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Ind w:w="18" w:type="dxa"/>
        <w:tblBorders>
          <w:top w:val="single" w:sz="24" w:space="0" w:color="000080"/>
          <w:bottom w:val="single" w:sz="24" w:space="0" w:color="000080"/>
        </w:tblBorders>
        <w:tblLayout w:type="fixed"/>
        <w:tblLook w:val="01E0" w:firstRow="1" w:lastRow="1" w:firstColumn="1" w:lastColumn="1" w:noHBand="0" w:noVBand="0"/>
      </w:tblPr>
      <w:tblGrid>
        <w:gridCol w:w="1800"/>
        <w:gridCol w:w="1080"/>
        <w:gridCol w:w="2520"/>
        <w:gridCol w:w="1890"/>
        <w:gridCol w:w="2340"/>
      </w:tblGrid>
      <w:tr w:rsidR="008655D4" w:rsidRPr="000429CF" w14:paraId="03C539BA" w14:textId="77777777" w:rsidTr="00BE0ACE">
        <w:trPr>
          <w:trHeight w:val="278"/>
        </w:trPr>
        <w:tc>
          <w:tcPr>
            <w:tcW w:w="9630" w:type="dxa"/>
            <w:gridSpan w:val="5"/>
            <w:tcBorders>
              <w:top w:val="single" w:sz="18" w:space="0" w:color="000080"/>
              <w:bottom w:val="single" w:sz="4" w:space="0" w:color="C0C0C0"/>
            </w:tcBorders>
            <w:shd w:val="clear" w:color="auto" w:fill="auto"/>
            <w:vAlign w:val="center"/>
          </w:tcPr>
          <w:p w14:paraId="2134DB13" w14:textId="77777777" w:rsidR="008655D4" w:rsidRPr="000429CF" w:rsidRDefault="008655D4" w:rsidP="00BE0ACE">
            <w:pPr>
              <w:jc w:val="center"/>
              <w:rPr>
                <w:rFonts w:ascii="Calibri" w:hAnsi="Calibri" w:cs="Calibri"/>
                <w:b/>
                <w:sz w:val="18"/>
                <w:szCs w:val="18"/>
              </w:rPr>
            </w:pPr>
            <w:bookmarkStart w:id="0" w:name="_GoBack"/>
            <w:bookmarkEnd w:id="0"/>
            <w:r w:rsidRPr="000429CF">
              <w:rPr>
                <w:rFonts w:ascii="Calibri" w:hAnsi="Calibri" w:cs="Calibri"/>
                <w:sz w:val="18"/>
                <w:szCs w:val="18"/>
              </w:rPr>
              <w:t>TC Energy Template</w:t>
            </w:r>
          </w:p>
        </w:tc>
      </w:tr>
      <w:tr w:rsidR="008655D4" w:rsidRPr="000429CF" w14:paraId="33586855" w14:textId="77777777" w:rsidTr="00BE0ACE">
        <w:trPr>
          <w:trHeight w:val="660"/>
        </w:trPr>
        <w:tc>
          <w:tcPr>
            <w:tcW w:w="5400" w:type="dxa"/>
            <w:gridSpan w:val="3"/>
            <w:tcBorders>
              <w:top w:val="single" w:sz="4" w:space="0" w:color="C0C0C0"/>
              <w:bottom w:val="single" w:sz="4" w:space="0" w:color="C0C0C0"/>
              <w:right w:val="nil"/>
            </w:tcBorders>
            <w:shd w:val="clear" w:color="auto" w:fill="auto"/>
            <w:vAlign w:val="center"/>
          </w:tcPr>
          <w:p w14:paraId="40445589" w14:textId="77777777" w:rsidR="008655D4" w:rsidRPr="000429CF" w:rsidRDefault="008655D4" w:rsidP="00BE0ACE">
            <w:pPr>
              <w:spacing w:before="120" w:after="120"/>
              <w:rPr>
                <w:rFonts w:ascii="Calibri" w:hAnsi="Calibri" w:cs="Calibri"/>
                <w:b/>
                <w:caps/>
                <w:szCs w:val="22"/>
              </w:rPr>
            </w:pPr>
            <w:r w:rsidRPr="000429CF">
              <w:rPr>
                <w:rFonts w:ascii="Calibri" w:hAnsi="Calibri" w:cs="Calibri"/>
                <w:b/>
                <w:szCs w:val="22"/>
              </w:rPr>
              <w:t>Project/Site Specific Safety Plan Template</w:t>
            </w:r>
          </w:p>
        </w:tc>
        <w:tc>
          <w:tcPr>
            <w:tcW w:w="1890" w:type="dxa"/>
            <w:tcBorders>
              <w:top w:val="single" w:sz="4" w:space="0" w:color="C0C0C0"/>
              <w:left w:val="nil"/>
              <w:bottom w:val="single" w:sz="4" w:space="0" w:color="C0C0C0"/>
            </w:tcBorders>
            <w:shd w:val="clear" w:color="auto" w:fill="auto"/>
            <w:tcMar>
              <w:left w:w="0" w:type="dxa"/>
              <w:right w:w="0" w:type="dxa"/>
            </w:tcMar>
            <w:vAlign w:val="center"/>
          </w:tcPr>
          <w:p w14:paraId="18922EC1" w14:textId="77777777" w:rsidR="008655D4" w:rsidRPr="000429CF" w:rsidRDefault="008655D4" w:rsidP="00BE0ACE">
            <w:pPr>
              <w:spacing w:before="120" w:after="120"/>
              <w:jc w:val="center"/>
              <w:rPr>
                <w:rFonts w:ascii="Calibri" w:hAnsi="Calibri" w:cs="Calibri"/>
                <w:sz w:val="18"/>
                <w:szCs w:val="18"/>
              </w:rPr>
            </w:pPr>
            <w:r w:rsidRPr="000429CF">
              <w:rPr>
                <w:rFonts w:ascii="Calibri" w:hAnsi="Calibri" w:cs="Calibri"/>
                <w:b/>
                <w:noProof/>
                <w:sz w:val="18"/>
                <w:szCs w:val="18"/>
                <w:lang w:eastAsia="en-US"/>
              </w:rPr>
              <w:drawing>
                <wp:anchor distT="0" distB="0" distL="114300" distR="114300" simplePos="0" relativeHeight="251661312" behindDoc="0" locked="0" layoutInCell="1" allowOverlap="1" wp14:anchorId="65D86AD3" wp14:editId="3A871FA8">
                  <wp:simplePos x="0" y="0"/>
                  <wp:positionH relativeFrom="column">
                    <wp:posOffset>161290</wp:posOffset>
                  </wp:positionH>
                  <wp:positionV relativeFrom="paragraph">
                    <wp:posOffset>54610</wp:posOffset>
                  </wp:positionV>
                  <wp:extent cx="238760" cy="127000"/>
                  <wp:effectExtent l="0" t="0" r="8890" b="6350"/>
                  <wp:wrapNone/>
                  <wp:docPr id="4" name="Picture 4"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02571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760" cy="12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29CF">
              <w:rPr>
                <w:rFonts w:ascii="Calibri" w:hAnsi="Calibri" w:cs="Calibri"/>
                <w:b/>
                <w:noProof/>
                <w:sz w:val="18"/>
                <w:szCs w:val="18"/>
                <w:lang w:eastAsia="en-US"/>
              </w:rPr>
              <w:drawing>
                <wp:anchor distT="0" distB="0" distL="114300" distR="114300" simplePos="0" relativeHeight="251660288" behindDoc="0" locked="0" layoutInCell="1" allowOverlap="1" wp14:anchorId="6CD6454C" wp14:editId="732D6992">
                  <wp:simplePos x="0" y="0"/>
                  <wp:positionH relativeFrom="column">
                    <wp:posOffset>509905</wp:posOffset>
                  </wp:positionH>
                  <wp:positionV relativeFrom="paragraph">
                    <wp:posOffset>55245</wp:posOffset>
                  </wp:positionV>
                  <wp:extent cx="230505" cy="119380"/>
                  <wp:effectExtent l="0" t="0" r="0" b="0"/>
                  <wp:wrapNone/>
                  <wp:docPr id="44" name="Picture 44"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00102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 cy="119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29CF">
              <w:rPr>
                <w:rFonts w:ascii="Calibri" w:hAnsi="Calibri" w:cs="Calibri"/>
                <w:b/>
                <w:sz w:val="18"/>
                <w:szCs w:val="18"/>
              </w:rPr>
              <w:t xml:space="preserve">  </w:t>
            </w:r>
          </w:p>
        </w:tc>
        <w:tc>
          <w:tcPr>
            <w:tcW w:w="2340" w:type="dxa"/>
            <w:tcBorders>
              <w:top w:val="single" w:sz="4" w:space="0" w:color="C0C0C0"/>
              <w:left w:val="nil"/>
              <w:bottom w:val="single" w:sz="4" w:space="0" w:color="C0C0C0"/>
            </w:tcBorders>
            <w:shd w:val="clear" w:color="auto" w:fill="auto"/>
            <w:tcMar>
              <w:left w:w="0" w:type="dxa"/>
              <w:right w:w="0" w:type="dxa"/>
            </w:tcMar>
            <w:vAlign w:val="center"/>
          </w:tcPr>
          <w:p w14:paraId="3B186E9E" w14:textId="77777777" w:rsidR="008655D4" w:rsidRPr="000429CF" w:rsidRDefault="008655D4" w:rsidP="00BE0ACE">
            <w:pPr>
              <w:spacing w:before="120" w:after="120"/>
              <w:jc w:val="center"/>
              <w:rPr>
                <w:rFonts w:ascii="Calibri" w:hAnsi="Calibri" w:cs="Calibri"/>
                <w:sz w:val="18"/>
                <w:szCs w:val="18"/>
              </w:rPr>
            </w:pPr>
            <w:r w:rsidRPr="000429CF">
              <w:rPr>
                <w:rFonts w:ascii="Calibri" w:hAnsi="Calibri" w:cs="Calibri"/>
                <w:noProof/>
                <w:sz w:val="18"/>
                <w:szCs w:val="18"/>
              </w:rPr>
              <w:drawing>
                <wp:inline distT="0" distB="0" distL="0" distR="0" wp14:anchorId="3037F4B6" wp14:editId="6DB3A888">
                  <wp:extent cx="1298448" cy="28346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C_ENERGY_FULLCOLOUR_RGB_300DP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8448" cy="283464"/>
                          </a:xfrm>
                          <a:prstGeom prst="rect">
                            <a:avLst/>
                          </a:prstGeom>
                        </pic:spPr>
                      </pic:pic>
                    </a:graphicData>
                  </a:graphic>
                </wp:inline>
              </w:drawing>
            </w:r>
          </w:p>
        </w:tc>
      </w:tr>
      <w:tr w:rsidR="00DD2267" w:rsidRPr="00DD2267" w14:paraId="0C95B1F3" w14:textId="77777777" w:rsidTr="00BE0ACE">
        <w:trPr>
          <w:trHeight w:val="278"/>
        </w:trPr>
        <w:tc>
          <w:tcPr>
            <w:tcW w:w="1800" w:type="dxa"/>
            <w:tcBorders>
              <w:top w:val="single" w:sz="4" w:space="0" w:color="C0C0C0"/>
              <w:bottom w:val="single" w:sz="4" w:space="0" w:color="auto"/>
            </w:tcBorders>
            <w:shd w:val="clear" w:color="auto" w:fill="auto"/>
            <w:tcMar>
              <w:left w:w="115" w:type="dxa"/>
              <w:right w:w="29" w:type="dxa"/>
            </w:tcMar>
            <w:vAlign w:val="center"/>
          </w:tcPr>
          <w:p w14:paraId="61A762EA" w14:textId="77C2EE53" w:rsidR="008655D4" w:rsidRPr="00DD2267" w:rsidRDefault="008655D4" w:rsidP="00BE0ACE">
            <w:pPr>
              <w:ind w:right="72"/>
              <w:rPr>
                <w:rFonts w:ascii="Calibri Light" w:hAnsi="Calibri Light" w:cs="Calibri Light"/>
                <w:sz w:val="18"/>
                <w:szCs w:val="18"/>
              </w:rPr>
            </w:pPr>
            <w:r w:rsidRPr="00DD2267">
              <w:rPr>
                <w:rFonts w:ascii="Calibri Light" w:hAnsi="Calibri Light" w:cs="Calibri Light"/>
                <w:sz w:val="18"/>
                <w:szCs w:val="18"/>
              </w:rPr>
              <w:t xml:space="preserve">Item ID: </w:t>
            </w:r>
            <w:r w:rsidR="00DD2267" w:rsidRPr="00DD2267">
              <w:rPr>
                <w:rFonts w:ascii="Calibri Light" w:hAnsi="Calibri Light" w:cs="Calibri Light"/>
                <w:sz w:val="18"/>
                <w:szCs w:val="18"/>
              </w:rPr>
              <w:t>1018025034</w:t>
            </w:r>
          </w:p>
        </w:tc>
        <w:tc>
          <w:tcPr>
            <w:tcW w:w="1080" w:type="dxa"/>
            <w:tcBorders>
              <w:top w:val="single" w:sz="4" w:space="0" w:color="C0C0C0"/>
              <w:bottom w:val="single" w:sz="4" w:space="0" w:color="auto"/>
            </w:tcBorders>
            <w:shd w:val="clear" w:color="auto" w:fill="auto"/>
            <w:vAlign w:val="center"/>
          </w:tcPr>
          <w:p w14:paraId="6D8A8345" w14:textId="77777777" w:rsidR="008655D4" w:rsidRPr="00DD2267" w:rsidRDefault="008655D4" w:rsidP="00BE0ACE">
            <w:pPr>
              <w:ind w:right="72"/>
              <w:rPr>
                <w:rFonts w:ascii="Calibri Light" w:hAnsi="Calibri Light" w:cs="Calibri Light"/>
                <w:sz w:val="18"/>
                <w:szCs w:val="18"/>
              </w:rPr>
            </w:pPr>
            <w:r w:rsidRPr="00DD2267">
              <w:rPr>
                <w:rFonts w:ascii="Calibri Light" w:hAnsi="Calibri Light" w:cs="Calibri Light"/>
                <w:sz w:val="18"/>
                <w:szCs w:val="18"/>
              </w:rPr>
              <w:t>Rev.: 00</w:t>
            </w:r>
          </w:p>
        </w:tc>
        <w:tc>
          <w:tcPr>
            <w:tcW w:w="2520" w:type="dxa"/>
            <w:tcBorders>
              <w:top w:val="single" w:sz="4" w:space="0" w:color="C0C0C0"/>
              <w:bottom w:val="single" w:sz="4" w:space="0" w:color="auto"/>
            </w:tcBorders>
            <w:shd w:val="clear" w:color="auto" w:fill="auto"/>
            <w:vAlign w:val="center"/>
          </w:tcPr>
          <w:p w14:paraId="75DAED37" w14:textId="0D4B7EB4" w:rsidR="008655D4" w:rsidRPr="00DD2267" w:rsidRDefault="008655D4" w:rsidP="00BE0ACE">
            <w:pPr>
              <w:ind w:right="72"/>
              <w:rPr>
                <w:rFonts w:ascii="Calibri Light" w:hAnsi="Calibri Light" w:cs="Calibri Light"/>
                <w:sz w:val="18"/>
                <w:szCs w:val="18"/>
              </w:rPr>
            </w:pPr>
            <w:r w:rsidRPr="00DD2267">
              <w:rPr>
                <w:rFonts w:ascii="Calibri Light" w:hAnsi="Calibri Light" w:cs="Calibri Light"/>
                <w:sz w:val="18"/>
                <w:szCs w:val="18"/>
              </w:rPr>
              <w:t xml:space="preserve">Status: </w:t>
            </w:r>
            <w:sdt>
              <w:sdtPr>
                <w:rPr>
                  <w:rStyle w:val="HeaderInfoChar"/>
                  <w:rFonts w:ascii="Calibri Light" w:hAnsi="Calibri Light" w:cs="Calibri Light"/>
                  <w:color w:val="auto"/>
                </w:rPr>
                <w:id w:val="-1875990887"/>
                <w:comboBox>
                  <w:listItem w:displayText="Draft, Unapproved" w:value="Draft, Unapproved"/>
                  <w:listItem w:displayText="Published" w:value="Published"/>
                  <w:listItem w:displayText="Superseded" w:value="Superseded"/>
                  <w:listItem w:displayText="Obsolete" w:value="Obsolete"/>
                </w:comboBox>
              </w:sdtPr>
              <w:sdtContent>
                <w:r w:rsidR="00751131">
                  <w:rPr>
                    <w:rStyle w:val="HeaderInfoChar"/>
                    <w:rFonts w:ascii="Calibri Light" w:hAnsi="Calibri Light" w:cs="Calibri Light"/>
                    <w:color w:val="auto"/>
                  </w:rPr>
                  <w:t>Published</w:t>
                </w:r>
              </w:sdtContent>
            </w:sdt>
          </w:p>
        </w:tc>
        <w:tc>
          <w:tcPr>
            <w:tcW w:w="1890" w:type="dxa"/>
            <w:tcBorders>
              <w:top w:val="single" w:sz="4" w:space="0" w:color="C0C0C0"/>
              <w:bottom w:val="single" w:sz="4" w:space="0" w:color="auto"/>
            </w:tcBorders>
            <w:shd w:val="clear" w:color="auto" w:fill="auto"/>
            <w:vAlign w:val="center"/>
          </w:tcPr>
          <w:p w14:paraId="6ACB609F" w14:textId="77777777" w:rsidR="008655D4" w:rsidRPr="00DD2267" w:rsidRDefault="008655D4" w:rsidP="00BE0ACE">
            <w:pPr>
              <w:ind w:right="72"/>
              <w:rPr>
                <w:rFonts w:ascii="Calibri Light" w:hAnsi="Calibri Light" w:cs="Calibri Light"/>
                <w:sz w:val="18"/>
                <w:szCs w:val="18"/>
              </w:rPr>
            </w:pPr>
            <w:r w:rsidRPr="00DD2267">
              <w:rPr>
                <w:rFonts w:ascii="Calibri Light" w:hAnsi="Calibri Light" w:cs="Calibri Light"/>
                <w:sz w:val="18"/>
                <w:szCs w:val="18"/>
              </w:rPr>
              <w:t xml:space="preserve">Driver: </w:t>
            </w:r>
            <w:sdt>
              <w:sdtPr>
                <w:rPr>
                  <w:rStyle w:val="HeaderInfoChar"/>
                  <w:rFonts w:ascii="Calibri Light" w:hAnsi="Calibri Light" w:cs="Calibri Light"/>
                  <w:color w:val="auto"/>
                </w:rPr>
                <w:id w:val="-1357105640"/>
                <w:comboBox>
                  <w:listItem w:displayText="Regulatory" w:value="Regulatory"/>
                  <w:listItem w:displayText="Best Practice" w:value="Best Practice"/>
                </w:comboBox>
              </w:sdtPr>
              <w:sdtContent>
                <w:r w:rsidRPr="00DD2267">
                  <w:rPr>
                    <w:rStyle w:val="HeaderInfoChar"/>
                    <w:rFonts w:ascii="Calibri Light" w:hAnsi="Calibri Light" w:cs="Calibri Light"/>
                    <w:color w:val="auto"/>
                  </w:rPr>
                  <w:t>Regulatory</w:t>
                </w:r>
              </w:sdtContent>
            </w:sdt>
          </w:p>
        </w:tc>
        <w:tc>
          <w:tcPr>
            <w:tcW w:w="2340" w:type="dxa"/>
            <w:tcBorders>
              <w:top w:val="single" w:sz="4" w:space="0" w:color="C0C0C0"/>
              <w:bottom w:val="single" w:sz="4" w:space="0" w:color="auto"/>
            </w:tcBorders>
            <w:shd w:val="clear" w:color="auto" w:fill="auto"/>
            <w:vAlign w:val="center"/>
          </w:tcPr>
          <w:p w14:paraId="1746A787" w14:textId="77777777" w:rsidR="008655D4" w:rsidRPr="00DD2267" w:rsidRDefault="008655D4" w:rsidP="00BE0ACE">
            <w:pPr>
              <w:ind w:right="72"/>
              <w:rPr>
                <w:rFonts w:ascii="Calibri Light" w:hAnsi="Calibri Light" w:cs="Calibri Light"/>
                <w:sz w:val="18"/>
                <w:szCs w:val="18"/>
              </w:rPr>
            </w:pPr>
            <w:r w:rsidRPr="00DD2267">
              <w:rPr>
                <w:rFonts w:ascii="Calibri Light" w:hAnsi="Calibri Light" w:cs="Calibri Light"/>
                <w:sz w:val="18"/>
                <w:szCs w:val="18"/>
              </w:rPr>
              <w:t xml:space="preserve">Publish Date: </w:t>
            </w:r>
            <w:sdt>
              <w:sdtPr>
                <w:rPr>
                  <w:rFonts w:ascii="Calibri Light" w:hAnsi="Calibri Light" w:cs="Calibri Light"/>
                  <w:sz w:val="18"/>
                  <w:szCs w:val="18"/>
                </w:rPr>
                <w:alias w:val="yyyy/mm/dd"/>
                <w:tag w:val="yyyy/mm/dd"/>
                <w:id w:val="-1791656717"/>
                <w:placeholder>
                  <w:docPart w:val="853CAAB5D94242F69F55393DD75187F1"/>
                </w:placeholder>
                <w:date w:fullDate="2020-07-02T00:00:00Z">
                  <w:dateFormat w:val="yyyy/MM/dd"/>
                  <w:lid w:val="en-US"/>
                  <w:storeMappedDataAs w:val="date"/>
                  <w:calendar w:val="gregorian"/>
                </w:date>
              </w:sdtPr>
              <w:sdtContent>
                <w:r w:rsidRPr="00DD2267">
                  <w:rPr>
                    <w:rFonts w:ascii="Calibri Light" w:hAnsi="Calibri Light" w:cs="Calibri Light"/>
                    <w:sz w:val="18"/>
                    <w:szCs w:val="18"/>
                  </w:rPr>
                  <w:t>2020/07/02</w:t>
                </w:r>
              </w:sdtContent>
            </w:sdt>
          </w:p>
        </w:tc>
      </w:tr>
    </w:tbl>
    <w:p w14:paraId="0AA4AB98" w14:textId="77777777" w:rsidR="0015022F" w:rsidRPr="000429CF" w:rsidRDefault="0015022F" w:rsidP="6D0BDC0A">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00C11480" w14:textId="1778A6D3" w:rsidR="0015022F" w:rsidRPr="000429CF" w:rsidRDefault="0015022F" w:rsidP="6D0BDC0A">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noProof/>
          <w:sz w:val="20"/>
          <w:szCs w:val="20"/>
        </w:rPr>
        <mc:AlternateContent>
          <mc:Choice Requires="wps">
            <w:drawing>
              <wp:inline distT="0" distB="0" distL="0" distR="0" wp14:anchorId="244F95E4" wp14:editId="49AB89E1">
                <wp:extent cx="5937813" cy="1404620"/>
                <wp:effectExtent l="0" t="0" r="2540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13" cy="1404620"/>
                        </a:xfrm>
                        <a:prstGeom prst="rect">
                          <a:avLst/>
                        </a:prstGeom>
                        <a:solidFill>
                          <a:schemeClr val="bg1">
                            <a:lumMod val="85000"/>
                          </a:schemeClr>
                        </a:solidFill>
                        <a:ln w="9525">
                          <a:solidFill>
                            <a:srgbClr val="000000"/>
                          </a:solidFill>
                          <a:miter lim="800000"/>
                          <a:headEnd/>
                          <a:tailEnd/>
                        </a:ln>
                      </wps:spPr>
                      <wps:txbx>
                        <w:txbxContent>
                          <w:p w14:paraId="040C4B2F" w14:textId="04F5B694"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b/>
                                <w:sz w:val="20"/>
                                <w:szCs w:val="20"/>
                              </w:rPr>
                            </w:pPr>
                            <w:r w:rsidRPr="000429CF">
                              <w:rPr>
                                <w:rFonts w:ascii="Calibri" w:eastAsia="Arial" w:hAnsi="Calibri" w:cs="Calibri"/>
                                <w:b/>
                                <w:sz w:val="20"/>
                                <w:szCs w:val="20"/>
                              </w:rPr>
                              <w:t>GUIDELINES AND INSTRUCTIONS FOR USE</w:t>
                            </w:r>
                          </w:p>
                          <w:p w14:paraId="2F35676C"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02E8DC10" w14:textId="3A4855B1"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sz w:val="20"/>
                                <w:szCs w:val="20"/>
                              </w:rPr>
                              <w:t xml:space="preserve">TEMPLATE NOTE: It is possible multiple safety plans are developed for each Project: </w:t>
                            </w:r>
                          </w:p>
                          <w:p w14:paraId="3A4EF435"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01FB570C" w14:textId="77777777" w:rsidR="00BE0ACE" w:rsidRPr="000429CF" w:rsidRDefault="00BE0ACE" w:rsidP="0015022F">
                            <w:pPr>
                              <w:pStyle w:val="ListParagraph"/>
                              <w:widowControl w:val="0"/>
                              <w:numPr>
                                <w:ilvl w:val="0"/>
                                <w:numId w:val="3"/>
                              </w:numPr>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color w:val="000000" w:themeColor="text1"/>
                                <w:sz w:val="20"/>
                                <w:szCs w:val="20"/>
                              </w:rPr>
                            </w:pPr>
                            <w:r w:rsidRPr="000429CF">
                              <w:rPr>
                                <w:rFonts w:ascii="Calibri" w:eastAsia="Arial" w:hAnsi="Calibri" w:cs="Calibri"/>
                                <w:b/>
                                <w:bCs/>
                                <w:color w:val="000000" w:themeColor="text1"/>
                                <w:sz w:val="20"/>
                                <w:szCs w:val="20"/>
                              </w:rPr>
                              <w:t>Safety Management Plan (SMP)</w:t>
                            </w:r>
                            <w:r w:rsidRPr="000429CF">
                              <w:rPr>
                                <w:rFonts w:ascii="Calibri" w:eastAsia="Arial" w:hAnsi="Calibri" w:cs="Calibri"/>
                                <w:color w:val="000000" w:themeColor="text1"/>
                                <w:sz w:val="20"/>
                                <w:szCs w:val="20"/>
                              </w:rPr>
                              <w:t xml:space="preserve"> to be developed by the TC Energy Project Management Team (PMT) as the high-level strategic plan outlining the safety roles, responsibilities, and engagement for each component of the PMT throughout the lifespan of the Project.</w:t>
                            </w:r>
                          </w:p>
                          <w:p w14:paraId="22471DE9"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ind w:left="360"/>
                              <w:jc w:val="both"/>
                              <w:rPr>
                                <w:rFonts w:ascii="Calibri" w:eastAsia="Arial" w:hAnsi="Calibri" w:cs="Calibri"/>
                                <w:color w:val="000000" w:themeColor="text1"/>
                                <w:sz w:val="20"/>
                                <w:szCs w:val="20"/>
                              </w:rPr>
                            </w:pPr>
                          </w:p>
                          <w:p w14:paraId="1D53301E" w14:textId="77777777" w:rsidR="00BE0ACE" w:rsidRPr="000429CF" w:rsidRDefault="00BE0ACE" w:rsidP="0015022F">
                            <w:pPr>
                              <w:pStyle w:val="ListParagraph"/>
                              <w:widowControl w:val="0"/>
                              <w:numPr>
                                <w:ilvl w:val="0"/>
                                <w:numId w:val="3"/>
                              </w:numPr>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color w:val="000000" w:themeColor="text1"/>
                                <w:sz w:val="20"/>
                                <w:szCs w:val="20"/>
                              </w:rPr>
                            </w:pPr>
                            <w:r w:rsidRPr="000429CF">
                              <w:rPr>
                                <w:rFonts w:ascii="Calibri" w:eastAsia="Arial" w:hAnsi="Calibri" w:cs="Calibri"/>
                                <w:b/>
                                <w:bCs/>
                                <w:color w:val="000000" w:themeColor="text1"/>
                                <w:sz w:val="20"/>
                                <w:szCs w:val="20"/>
                              </w:rPr>
                              <w:t>Project/Site-Specific Safety Plan (P/SSSP)</w:t>
                            </w:r>
                            <w:r w:rsidRPr="000429CF">
                              <w:rPr>
                                <w:rFonts w:ascii="Calibri" w:eastAsia="Arial" w:hAnsi="Calibri" w:cs="Calibri"/>
                                <w:color w:val="000000" w:themeColor="text1"/>
                                <w:sz w:val="20"/>
                                <w:szCs w:val="20"/>
                              </w:rPr>
                              <w:t xml:space="preserve"> to be developed where TC Energy has engaged a “Prime Contractor” (British Columbia, Alberta, Manitoba, “Constructor” (Ontario) or where the Contractor has control of the Work Site whether as an “Employer” (Work Site regulated by the Canada Labour Code, Part II), “Principle Contractor/Maitre D’oeuvre” (Quebec), “Contractor” (New Brunswick), or either an “employer” or “contractor” (Saskatchewan) or a “controlling employer”, “creating employer”, “exposing employer”, or “correcting employer” (United States) for occupational health and safety - referred to as the “Prime/General Contractor” in this template.  TC Energy may engage a Prime/General Contractor for an entire Project or may contract out defined activities related to the Project.  </w:t>
                            </w:r>
                          </w:p>
                          <w:p w14:paraId="1B69A96C"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ind w:left="360"/>
                              <w:jc w:val="both"/>
                              <w:rPr>
                                <w:rFonts w:ascii="Calibri" w:eastAsia="Arial" w:hAnsi="Calibri" w:cs="Calibri"/>
                                <w:color w:val="000000" w:themeColor="text1"/>
                                <w:sz w:val="20"/>
                                <w:szCs w:val="20"/>
                              </w:rPr>
                            </w:pPr>
                          </w:p>
                          <w:p w14:paraId="3F954264"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ind w:left="720"/>
                              <w:jc w:val="both"/>
                              <w:rPr>
                                <w:rFonts w:ascii="Calibri" w:eastAsia="Arial" w:hAnsi="Calibri" w:cs="Calibri"/>
                                <w:color w:val="000000" w:themeColor="text1"/>
                                <w:sz w:val="20"/>
                                <w:szCs w:val="20"/>
                              </w:rPr>
                            </w:pPr>
                            <w:r w:rsidRPr="000429CF">
                              <w:rPr>
                                <w:rFonts w:ascii="Calibri" w:eastAsia="Arial" w:hAnsi="Calibri" w:cs="Calibri"/>
                                <w:color w:val="000000" w:themeColor="text1"/>
                                <w:sz w:val="20"/>
                                <w:szCs w:val="20"/>
                              </w:rPr>
                              <w:t>The P/SSSP must provide a detailed plan of how</w:t>
                            </w:r>
                            <w:r w:rsidRPr="000429CF">
                              <w:rPr>
                                <w:rFonts w:ascii="Calibri" w:hAnsi="Calibri" w:cs="Calibri"/>
                              </w:rPr>
                              <w:t xml:space="preserve"> occupational health and safety</w:t>
                            </w:r>
                            <w:r w:rsidRPr="000429CF">
                              <w:rPr>
                                <w:rFonts w:ascii="Calibri" w:eastAsia="Arial" w:hAnsi="Calibri" w:cs="Calibri"/>
                                <w:color w:val="000000" w:themeColor="text1"/>
                                <w:sz w:val="20"/>
                                <w:szCs w:val="20"/>
                              </w:rPr>
                              <w:t xml:space="preserve"> aspects of the contracted Project or Work will be managed.  The Execution of the P/SSSP must be the sole responsibility of the Prime/General Contractor.</w:t>
                            </w:r>
                          </w:p>
                          <w:p w14:paraId="5C20CBF8"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713DDA88"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sz w:val="20"/>
                                <w:szCs w:val="20"/>
                              </w:rPr>
                              <w:t>Where TC Energy is fulfilling the role of the Prime/General Contractor, the PMT would develop both Safety Plans into an integrated Project Safety Plan.  Engage Maintenance Program Planning early on in communication between the PMT and resource planning for operations.</w:t>
                            </w:r>
                          </w:p>
                          <w:p w14:paraId="6CF593C2"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24325929" w14:textId="6F67467F" w:rsidR="00BE0ACE" w:rsidRPr="000429CF" w:rsidRDefault="00BE0ACE" w:rsidP="0015022F">
                            <w:pPr>
                              <w:jc w:val="both"/>
                              <w:rPr>
                                <w:rFonts w:ascii="Calibri" w:eastAsia="Arial" w:hAnsi="Calibri" w:cs="Calibri"/>
                                <w:sz w:val="20"/>
                                <w:szCs w:val="20"/>
                              </w:rPr>
                            </w:pPr>
                            <w:r w:rsidRPr="000429CF">
                              <w:rPr>
                                <w:rFonts w:ascii="Calibri" w:eastAsia="Arial" w:hAnsi="Calibri" w:cs="Calibri"/>
                                <w:sz w:val="20"/>
                                <w:szCs w:val="20"/>
                              </w:rPr>
                              <w:t xml:space="preserve">The PMT for each Project must customize the template to suit the purposes of the Project.  Highlighted portions indicate places with </w:t>
                            </w:r>
                            <w:r w:rsidRPr="000429CF">
                              <w:rPr>
                                <w:rFonts w:ascii="Calibri" w:eastAsia="Arial" w:hAnsi="Calibri" w:cs="Calibri"/>
                                <w:b/>
                                <w:bCs/>
                                <w:i/>
                                <w:iCs/>
                                <w:sz w:val="20"/>
                                <w:szCs w:val="20"/>
                                <w:highlight w:val="cyan"/>
                              </w:rPr>
                              <w:t>directions for completion/modification</w:t>
                            </w:r>
                            <w:r w:rsidRPr="000429CF">
                              <w:rPr>
                                <w:rFonts w:ascii="Calibri" w:eastAsia="Arial" w:hAnsi="Calibri" w:cs="Calibri"/>
                                <w:sz w:val="20"/>
                                <w:szCs w:val="20"/>
                              </w:rPr>
                              <w:t xml:space="preserve"> or </w:t>
                            </w:r>
                            <w:r w:rsidRPr="000429CF">
                              <w:rPr>
                                <w:rFonts w:ascii="Calibri" w:eastAsia="Arial" w:hAnsi="Calibri" w:cs="Calibri"/>
                                <w:b/>
                                <w:bCs/>
                                <w:i/>
                                <w:iCs/>
                                <w:sz w:val="20"/>
                                <w:szCs w:val="20"/>
                                <w:highlight w:val="yellow"/>
                              </w:rPr>
                              <w:t>where input/customization is required</w:t>
                            </w:r>
                            <w:r w:rsidRPr="000429CF">
                              <w:rPr>
                                <w:rFonts w:ascii="Calibri" w:eastAsia="Arial" w:hAnsi="Calibri" w:cs="Calibri"/>
                                <w:sz w:val="20"/>
                                <w:szCs w:val="20"/>
                              </w:rPr>
                              <w:t>.  The template starts on the next page.</w:t>
                            </w:r>
                          </w:p>
                          <w:p w14:paraId="3A935216" w14:textId="77777777" w:rsidR="00BE0ACE" w:rsidRPr="000429CF" w:rsidRDefault="00BE0ACE" w:rsidP="0015022F">
                            <w:pPr>
                              <w:spacing w:line="257" w:lineRule="auto"/>
                              <w:jc w:val="both"/>
                              <w:rPr>
                                <w:rFonts w:ascii="Calibri" w:eastAsia="Arial" w:hAnsi="Calibri" w:cs="Calibri"/>
                                <w:sz w:val="20"/>
                                <w:szCs w:val="20"/>
                              </w:rPr>
                            </w:pPr>
                          </w:p>
                          <w:p w14:paraId="40C0E7D0"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b/>
                                <w:bCs/>
                                <w:sz w:val="20"/>
                                <w:szCs w:val="20"/>
                              </w:rPr>
                            </w:pPr>
                          </w:p>
                          <w:p w14:paraId="4389FDE4" w14:textId="185337BB"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b/>
                                <w:bCs/>
                                <w:sz w:val="20"/>
                                <w:szCs w:val="20"/>
                              </w:rPr>
                            </w:pPr>
                            <w:r w:rsidRPr="000429CF">
                              <w:rPr>
                                <w:rFonts w:ascii="Calibri" w:eastAsia="Arial" w:hAnsi="Calibri" w:cs="Calibri"/>
                                <w:b/>
                                <w:bCs/>
                                <w:sz w:val="20"/>
                                <w:szCs w:val="20"/>
                              </w:rPr>
                              <w:t>FORMATTING INSTRUCTIONS</w:t>
                            </w:r>
                          </w:p>
                          <w:p w14:paraId="1FDDD9D0" w14:textId="128875B1"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b/>
                                <w:sz w:val="20"/>
                                <w:szCs w:val="20"/>
                                <w:u w:val="single"/>
                              </w:rPr>
                              <w:t>Delete the grey-shaded GUIDELINES AND INSTRUCTIONS FOR USE text box.</w:t>
                            </w:r>
                            <w:r w:rsidRPr="000429CF">
                              <w:rPr>
                                <w:rFonts w:ascii="Calibri" w:eastAsia="Arial" w:hAnsi="Calibri" w:cs="Calibri"/>
                                <w:sz w:val="20"/>
                                <w:szCs w:val="20"/>
                              </w:rPr>
                              <w:t xml:space="preserve"> (the P/SSSP Title Page will be the beginning of the document).</w:t>
                            </w:r>
                          </w:p>
                          <w:p w14:paraId="1CF9CD11"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363CCA1C"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sz w:val="20"/>
                                <w:szCs w:val="20"/>
                              </w:rPr>
                              <w:t>Review and update highlighted areas as necessary before providing this document to any Prime/General Contractor (for their use in creating their P/SSSP).</w:t>
                            </w:r>
                          </w:p>
                          <w:p w14:paraId="55227235"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25843385"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sz w:val="20"/>
                                <w:szCs w:val="20"/>
                              </w:rPr>
                              <w:t>Ensure that the header and footer are edited and updated and revise the Table of Contents page once the document is ready to be issued.</w:t>
                            </w:r>
                          </w:p>
                          <w:p w14:paraId="5BB94E1B"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6EF64503"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sz w:val="20"/>
                                <w:szCs w:val="20"/>
                              </w:rPr>
                              <w:t>File the SMP and P/SSSP and all supporting documents according to the Information Management Policy.</w:t>
                            </w:r>
                          </w:p>
                          <w:p w14:paraId="6EC84C5F" w14:textId="6DAE1F22" w:rsidR="00BE0ACE" w:rsidRPr="000429CF" w:rsidRDefault="00BE0ACE">
                            <w:pPr>
                              <w:rPr>
                                <w:rFonts w:ascii="Calibri" w:hAnsi="Calibri" w:cs="Calibri"/>
                              </w:rPr>
                            </w:pPr>
                          </w:p>
                        </w:txbxContent>
                      </wps:txbx>
                      <wps:bodyPr rot="0" vert="horz" wrap="square" lIns="91440" tIns="45720" rIns="91440" bIns="45720" anchor="t" anchorCtr="0">
                        <a:spAutoFit/>
                      </wps:bodyPr>
                    </wps:wsp>
                  </a:graphicData>
                </a:graphic>
              </wp:inline>
            </w:drawing>
          </mc:Choice>
          <mc:Fallback>
            <w:pict>
              <v:shapetype w14:anchorId="244F95E4" id="_x0000_t202" coordsize="21600,21600" o:spt="202" path="m,l,21600r21600,l21600,xe">
                <v:stroke joinstyle="miter"/>
                <v:path gradientshapeok="t" o:connecttype="rect"/>
              </v:shapetype>
              <v:shape id="Text Box 2" o:spid="_x0000_s1026" type="#_x0000_t202" style="width:46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" fillcolor="#d8d8d8 [2732]">
                <v:textbox style="mso-fit-shape-to-text:t">
                  <w:txbxContent>
                    <w:p w14:paraId="040C4B2F" w14:textId="04F5B694"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b/>
                          <w:sz w:val="20"/>
                          <w:szCs w:val="20"/>
                        </w:rPr>
                      </w:pPr>
                      <w:r w:rsidRPr="000429CF">
                        <w:rPr>
                          <w:rFonts w:ascii="Calibri" w:eastAsia="Arial" w:hAnsi="Calibri" w:cs="Calibri"/>
                          <w:b/>
                          <w:sz w:val="20"/>
                          <w:szCs w:val="20"/>
                        </w:rPr>
                        <w:t>GUIDELINES AND INSTRUCTIONS FOR USE</w:t>
                      </w:r>
                    </w:p>
                    <w:p w14:paraId="2F35676C"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02E8DC10" w14:textId="3A4855B1"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sz w:val="20"/>
                          <w:szCs w:val="20"/>
                        </w:rPr>
                        <w:t xml:space="preserve">TEMPLATE NOTE: It is possible multiple safety plans are developed for each Project: </w:t>
                      </w:r>
                    </w:p>
                    <w:p w14:paraId="3A4EF435"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01FB570C" w14:textId="77777777" w:rsidR="00BE0ACE" w:rsidRPr="000429CF" w:rsidRDefault="00BE0ACE" w:rsidP="0015022F">
                      <w:pPr>
                        <w:pStyle w:val="ListParagraph"/>
                        <w:widowControl w:val="0"/>
                        <w:numPr>
                          <w:ilvl w:val="0"/>
                          <w:numId w:val="3"/>
                        </w:numPr>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color w:val="000000" w:themeColor="text1"/>
                          <w:sz w:val="20"/>
                          <w:szCs w:val="20"/>
                        </w:rPr>
                      </w:pPr>
                      <w:r w:rsidRPr="000429CF">
                        <w:rPr>
                          <w:rFonts w:ascii="Calibri" w:eastAsia="Arial" w:hAnsi="Calibri" w:cs="Calibri"/>
                          <w:b/>
                          <w:bCs/>
                          <w:color w:val="000000" w:themeColor="text1"/>
                          <w:sz w:val="20"/>
                          <w:szCs w:val="20"/>
                        </w:rPr>
                        <w:t>Safety Management Plan (SMP)</w:t>
                      </w:r>
                      <w:r w:rsidRPr="000429CF">
                        <w:rPr>
                          <w:rFonts w:ascii="Calibri" w:eastAsia="Arial" w:hAnsi="Calibri" w:cs="Calibri"/>
                          <w:color w:val="000000" w:themeColor="text1"/>
                          <w:sz w:val="20"/>
                          <w:szCs w:val="20"/>
                        </w:rPr>
                        <w:t xml:space="preserve"> to be developed by the TC Energy Project Management Team (PMT) as the high-level strategic plan outlining the safety roles, responsibilities, and engagement for each component of the PMT throughout the lifespan of the Project.</w:t>
                      </w:r>
                    </w:p>
                    <w:p w14:paraId="22471DE9"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ind w:left="360"/>
                        <w:jc w:val="both"/>
                        <w:rPr>
                          <w:rFonts w:ascii="Calibri" w:eastAsia="Arial" w:hAnsi="Calibri" w:cs="Calibri"/>
                          <w:color w:val="000000" w:themeColor="text1"/>
                          <w:sz w:val="20"/>
                          <w:szCs w:val="20"/>
                        </w:rPr>
                      </w:pPr>
                    </w:p>
                    <w:p w14:paraId="1D53301E" w14:textId="77777777" w:rsidR="00BE0ACE" w:rsidRPr="000429CF" w:rsidRDefault="00BE0ACE" w:rsidP="0015022F">
                      <w:pPr>
                        <w:pStyle w:val="ListParagraph"/>
                        <w:widowControl w:val="0"/>
                        <w:numPr>
                          <w:ilvl w:val="0"/>
                          <w:numId w:val="3"/>
                        </w:numPr>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color w:val="000000" w:themeColor="text1"/>
                          <w:sz w:val="20"/>
                          <w:szCs w:val="20"/>
                        </w:rPr>
                      </w:pPr>
                      <w:r w:rsidRPr="000429CF">
                        <w:rPr>
                          <w:rFonts w:ascii="Calibri" w:eastAsia="Arial" w:hAnsi="Calibri" w:cs="Calibri"/>
                          <w:b/>
                          <w:bCs/>
                          <w:color w:val="000000" w:themeColor="text1"/>
                          <w:sz w:val="20"/>
                          <w:szCs w:val="20"/>
                        </w:rPr>
                        <w:t>Project/Site-Specific Safety Plan (P/SSSP)</w:t>
                      </w:r>
                      <w:r w:rsidRPr="000429CF">
                        <w:rPr>
                          <w:rFonts w:ascii="Calibri" w:eastAsia="Arial" w:hAnsi="Calibri" w:cs="Calibri"/>
                          <w:color w:val="000000" w:themeColor="text1"/>
                          <w:sz w:val="20"/>
                          <w:szCs w:val="20"/>
                        </w:rPr>
                        <w:t xml:space="preserve"> to be developed where TC Energy has engaged a “Prime Contractor” (British Columbia, Alberta, Manitoba, “Constructor” (Ontario) or where the Contractor has control of the Work Site whether as an “Employer” (Work Site regulated by the Canada Labour Code, Part II), “Principle Contractor/Maitre D’oeuvre” (Quebec), “Contractor” (New Brunswick), or either an “employer” or “contractor” (Saskatchewan) or a “controlling employer”, “creating employer”, “exposing employer”, or “correcting employer” (United States) for occupational health and safety - referred to as the “Prime/General Contractor” in this template.  TC Energy may engage a Prime/General Contractor for an entire Project or may contract out defined activities related to the Project.  </w:t>
                      </w:r>
                    </w:p>
                    <w:p w14:paraId="1B69A96C"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ind w:left="360"/>
                        <w:jc w:val="both"/>
                        <w:rPr>
                          <w:rFonts w:ascii="Calibri" w:eastAsia="Arial" w:hAnsi="Calibri" w:cs="Calibri"/>
                          <w:color w:val="000000" w:themeColor="text1"/>
                          <w:sz w:val="20"/>
                          <w:szCs w:val="20"/>
                        </w:rPr>
                      </w:pPr>
                    </w:p>
                    <w:p w14:paraId="3F954264"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ind w:left="720"/>
                        <w:jc w:val="both"/>
                        <w:rPr>
                          <w:rFonts w:ascii="Calibri" w:eastAsia="Arial" w:hAnsi="Calibri" w:cs="Calibri"/>
                          <w:color w:val="000000" w:themeColor="text1"/>
                          <w:sz w:val="20"/>
                          <w:szCs w:val="20"/>
                        </w:rPr>
                      </w:pPr>
                      <w:r w:rsidRPr="000429CF">
                        <w:rPr>
                          <w:rFonts w:ascii="Calibri" w:eastAsia="Arial" w:hAnsi="Calibri" w:cs="Calibri"/>
                          <w:color w:val="000000" w:themeColor="text1"/>
                          <w:sz w:val="20"/>
                          <w:szCs w:val="20"/>
                        </w:rPr>
                        <w:t>The P/SSSP must provide a detailed plan of how</w:t>
                      </w:r>
                      <w:r w:rsidRPr="000429CF">
                        <w:rPr>
                          <w:rFonts w:ascii="Calibri" w:hAnsi="Calibri" w:cs="Calibri"/>
                        </w:rPr>
                        <w:t xml:space="preserve"> occupational health and safety</w:t>
                      </w:r>
                      <w:r w:rsidRPr="000429CF">
                        <w:rPr>
                          <w:rFonts w:ascii="Calibri" w:eastAsia="Arial" w:hAnsi="Calibri" w:cs="Calibri"/>
                          <w:color w:val="000000" w:themeColor="text1"/>
                          <w:sz w:val="20"/>
                          <w:szCs w:val="20"/>
                        </w:rPr>
                        <w:t xml:space="preserve"> aspects of the contracted Project or Work will be managed.  The Execution of the P/SSSP must be the sole responsibility of the Prime/General Contractor.</w:t>
                      </w:r>
                    </w:p>
                    <w:p w14:paraId="5C20CBF8"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713DDA88"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sz w:val="20"/>
                          <w:szCs w:val="20"/>
                        </w:rPr>
                        <w:t>Where TC Energy is fulfilling the role of the Prime/General Contractor, the PMT would develop both Safety Plans into an integrated Project Safety Plan.  Engage Maintenance Program Planning early on in communication between the PMT and resource planning for operations.</w:t>
                      </w:r>
                    </w:p>
                    <w:p w14:paraId="6CF593C2"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24325929" w14:textId="6F67467F" w:rsidR="00BE0ACE" w:rsidRPr="000429CF" w:rsidRDefault="00BE0ACE" w:rsidP="0015022F">
                      <w:pPr>
                        <w:jc w:val="both"/>
                        <w:rPr>
                          <w:rFonts w:ascii="Calibri" w:eastAsia="Arial" w:hAnsi="Calibri" w:cs="Calibri"/>
                          <w:sz w:val="20"/>
                          <w:szCs w:val="20"/>
                        </w:rPr>
                      </w:pPr>
                      <w:r w:rsidRPr="000429CF">
                        <w:rPr>
                          <w:rFonts w:ascii="Calibri" w:eastAsia="Arial" w:hAnsi="Calibri" w:cs="Calibri"/>
                          <w:sz w:val="20"/>
                          <w:szCs w:val="20"/>
                        </w:rPr>
                        <w:t xml:space="preserve">The PMT for each Project must customize the template to suit the purposes of the Project.  Highlighted portions indicate places with </w:t>
                      </w:r>
                      <w:r w:rsidRPr="000429CF">
                        <w:rPr>
                          <w:rFonts w:ascii="Calibri" w:eastAsia="Arial" w:hAnsi="Calibri" w:cs="Calibri"/>
                          <w:b/>
                          <w:bCs/>
                          <w:i/>
                          <w:iCs/>
                          <w:sz w:val="20"/>
                          <w:szCs w:val="20"/>
                          <w:highlight w:val="cyan"/>
                        </w:rPr>
                        <w:t>directions for completion/modification</w:t>
                      </w:r>
                      <w:r w:rsidRPr="000429CF">
                        <w:rPr>
                          <w:rFonts w:ascii="Calibri" w:eastAsia="Arial" w:hAnsi="Calibri" w:cs="Calibri"/>
                          <w:sz w:val="20"/>
                          <w:szCs w:val="20"/>
                        </w:rPr>
                        <w:t xml:space="preserve"> or </w:t>
                      </w:r>
                      <w:r w:rsidRPr="000429CF">
                        <w:rPr>
                          <w:rFonts w:ascii="Calibri" w:eastAsia="Arial" w:hAnsi="Calibri" w:cs="Calibri"/>
                          <w:b/>
                          <w:bCs/>
                          <w:i/>
                          <w:iCs/>
                          <w:sz w:val="20"/>
                          <w:szCs w:val="20"/>
                          <w:highlight w:val="yellow"/>
                        </w:rPr>
                        <w:t>where input/customization is required</w:t>
                      </w:r>
                      <w:r w:rsidRPr="000429CF">
                        <w:rPr>
                          <w:rFonts w:ascii="Calibri" w:eastAsia="Arial" w:hAnsi="Calibri" w:cs="Calibri"/>
                          <w:sz w:val="20"/>
                          <w:szCs w:val="20"/>
                        </w:rPr>
                        <w:t>.  The template starts on the next page.</w:t>
                      </w:r>
                    </w:p>
                    <w:p w14:paraId="3A935216" w14:textId="77777777" w:rsidR="00BE0ACE" w:rsidRPr="000429CF" w:rsidRDefault="00BE0ACE" w:rsidP="0015022F">
                      <w:pPr>
                        <w:spacing w:line="257" w:lineRule="auto"/>
                        <w:jc w:val="both"/>
                        <w:rPr>
                          <w:rFonts w:ascii="Calibri" w:eastAsia="Arial" w:hAnsi="Calibri" w:cs="Calibri"/>
                          <w:sz w:val="20"/>
                          <w:szCs w:val="20"/>
                        </w:rPr>
                      </w:pPr>
                    </w:p>
                    <w:p w14:paraId="40C0E7D0"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b/>
                          <w:bCs/>
                          <w:sz w:val="20"/>
                          <w:szCs w:val="20"/>
                        </w:rPr>
                      </w:pPr>
                    </w:p>
                    <w:p w14:paraId="4389FDE4" w14:textId="185337BB"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b/>
                          <w:bCs/>
                          <w:sz w:val="20"/>
                          <w:szCs w:val="20"/>
                        </w:rPr>
                      </w:pPr>
                      <w:r w:rsidRPr="000429CF">
                        <w:rPr>
                          <w:rFonts w:ascii="Calibri" w:eastAsia="Arial" w:hAnsi="Calibri" w:cs="Calibri"/>
                          <w:b/>
                          <w:bCs/>
                          <w:sz w:val="20"/>
                          <w:szCs w:val="20"/>
                        </w:rPr>
                        <w:t>FORMATTING INSTRUCTIONS</w:t>
                      </w:r>
                    </w:p>
                    <w:p w14:paraId="1FDDD9D0" w14:textId="128875B1"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b/>
                          <w:sz w:val="20"/>
                          <w:szCs w:val="20"/>
                          <w:u w:val="single"/>
                        </w:rPr>
                        <w:t>Delete the grey-shaded GUIDELINES AND INSTRUCTIONS FOR USE text box.</w:t>
                      </w:r>
                      <w:r w:rsidRPr="000429CF">
                        <w:rPr>
                          <w:rFonts w:ascii="Calibri" w:eastAsia="Arial" w:hAnsi="Calibri" w:cs="Calibri"/>
                          <w:sz w:val="20"/>
                          <w:szCs w:val="20"/>
                        </w:rPr>
                        <w:t xml:space="preserve"> (the P/SSSP Title Page will be the beginning of the document).</w:t>
                      </w:r>
                    </w:p>
                    <w:p w14:paraId="1CF9CD11"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363CCA1C"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sz w:val="20"/>
                          <w:szCs w:val="20"/>
                        </w:rPr>
                        <w:t>Review and update highlighted areas as necessary before providing this document to any Prime/General Contractor (for their use in creating their P/SSSP).</w:t>
                      </w:r>
                    </w:p>
                    <w:p w14:paraId="55227235"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25843385"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sz w:val="20"/>
                          <w:szCs w:val="20"/>
                        </w:rPr>
                        <w:t>Ensure that the header and footer are edited and updated and revise the Table of Contents page once the document is ready to be issued.</w:t>
                      </w:r>
                    </w:p>
                    <w:p w14:paraId="5BB94E1B"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6EF64503" w14:textId="77777777" w:rsidR="00BE0ACE" w:rsidRPr="000429CF" w:rsidRDefault="00BE0ACE" w:rsidP="0015022F">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r w:rsidRPr="000429CF">
                        <w:rPr>
                          <w:rFonts w:ascii="Calibri" w:eastAsia="Arial" w:hAnsi="Calibri" w:cs="Calibri"/>
                          <w:sz w:val="20"/>
                          <w:szCs w:val="20"/>
                        </w:rPr>
                        <w:t>File the SMP and P/SSSP and all supporting documents according to the Information Management Policy.</w:t>
                      </w:r>
                    </w:p>
                    <w:p w14:paraId="6EC84C5F" w14:textId="6DAE1F22" w:rsidR="00BE0ACE" w:rsidRPr="000429CF" w:rsidRDefault="00BE0ACE">
                      <w:pPr>
                        <w:rPr>
                          <w:rFonts w:ascii="Calibri" w:hAnsi="Calibri" w:cs="Calibri"/>
                        </w:rPr>
                      </w:pPr>
                    </w:p>
                  </w:txbxContent>
                </v:textbox>
                <w10:anchorlock/>
              </v:shape>
            </w:pict>
          </mc:Fallback>
        </mc:AlternateContent>
      </w:r>
    </w:p>
    <w:p w14:paraId="3BAFA872" w14:textId="1FA20C0C" w:rsidR="0015022F" w:rsidRPr="000429CF" w:rsidRDefault="0015022F" w:rsidP="6D0BDC0A">
      <w:pPr>
        <w:widowControl w:val="0"/>
        <w:tabs>
          <w:tab w:val="left" w:pos="767"/>
          <w:tab w:val="left" w:pos="1624"/>
          <w:tab w:val="left" w:pos="2617"/>
          <w:tab w:val="left" w:pos="3610"/>
          <w:tab w:val="left" w:pos="4603"/>
          <w:tab w:val="left" w:pos="5596"/>
          <w:tab w:val="left" w:pos="6589"/>
          <w:tab w:val="left" w:pos="7582"/>
          <w:tab w:val="left" w:pos="8575"/>
          <w:tab w:val="left" w:pos="9568"/>
        </w:tabs>
        <w:spacing w:line="257" w:lineRule="auto"/>
        <w:jc w:val="both"/>
        <w:rPr>
          <w:rFonts w:ascii="Calibri" w:eastAsia="Arial" w:hAnsi="Calibri" w:cs="Calibri"/>
          <w:sz w:val="20"/>
          <w:szCs w:val="20"/>
        </w:rPr>
      </w:pPr>
    </w:p>
    <w:p w14:paraId="3A6A1885" w14:textId="77777777" w:rsidR="001842A7" w:rsidRPr="000429CF" w:rsidRDefault="001842A7" w:rsidP="6D0BDC0A">
      <w:pPr>
        <w:widowControl w:val="0"/>
        <w:tabs>
          <w:tab w:val="left" w:pos="767"/>
          <w:tab w:val="left" w:pos="1624"/>
          <w:tab w:val="left" w:pos="2617"/>
          <w:tab w:val="left" w:pos="3610"/>
          <w:tab w:val="left" w:pos="4603"/>
          <w:tab w:val="left" w:pos="5596"/>
          <w:tab w:val="left" w:pos="6589"/>
          <w:tab w:val="left" w:pos="7582"/>
          <w:tab w:val="left" w:pos="8575"/>
          <w:tab w:val="left" w:pos="9568"/>
        </w:tabs>
        <w:rPr>
          <w:rFonts w:ascii="Calibri" w:hAnsi="Calibri" w:cs="Calibri"/>
        </w:rPr>
      </w:pPr>
      <w:r w:rsidRPr="000429CF">
        <w:rPr>
          <w:rFonts w:ascii="Calibri" w:hAnsi="Calibri" w:cs="Calibri"/>
        </w:rPr>
        <w:br w:type="page"/>
      </w:r>
    </w:p>
    <w:p w14:paraId="6ABF0693" w14:textId="77777777" w:rsidR="00FD78FA" w:rsidRPr="000429CF" w:rsidRDefault="00FD78FA" w:rsidP="00634ABE">
      <w:pPr>
        <w:jc w:val="both"/>
        <w:rPr>
          <w:rFonts w:ascii="Calibri" w:hAnsi="Calibri" w:cs="Calibri"/>
          <w:b/>
          <w:szCs w:val="22"/>
        </w:rPr>
      </w:pPr>
      <w:r w:rsidRPr="000429CF">
        <w:rPr>
          <w:rFonts w:ascii="Calibri" w:hAnsi="Calibri" w:cs="Calibri"/>
          <w:b/>
          <w:szCs w:val="22"/>
        </w:rPr>
        <w:lastRenderedPageBreak/>
        <w:t>(</w:t>
      </w:r>
      <w:r w:rsidRPr="000429CF">
        <w:rPr>
          <w:rFonts w:ascii="Calibri" w:hAnsi="Calibri" w:cs="Calibri"/>
          <w:b/>
          <w:szCs w:val="22"/>
          <w:highlight w:val="yellow"/>
        </w:rPr>
        <w:t>“</w:t>
      </w:r>
      <w:r w:rsidR="00201410" w:rsidRPr="000429CF">
        <w:rPr>
          <w:rFonts w:ascii="Calibri" w:hAnsi="Calibri" w:cs="Calibri"/>
          <w:b/>
          <w:szCs w:val="22"/>
          <w:highlight w:val="yellow"/>
        </w:rPr>
        <w:t>Prime/General Contractor</w:t>
      </w:r>
      <w:r w:rsidRPr="000429CF">
        <w:rPr>
          <w:rFonts w:ascii="Calibri" w:hAnsi="Calibri" w:cs="Calibri"/>
          <w:b/>
          <w:szCs w:val="22"/>
          <w:highlight w:val="yellow"/>
        </w:rPr>
        <w:t>” Name and Logo</w:t>
      </w:r>
      <w:r w:rsidRPr="000429CF">
        <w:rPr>
          <w:rFonts w:ascii="Calibri" w:hAnsi="Calibri" w:cs="Calibri"/>
          <w:b/>
          <w:szCs w:val="22"/>
        </w:rPr>
        <w:t>)</w:t>
      </w:r>
    </w:p>
    <w:p w14:paraId="3D6C2532" w14:textId="77777777" w:rsidR="00FD78FA" w:rsidRPr="000429CF" w:rsidRDefault="00FD78FA" w:rsidP="00634ABE">
      <w:pPr>
        <w:jc w:val="both"/>
        <w:rPr>
          <w:rFonts w:ascii="Calibri" w:hAnsi="Calibri" w:cs="Calibri"/>
          <w:b/>
          <w:szCs w:val="22"/>
        </w:rPr>
      </w:pPr>
    </w:p>
    <w:p w14:paraId="78DBC94D" w14:textId="77777777" w:rsidR="00FD78FA" w:rsidRPr="000429CF" w:rsidRDefault="00643553" w:rsidP="00634ABE">
      <w:pPr>
        <w:jc w:val="both"/>
        <w:rPr>
          <w:rFonts w:ascii="Calibri" w:hAnsi="Calibri" w:cs="Calibri"/>
          <w:b/>
          <w:szCs w:val="22"/>
        </w:rPr>
      </w:pPr>
      <w:r w:rsidRPr="000429CF">
        <w:rPr>
          <w:rFonts w:ascii="Calibri" w:hAnsi="Calibri" w:cs="Calibri"/>
          <w:b/>
          <w:szCs w:val="22"/>
        </w:rPr>
        <w:t>Project/</w:t>
      </w:r>
      <w:r w:rsidR="00FD78FA" w:rsidRPr="000429CF">
        <w:rPr>
          <w:rFonts w:ascii="Calibri" w:hAnsi="Calibri" w:cs="Calibri"/>
          <w:b/>
          <w:szCs w:val="22"/>
        </w:rPr>
        <w:t xml:space="preserve">Site Specific Safety Plan </w:t>
      </w:r>
    </w:p>
    <w:p w14:paraId="22C67C85" w14:textId="77777777" w:rsidR="00FD78FA" w:rsidRPr="000429CF" w:rsidRDefault="00FD78FA" w:rsidP="00634ABE">
      <w:pPr>
        <w:jc w:val="both"/>
        <w:rPr>
          <w:rFonts w:ascii="Calibri" w:hAnsi="Calibri" w:cs="Calibri"/>
          <w:b/>
          <w:szCs w:val="22"/>
        </w:rPr>
      </w:pPr>
    </w:p>
    <w:tbl>
      <w:tblPr>
        <w:tblW w:w="9764"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791"/>
        <w:gridCol w:w="132"/>
        <w:gridCol w:w="5841"/>
      </w:tblGrid>
      <w:tr w:rsidR="00FD78FA" w:rsidRPr="000429CF" w14:paraId="2C8AF12C" w14:textId="77777777" w:rsidTr="6D0BDC0A">
        <w:trPr>
          <w:jc w:val="center"/>
        </w:trPr>
        <w:tc>
          <w:tcPr>
            <w:tcW w:w="9764" w:type="dxa"/>
            <w:gridSpan w:val="3"/>
          </w:tcPr>
          <w:p w14:paraId="33A3C35F" w14:textId="77777777" w:rsidR="00FD78FA" w:rsidRPr="000429CF" w:rsidRDefault="00FD78FA" w:rsidP="00634ABE">
            <w:pPr>
              <w:tabs>
                <w:tab w:val="left" w:pos="1800"/>
              </w:tabs>
              <w:spacing w:before="240" w:after="240"/>
              <w:jc w:val="both"/>
              <w:rPr>
                <w:rFonts w:ascii="Calibri" w:hAnsi="Calibri" w:cs="Calibri"/>
                <w:b/>
                <w:smallCaps/>
                <w:szCs w:val="22"/>
              </w:rPr>
            </w:pPr>
            <w:r w:rsidRPr="000429CF">
              <w:rPr>
                <w:rFonts w:ascii="Calibri" w:hAnsi="Calibri" w:cs="Calibri"/>
                <w:b/>
                <w:smallCaps/>
                <w:szCs w:val="22"/>
              </w:rPr>
              <w:t>Project Name:</w:t>
            </w:r>
            <w:r w:rsidRPr="000429CF">
              <w:rPr>
                <w:rFonts w:ascii="Calibri" w:hAnsi="Calibri" w:cs="Calibri"/>
                <w:b/>
                <w:smallCaps/>
                <w:szCs w:val="22"/>
              </w:rPr>
              <w:tab/>
            </w:r>
            <w:r w:rsidRPr="000429CF">
              <w:rPr>
                <w:rFonts w:ascii="Calibri" w:hAnsi="Calibri" w:cs="Calibri"/>
                <w:b/>
                <w:smallCaps/>
                <w:szCs w:val="22"/>
              </w:rPr>
              <w:tab/>
            </w:r>
            <w:r w:rsidRPr="000429CF">
              <w:rPr>
                <w:rFonts w:ascii="Calibri" w:hAnsi="Calibri" w:cs="Calibri"/>
                <w:b/>
                <w:smallCaps/>
                <w:szCs w:val="22"/>
                <w:highlight w:val="yellow"/>
              </w:rPr>
              <w:t>XXXX</w:t>
            </w:r>
          </w:p>
        </w:tc>
      </w:tr>
      <w:tr w:rsidR="00FD78FA" w:rsidRPr="000429CF" w14:paraId="3FB428B3" w14:textId="77777777" w:rsidTr="6D0BDC0A">
        <w:trPr>
          <w:jc w:val="center"/>
        </w:trPr>
        <w:tc>
          <w:tcPr>
            <w:tcW w:w="3923" w:type="dxa"/>
            <w:gridSpan w:val="2"/>
          </w:tcPr>
          <w:p w14:paraId="695300C5" w14:textId="77777777" w:rsidR="00FD78FA" w:rsidRPr="000429CF" w:rsidRDefault="00FD78FA" w:rsidP="00634ABE">
            <w:pPr>
              <w:tabs>
                <w:tab w:val="left" w:pos="1800"/>
              </w:tabs>
              <w:spacing w:before="240" w:after="240"/>
              <w:jc w:val="both"/>
              <w:rPr>
                <w:rFonts w:ascii="Calibri" w:hAnsi="Calibri" w:cs="Calibri"/>
                <w:szCs w:val="22"/>
              </w:rPr>
            </w:pPr>
            <w:r w:rsidRPr="000429CF">
              <w:rPr>
                <w:rFonts w:ascii="Calibri" w:hAnsi="Calibri" w:cs="Calibri"/>
                <w:b/>
                <w:szCs w:val="22"/>
              </w:rPr>
              <w:t>Project Number:</w:t>
            </w:r>
            <w:r w:rsidRPr="000429CF">
              <w:rPr>
                <w:rFonts w:ascii="Calibri" w:hAnsi="Calibri" w:cs="Calibri"/>
                <w:szCs w:val="22"/>
              </w:rPr>
              <w:tab/>
            </w:r>
            <w:r w:rsidRPr="000429CF">
              <w:rPr>
                <w:rFonts w:ascii="Calibri" w:hAnsi="Calibri" w:cs="Calibri"/>
                <w:szCs w:val="22"/>
              </w:rPr>
              <w:tab/>
            </w:r>
            <w:r w:rsidRPr="000429CF">
              <w:rPr>
                <w:rFonts w:ascii="Calibri" w:hAnsi="Calibri" w:cs="Calibri"/>
                <w:szCs w:val="22"/>
                <w:highlight w:val="yellow"/>
              </w:rPr>
              <w:t>XXXX</w:t>
            </w:r>
          </w:p>
        </w:tc>
        <w:tc>
          <w:tcPr>
            <w:tcW w:w="5841" w:type="dxa"/>
          </w:tcPr>
          <w:p w14:paraId="305172F7" w14:textId="77777777" w:rsidR="00FD78FA" w:rsidRPr="000429CF" w:rsidRDefault="00FD78FA" w:rsidP="00634ABE">
            <w:pPr>
              <w:tabs>
                <w:tab w:val="left" w:pos="864"/>
              </w:tabs>
              <w:spacing w:before="240" w:after="240"/>
              <w:jc w:val="both"/>
              <w:rPr>
                <w:rFonts w:ascii="Calibri" w:hAnsi="Calibri" w:cs="Calibri"/>
                <w:szCs w:val="22"/>
              </w:rPr>
            </w:pPr>
          </w:p>
        </w:tc>
      </w:tr>
      <w:tr w:rsidR="00FD78FA" w:rsidRPr="000429CF" w14:paraId="39D31D8E" w14:textId="77777777" w:rsidTr="6D0BDC0A">
        <w:trPr>
          <w:jc w:val="center"/>
        </w:trPr>
        <w:tc>
          <w:tcPr>
            <w:tcW w:w="9764" w:type="dxa"/>
            <w:gridSpan w:val="3"/>
          </w:tcPr>
          <w:p w14:paraId="7D8A32FD" w14:textId="77777777" w:rsidR="00FD78FA" w:rsidRPr="000429CF" w:rsidRDefault="00FD78FA" w:rsidP="01315313">
            <w:pPr>
              <w:tabs>
                <w:tab w:val="left" w:pos="1800"/>
              </w:tabs>
              <w:spacing w:before="240" w:after="240"/>
              <w:jc w:val="both"/>
              <w:rPr>
                <w:rFonts w:ascii="Calibri" w:hAnsi="Calibri" w:cs="Calibri"/>
              </w:rPr>
            </w:pPr>
            <w:r w:rsidRPr="000429CF">
              <w:rPr>
                <w:rFonts w:ascii="Calibri" w:hAnsi="Calibri" w:cs="Calibri"/>
                <w:b/>
                <w:bCs/>
              </w:rPr>
              <w:t>Project Sponsor:</w:t>
            </w:r>
            <w:r w:rsidRPr="000429CF">
              <w:rPr>
                <w:rFonts w:ascii="Calibri" w:hAnsi="Calibri" w:cs="Calibri"/>
                <w:szCs w:val="22"/>
              </w:rPr>
              <w:tab/>
            </w:r>
            <w:r w:rsidRPr="000429CF">
              <w:rPr>
                <w:rFonts w:ascii="Calibri" w:hAnsi="Calibri" w:cs="Calibri"/>
                <w:szCs w:val="22"/>
              </w:rPr>
              <w:tab/>
            </w:r>
            <w:r w:rsidRPr="000429CF">
              <w:rPr>
                <w:rFonts w:ascii="Calibri" w:hAnsi="Calibri" w:cs="Calibri"/>
                <w:highlight w:val="yellow"/>
              </w:rPr>
              <w:t>XXXX (</w:t>
            </w:r>
            <w:r w:rsidR="46E22F16" w:rsidRPr="000429CF">
              <w:rPr>
                <w:rFonts w:ascii="Calibri" w:hAnsi="Calibri" w:cs="Calibri"/>
                <w:highlight w:val="yellow"/>
              </w:rPr>
              <w:t xml:space="preserve">TC Energy </w:t>
            </w:r>
            <w:r w:rsidRPr="000429CF">
              <w:rPr>
                <w:rFonts w:ascii="Calibri" w:hAnsi="Calibri" w:cs="Calibri"/>
                <w:highlight w:val="yellow"/>
              </w:rPr>
              <w:t>Department Manager/Director)</w:t>
            </w:r>
          </w:p>
        </w:tc>
      </w:tr>
      <w:tr w:rsidR="00FD78FA" w:rsidRPr="000429CF" w14:paraId="6BB6BEBC" w14:textId="77777777" w:rsidTr="6D0BDC0A">
        <w:trPr>
          <w:jc w:val="center"/>
        </w:trPr>
        <w:tc>
          <w:tcPr>
            <w:tcW w:w="9764" w:type="dxa"/>
            <w:gridSpan w:val="3"/>
          </w:tcPr>
          <w:p w14:paraId="73219DFC" w14:textId="77777777" w:rsidR="00FD78FA" w:rsidRPr="000429CF" w:rsidRDefault="00FD78FA" w:rsidP="00634ABE">
            <w:pPr>
              <w:tabs>
                <w:tab w:val="left" w:pos="1800"/>
              </w:tabs>
              <w:spacing w:before="240" w:after="240"/>
              <w:jc w:val="both"/>
              <w:rPr>
                <w:rFonts w:ascii="Calibri" w:hAnsi="Calibri" w:cs="Calibri"/>
                <w:szCs w:val="22"/>
              </w:rPr>
            </w:pPr>
            <w:r w:rsidRPr="000429CF">
              <w:rPr>
                <w:rFonts w:ascii="Calibri" w:hAnsi="Calibri" w:cs="Calibri"/>
                <w:b/>
                <w:szCs w:val="22"/>
              </w:rPr>
              <w:t>Project Manager:</w:t>
            </w:r>
            <w:r w:rsidRPr="000429CF">
              <w:rPr>
                <w:rFonts w:ascii="Calibri" w:hAnsi="Calibri" w:cs="Calibri"/>
                <w:b/>
                <w:szCs w:val="22"/>
              </w:rPr>
              <w:tab/>
            </w:r>
            <w:r w:rsidRPr="000429CF">
              <w:rPr>
                <w:rFonts w:ascii="Calibri" w:hAnsi="Calibri" w:cs="Calibri"/>
                <w:szCs w:val="22"/>
                <w:highlight w:val="yellow"/>
              </w:rPr>
              <w:t>XXXX</w:t>
            </w:r>
          </w:p>
        </w:tc>
      </w:tr>
      <w:tr w:rsidR="00FD78FA" w:rsidRPr="000429CF" w14:paraId="1A39854E" w14:textId="77777777" w:rsidTr="6D0BDC0A">
        <w:trPr>
          <w:jc w:val="center"/>
        </w:trPr>
        <w:tc>
          <w:tcPr>
            <w:tcW w:w="3791" w:type="dxa"/>
          </w:tcPr>
          <w:p w14:paraId="5CC02B9B" w14:textId="77777777" w:rsidR="00FD78FA" w:rsidRPr="000429CF" w:rsidRDefault="00FD78FA" w:rsidP="00634ABE">
            <w:pPr>
              <w:tabs>
                <w:tab w:val="left" w:pos="1800"/>
                <w:tab w:val="left" w:pos="5040"/>
              </w:tabs>
              <w:spacing w:before="240" w:after="240"/>
              <w:jc w:val="both"/>
              <w:rPr>
                <w:rFonts w:ascii="Calibri" w:hAnsi="Calibri" w:cs="Calibri"/>
                <w:smallCaps/>
                <w:szCs w:val="22"/>
              </w:rPr>
            </w:pPr>
            <w:r w:rsidRPr="000429CF">
              <w:rPr>
                <w:rFonts w:ascii="Calibri" w:hAnsi="Calibri" w:cs="Calibri"/>
                <w:smallCaps/>
                <w:szCs w:val="22"/>
              </w:rPr>
              <w:t xml:space="preserve">Version No.: </w:t>
            </w:r>
            <w:r w:rsidRPr="000429CF">
              <w:rPr>
                <w:rFonts w:ascii="Calibri" w:hAnsi="Calibri" w:cs="Calibri"/>
                <w:smallCaps/>
                <w:szCs w:val="22"/>
                <w:highlight w:val="yellow"/>
              </w:rPr>
              <w:t>XX</w:t>
            </w:r>
          </w:p>
        </w:tc>
        <w:tc>
          <w:tcPr>
            <w:tcW w:w="5973" w:type="dxa"/>
            <w:gridSpan w:val="2"/>
          </w:tcPr>
          <w:p w14:paraId="5355B625" w14:textId="77777777" w:rsidR="00FD78FA" w:rsidRPr="000429CF" w:rsidRDefault="00FD78FA" w:rsidP="00634ABE">
            <w:pPr>
              <w:tabs>
                <w:tab w:val="left" w:pos="792"/>
                <w:tab w:val="left" w:pos="5040"/>
              </w:tabs>
              <w:spacing w:before="240" w:after="240"/>
              <w:jc w:val="both"/>
              <w:rPr>
                <w:rFonts w:ascii="Calibri" w:hAnsi="Calibri" w:cs="Calibri"/>
                <w:b/>
                <w:smallCaps/>
                <w:szCs w:val="22"/>
              </w:rPr>
            </w:pPr>
            <w:r w:rsidRPr="000429CF">
              <w:rPr>
                <w:rFonts w:ascii="Calibri" w:hAnsi="Calibri" w:cs="Calibri"/>
                <w:smallCaps/>
                <w:szCs w:val="22"/>
              </w:rPr>
              <w:t>Date:</w:t>
            </w:r>
            <w:r w:rsidRPr="000429CF">
              <w:rPr>
                <w:rFonts w:ascii="Calibri" w:hAnsi="Calibri" w:cs="Calibri"/>
                <w:b/>
                <w:smallCaps/>
                <w:szCs w:val="22"/>
              </w:rPr>
              <w:tab/>
            </w:r>
            <w:r w:rsidRPr="000429CF">
              <w:rPr>
                <w:rFonts w:ascii="Calibri" w:hAnsi="Calibri" w:cs="Calibri"/>
                <w:smallCaps/>
                <w:szCs w:val="22"/>
                <w:highlight w:val="yellow"/>
              </w:rPr>
              <w:t>XXXX</w:t>
            </w:r>
          </w:p>
        </w:tc>
      </w:tr>
    </w:tbl>
    <w:p w14:paraId="2BBBCF56" w14:textId="77777777" w:rsidR="00FD78FA" w:rsidRPr="000429CF" w:rsidRDefault="00FD78FA" w:rsidP="00634ABE">
      <w:pPr>
        <w:jc w:val="both"/>
        <w:rPr>
          <w:rFonts w:ascii="Calibri" w:hAnsi="Calibri" w:cs="Calibri"/>
          <w:b/>
          <w:szCs w:val="22"/>
        </w:rPr>
      </w:pPr>
    </w:p>
    <w:tbl>
      <w:tblPr>
        <w:tblW w:w="5198" w:type="pct"/>
        <w:tblInd w:w="-185"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565"/>
        <w:gridCol w:w="1044"/>
        <w:gridCol w:w="1229"/>
        <w:gridCol w:w="2928"/>
        <w:gridCol w:w="1143"/>
        <w:gridCol w:w="1143"/>
        <w:gridCol w:w="1668"/>
      </w:tblGrid>
      <w:tr w:rsidR="00B43FD8" w:rsidRPr="000429CF" w14:paraId="3541817B" w14:textId="77777777" w:rsidTr="00E8436B">
        <w:trPr>
          <w:trHeight w:val="468"/>
        </w:trPr>
        <w:tc>
          <w:tcPr>
            <w:tcW w:w="5000" w:type="pct"/>
            <w:gridSpan w:val="7"/>
            <w:shd w:val="clear" w:color="auto" w:fill="003366"/>
            <w:vAlign w:val="center"/>
          </w:tcPr>
          <w:p w14:paraId="5F0DF374" w14:textId="77777777" w:rsidR="00B43FD8" w:rsidRPr="000429CF" w:rsidRDefault="00B43FD8" w:rsidP="00634ABE">
            <w:pPr>
              <w:jc w:val="both"/>
              <w:rPr>
                <w:rFonts w:ascii="Calibri" w:hAnsi="Calibri" w:cs="Calibri"/>
                <w:b/>
              </w:rPr>
            </w:pPr>
            <w:r w:rsidRPr="000429CF">
              <w:rPr>
                <w:rFonts w:ascii="Calibri" w:hAnsi="Calibri" w:cs="Calibri"/>
                <w:b/>
              </w:rPr>
              <w:t>Revision History</w:t>
            </w:r>
          </w:p>
        </w:tc>
      </w:tr>
      <w:tr w:rsidR="00B43FD8" w:rsidRPr="000429CF" w14:paraId="49B25848" w14:textId="77777777" w:rsidTr="00E8436B">
        <w:trPr>
          <w:trHeight w:val="422"/>
        </w:trPr>
        <w:tc>
          <w:tcPr>
            <w:tcW w:w="291" w:type="pct"/>
            <w:shd w:val="clear" w:color="auto" w:fill="E6E6E6"/>
            <w:tcMar>
              <w:left w:w="14" w:type="dxa"/>
              <w:right w:w="14" w:type="dxa"/>
            </w:tcMar>
          </w:tcPr>
          <w:p w14:paraId="2D112B72" w14:textId="77777777" w:rsidR="00B43FD8" w:rsidRPr="000429CF" w:rsidRDefault="00B43FD8" w:rsidP="00634ABE">
            <w:pPr>
              <w:jc w:val="both"/>
              <w:rPr>
                <w:rFonts w:ascii="Calibri" w:hAnsi="Calibri" w:cs="Calibri"/>
                <w:b/>
                <w:sz w:val="18"/>
                <w:szCs w:val="18"/>
              </w:rPr>
            </w:pPr>
            <w:r w:rsidRPr="000429CF">
              <w:rPr>
                <w:rFonts w:ascii="Calibri" w:hAnsi="Calibri" w:cs="Calibri"/>
                <w:b/>
                <w:sz w:val="18"/>
                <w:szCs w:val="18"/>
              </w:rPr>
              <w:t>Rev. No.</w:t>
            </w:r>
          </w:p>
        </w:tc>
        <w:tc>
          <w:tcPr>
            <w:tcW w:w="537" w:type="pct"/>
            <w:shd w:val="clear" w:color="auto" w:fill="E6E6E6"/>
            <w:tcMar>
              <w:left w:w="14" w:type="dxa"/>
              <w:right w:w="14" w:type="dxa"/>
            </w:tcMar>
          </w:tcPr>
          <w:p w14:paraId="06BC6D23" w14:textId="77777777" w:rsidR="00B43FD8" w:rsidRPr="000429CF" w:rsidRDefault="00B43FD8" w:rsidP="00634ABE">
            <w:pPr>
              <w:jc w:val="both"/>
              <w:rPr>
                <w:rFonts w:ascii="Calibri" w:hAnsi="Calibri" w:cs="Calibri"/>
                <w:b/>
                <w:sz w:val="18"/>
                <w:szCs w:val="18"/>
              </w:rPr>
            </w:pPr>
            <w:r w:rsidRPr="000429CF">
              <w:rPr>
                <w:rFonts w:ascii="Calibri" w:hAnsi="Calibri" w:cs="Calibri"/>
                <w:b/>
                <w:sz w:val="18"/>
                <w:szCs w:val="18"/>
              </w:rPr>
              <w:t>Date</w:t>
            </w:r>
          </w:p>
          <w:p w14:paraId="05B39E73" w14:textId="77777777" w:rsidR="00B43FD8" w:rsidRPr="000429CF" w:rsidRDefault="00B43FD8" w:rsidP="00634ABE">
            <w:pPr>
              <w:jc w:val="both"/>
              <w:rPr>
                <w:rFonts w:ascii="Calibri" w:hAnsi="Calibri" w:cs="Calibri"/>
                <w:bCs/>
                <w:sz w:val="14"/>
                <w:szCs w:val="14"/>
              </w:rPr>
            </w:pPr>
            <w:r w:rsidRPr="000429CF">
              <w:rPr>
                <w:rFonts w:ascii="Calibri" w:hAnsi="Calibri" w:cs="Calibri"/>
                <w:bCs/>
                <w:sz w:val="14"/>
                <w:szCs w:val="14"/>
              </w:rPr>
              <w:t>(YYYY-MMM-DD)</w:t>
            </w:r>
          </w:p>
        </w:tc>
        <w:tc>
          <w:tcPr>
            <w:tcW w:w="632" w:type="pct"/>
            <w:shd w:val="clear" w:color="auto" w:fill="E6E6E6"/>
            <w:tcMar>
              <w:left w:w="29" w:type="dxa"/>
              <w:right w:w="14" w:type="dxa"/>
            </w:tcMar>
          </w:tcPr>
          <w:p w14:paraId="56D2673C" w14:textId="77777777" w:rsidR="00B43FD8" w:rsidRPr="000429CF" w:rsidRDefault="00B43FD8" w:rsidP="00634ABE">
            <w:pPr>
              <w:jc w:val="both"/>
              <w:rPr>
                <w:rFonts w:ascii="Calibri" w:hAnsi="Calibri" w:cs="Calibri"/>
                <w:bCs/>
                <w:sz w:val="14"/>
                <w:szCs w:val="14"/>
              </w:rPr>
            </w:pPr>
            <w:r w:rsidRPr="000429CF">
              <w:rPr>
                <w:rFonts w:ascii="Calibri" w:hAnsi="Calibri" w:cs="Calibri"/>
                <w:b/>
                <w:sz w:val="18"/>
                <w:szCs w:val="18"/>
              </w:rPr>
              <w:t>Document Status</w:t>
            </w:r>
          </w:p>
        </w:tc>
        <w:tc>
          <w:tcPr>
            <w:tcW w:w="1506" w:type="pct"/>
            <w:shd w:val="clear" w:color="auto" w:fill="E6E6E6"/>
            <w:tcMar>
              <w:left w:w="29" w:type="dxa"/>
              <w:right w:w="14" w:type="dxa"/>
            </w:tcMar>
          </w:tcPr>
          <w:p w14:paraId="60CF513F" w14:textId="77777777" w:rsidR="00B43FD8" w:rsidRPr="000429CF" w:rsidRDefault="00B43FD8" w:rsidP="00634ABE">
            <w:pPr>
              <w:jc w:val="both"/>
              <w:rPr>
                <w:rFonts w:ascii="Calibri" w:hAnsi="Calibri" w:cs="Calibri"/>
                <w:b/>
                <w:sz w:val="18"/>
                <w:szCs w:val="18"/>
              </w:rPr>
            </w:pPr>
            <w:r w:rsidRPr="000429CF">
              <w:rPr>
                <w:rFonts w:ascii="Calibri" w:hAnsi="Calibri" w:cs="Calibri"/>
                <w:b/>
                <w:sz w:val="18"/>
                <w:szCs w:val="18"/>
              </w:rPr>
              <w:t>Brief Description of Change History</w:t>
            </w:r>
          </w:p>
        </w:tc>
        <w:tc>
          <w:tcPr>
            <w:tcW w:w="588" w:type="pct"/>
            <w:shd w:val="clear" w:color="auto" w:fill="E6E6E6"/>
            <w:tcMar>
              <w:left w:w="14" w:type="dxa"/>
              <w:right w:w="14" w:type="dxa"/>
            </w:tcMar>
          </w:tcPr>
          <w:p w14:paraId="0C6CBFAC" w14:textId="77777777" w:rsidR="00B43FD8" w:rsidRPr="000429CF" w:rsidRDefault="00B43FD8" w:rsidP="00634ABE">
            <w:pPr>
              <w:jc w:val="both"/>
              <w:rPr>
                <w:rFonts w:ascii="Calibri" w:hAnsi="Calibri" w:cs="Calibri"/>
                <w:b/>
                <w:sz w:val="18"/>
                <w:szCs w:val="18"/>
              </w:rPr>
            </w:pPr>
            <w:r w:rsidRPr="000429CF">
              <w:rPr>
                <w:rFonts w:ascii="Calibri" w:hAnsi="Calibri" w:cs="Calibri"/>
                <w:b/>
                <w:sz w:val="18"/>
                <w:szCs w:val="18"/>
              </w:rPr>
              <w:t>Originator</w:t>
            </w:r>
          </w:p>
          <w:p w14:paraId="4301DE89" w14:textId="77777777" w:rsidR="00B43FD8" w:rsidRPr="000429CF" w:rsidRDefault="00B43FD8" w:rsidP="00634ABE">
            <w:pPr>
              <w:jc w:val="both"/>
              <w:rPr>
                <w:rFonts w:ascii="Calibri" w:hAnsi="Calibri" w:cs="Calibri"/>
                <w:bCs/>
                <w:sz w:val="14"/>
                <w:szCs w:val="14"/>
              </w:rPr>
            </w:pPr>
            <w:r w:rsidRPr="000429CF">
              <w:rPr>
                <w:rFonts w:ascii="Calibri" w:hAnsi="Calibri" w:cs="Calibri"/>
                <w:bCs/>
                <w:sz w:val="14"/>
                <w:szCs w:val="14"/>
              </w:rPr>
              <w:t>(By)</w:t>
            </w:r>
          </w:p>
        </w:tc>
        <w:tc>
          <w:tcPr>
            <w:tcW w:w="588" w:type="pct"/>
            <w:shd w:val="clear" w:color="auto" w:fill="E6E6E6"/>
            <w:tcMar>
              <w:left w:w="14" w:type="dxa"/>
              <w:right w:w="14" w:type="dxa"/>
            </w:tcMar>
          </w:tcPr>
          <w:p w14:paraId="39C2F853" w14:textId="77777777" w:rsidR="00B43FD8" w:rsidRPr="000429CF" w:rsidRDefault="00B43FD8" w:rsidP="00634ABE">
            <w:pPr>
              <w:jc w:val="both"/>
              <w:rPr>
                <w:rFonts w:ascii="Calibri" w:hAnsi="Calibri" w:cs="Calibri"/>
                <w:b/>
                <w:sz w:val="18"/>
                <w:szCs w:val="18"/>
              </w:rPr>
            </w:pPr>
            <w:r w:rsidRPr="000429CF">
              <w:rPr>
                <w:rFonts w:ascii="Calibri" w:hAnsi="Calibri" w:cs="Calibri"/>
                <w:b/>
                <w:sz w:val="18"/>
                <w:szCs w:val="18"/>
              </w:rPr>
              <w:t>Reviewer(s)</w:t>
            </w:r>
          </w:p>
          <w:p w14:paraId="07BD57BB" w14:textId="77777777" w:rsidR="00B43FD8" w:rsidRPr="000429CF" w:rsidRDefault="00B43FD8" w:rsidP="00634ABE">
            <w:pPr>
              <w:jc w:val="both"/>
              <w:rPr>
                <w:rFonts w:ascii="Calibri" w:hAnsi="Calibri" w:cs="Calibri"/>
                <w:bCs/>
                <w:sz w:val="14"/>
                <w:szCs w:val="14"/>
              </w:rPr>
            </w:pPr>
            <w:r w:rsidRPr="000429CF">
              <w:rPr>
                <w:rFonts w:ascii="Calibri" w:hAnsi="Calibri" w:cs="Calibri"/>
                <w:bCs/>
                <w:sz w:val="14"/>
                <w:szCs w:val="14"/>
              </w:rPr>
              <w:t>(Checkers)</w:t>
            </w:r>
          </w:p>
        </w:tc>
        <w:tc>
          <w:tcPr>
            <w:tcW w:w="859" w:type="pct"/>
            <w:shd w:val="clear" w:color="auto" w:fill="E6E6E6"/>
            <w:tcMar>
              <w:left w:w="14" w:type="dxa"/>
              <w:right w:w="14" w:type="dxa"/>
            </w:tcMar>
          </w:tcPr>
          <w:p w14:paraId="05DB50AB" w14:textId="77777777" w:rsidR="00B43FD8" w:rsidRPr="000429CF" w:rsidRDefault="00B43FD8" w:rsidP="00634ABE">
            <w:pPr>
              <w:jc w:val="both"/>
              <w:rPr>
                <w:rFonts w:ascii="Calibri" w:hAnsi="Calibri" w:cs="Calibri"/>
                <w:b/>
                <w:sz w:val="18"/>
                <w:szCs w:val="18"/>
              </w:rPr>
            </w:pPr>
            <w:r w:rsidRPr="000429CF">
              <w:rPr>
                <w:rFonts w:ascii="Calibri" w:hAnsi="Calibri" w:cs="Calibri"/>
                <w:b/>
                <w:sz w:val="18"/>
                <w:szCs w:val="18"/>
              </w:rPr>
              <w:t>Approver(s)</w:t>
            </w:r>
          </w:p>
        </w:tc>
      </w:tr>
      <w:tr w:rsidR="00B43FD8" w:rsidRPr="000429CF" w14:paraId="13AFB3EB" w14:textId="77777777" w:rsidTr="00E8436B">
        <w:trPr>
          <w:trHeight w:val="288"/>
        </w:trPr>
        <w:tc>
          <w:tcPr>
            <w:tcW w:w="291" w:type="pct"/>
            <w:shd w:val="clear" w:color="auto" w:fill="E6E6E6"/>
            <w:tcMar>
              <w:left w:w="14" w:type="dxa"/>
              <w:right w:w="14" w:type="dxa"/>
            </w:tcMar>
            <w:vAlign w:val="center"/>
          </w:tcPr>
          <w:p w14:paraId="59F1A9C8" w14:textId="77777777" w:rsidR="00B43FD8" w:rsidRPr="000429CF" w:rsidRDefault="00E8436B" w:rsidP="00634ABE">
            <w:pPr>
              <w:spacing w:before="40" w:after="40"/>
              <w:jc w:val="both"/>
              <w:rPr>
                <w:rFonts w:ascii="Calibri" w:hAnsi="Calibri" w:cs="Calibri"/>
                <w:sz w:val="18"/>
                <w:szCs w:val="18"/>
              </w:rPr>
            </w:pPr>
            <w:r w:rsidRPr="000429CF">
              <w:rPr>
                <w:rFonts w:ascii="Calibri" w:hAnsi="Calibri" w:cs="Calibri"/>
                <w:sz w:val="18"/>
                <w:szCs w:val="18"/>
              </w:rPr>
              <w:t>XX</w:t>
            </w:r>
          </w:p>
        </w:tc>
        <w:tc>
          <w:tcPr>
            <w:tcW w:w="537" w:type="pct"/>
            <w:shd w:val="clear" w:color="auto" w:fill="auto"/>
            <w:tcMar>
              <w:left w:w="14" w:type="dxa"/>
              <w:right w:w="14" w:type="dxa"/>
            </w:tcMar>
            <w:vAlign w:val="center"/>
          </w:tcPr>
          <w:p w14:paraId="270B3F84" w14:textId="77777777" w:rsidR="00B43FD8" w:rsidRPr="000429CF" w:rsidRDefault="00B43FD8" w:rsidP="00634ABE">
            <w:pPr>
              <w:spacing w:before="40" w:after="40"/>
              <w:jc w:val="both"/>
              <w:rPr>
                <w:rFonts w:ascii="Calibri" w:hAnsi="Calibri" w:cs="Calibri"/>
                <w:sz w:val="18"/>
                <w:szCs w:val="18"/>
                <w:highlight w:val="yellow"/>
              </w:rPr>
            </w:pPr>
            <w:r w:rsidRPr="000429CF">
              <w:rPr>
                <w:rFonts w:ascii="Calibri" w:hAnsi="Calibri" w:cs="Calibri"/>
                <w:sz w:val="18"/>
                <w:szCs w:val="18"/>
                <w:highlight w:val="yellow"/>
              </w:rPr>
              <w:t>Year-Mon-XX</w:t>
            </w:r>
          </w:p>
        </w:tc>
        <w:tc>
          <w:tcPr>
            <w:tcW w:w="632" w:type="pct"/>
            <w:shd w:val="clear" w:color="auto" w:fill="auto"/>
            <w:tcMar>
              <w:left w:w="58" w:type="dxa"/>
              <w:right w:w="14" w:type="dxa"/>
            </w:tcMar>
            <w:vAlign w:val="center"/>
          </w:tcPr>
          <w:p w14:paraId="759066F8" w14:textId="77777777" w:rsidR="00B43FD8" w:rsidRPr="000429CF" w:rsidRDefault="00E8436B" w:rsidP="00634ABE">
            <w:pPr>
              <w:spacing w:before="40" w:after="40"/>
              <w:jc w:val="both"/>
              <w:rPr>
                <w:rFonts w:ascii="Calibri" w:hAnsi="Calibri" w:cs="Calibri"/>
                <w:sz w:val="18"/>
                <w:szCs w:val="18"/>
                <w:highlight w:val="yellow"/>
              </w:rPr>
            </w:pPr>
            <w:r w:rsidRPr="000429CF">
              <w:rPr>
                <w:rFonts w:ascii="Calibri" w:hAnsi="Calibri" w:cs="Calibri"/>
                <w:sz w:val="18"/>
                <w:szCs w:val="18"/>
                <w:highlight w:val="yellow"/>
              </w:rPr>
              <w:t>Draft</w:t>
            </w:r>
          </w:p>
        </w:tc>
        <w:tc>
          <w:tcPr>
            <w:tcW w:w="1506" w:type="pct"/>
            <w:shd w:val="clear" w:color="auto" w:fill="auto"/>
            <w:tcMar>
              <w:left w:w="58" w:type="dxa"/>
              <w:right w:w="14" w:type="dxa"/>
            </w:tcMar>
            <w:vAlign w:val="center"/>
          </w:tcPr>
          <w:p w14:paraId="3FCB24E4" w14:textId="77777777" w:rsidR="00B43FD8" w:rsidRPr="000429CF" w:rsidRDefault="00B43FD8" w:rsidP="00634ABE">
            <w:pPr>
              <w:spacing w:before="40" w:after="40"/>
              <w:jc w:val="both"/>
              <w:rPr>
                <w:rFonts w:ascii="Calibri" w:hAnsi="Calibri" w:cs="Calibri"/>
                <w:sz w:val="18"/>
                <w:szCs w:val="18"/>
                <w:highlight w:val="yellow"/>
              </w:rPr>
            </w:pPr>
            <w:r w:rsidRPr="000429CF">
              <w:rPr>
                <w:rFonts w:ascii="Calibri" w:hAnsi="Calibri" w:cs="Calibri"/>
                <w:sz w:val="18"/>
                <w:szCs w:val="18"/>
                <w:highlight w:val="yellow"/>
              </w:rPr>
              <w:t>Issued for Review.</w:t>
            </w:r>
          </w:p>
        </w:tc>
        <w:tc>
          <w:tcPr>
            <w:tcW w:w="588" w:type="pct"/>
            <w:shd w:val="clear" w:color="auto" w:fill="auto"/>
            <w:tcMar>
              <w:left w:w="14" w:type="dxa"/>
              <w:right w:w="14" w:type="dxa"/>
            </w:tcMar>
            <w:vAlign w:val="center"/>
          </w:tcPr>
          <w:p w14:paraId="6F530EC6" w14:textId="77777777" w:rsidR="00B43FD8" w:rsidRPr="000429CF" w:rsidRDefault="00B43FD8" w:rsidP="00634ABE">
            <w:pPr>
              <w:spacing w:before="40" w:after="40"/>
              <w:jc w:val="both"/>
              <w:rPr>
                <w:rFonts w:ascii="Calibri" w:hAnsi="Calibri" w:cs="Calibri"/>
                <w:sz w:val="18"/>
                <w:szCs w:val="18"/>
                <w:highlight w:val="yellow"/>
              </w:rPr>
            </w:pPr>
            <w:r w:rsidRPr="000429CF">
              <w:rPr>
                <w:rFonts w:ascii="Calibri" w:hAnsi="Calibri" w:cs="Calibri"/>
                <w:sz w:val="18"/>
                <w:szCs w:val="18"/>
                <w:highlight w:val="yellow"/>
              </w:rPr>
              <w:t>XXXXX</w:t>
            </w:r>
          </w:p>
        </w:tc>
        <w:tc>
          <w:tcPr>
            <w:tcW w:w="588" w:type="pct"/>
            <w:shd w:val="clear" w:color="auto" w:fill="auto"/>
            <w:tcMar>
              <w:left w:w="14" w:type="dxa"/>
              <w:right w:w="14" w:type="dxa"/>
            </w:tcMar>
            <w:vAlign w:val="center"/>
          </w:tcPr>
          <w:p w14:paraId="606ABADD" w14:textId="77777777" w:rsidR="00B43FD8" w:rsidRPr="000429CF" w:rsidRDefault="00B43FD8" w:rsidP="00634ABE">
            <w:pPr>
              <w:spacing w:before="40" w:after="40"/>
              <w:jc w:val="both"/>
              <w:rPr>
                <w:rFonts w:ascii="Calibri" w:hAnsi="Calibri" w:cs="Calibri"/>
                <w:sz w:val="18"/>
                <w:szCs w:val="18"/>
                <w:highlight w:val="yellow"/>
              </w:rPr>
            </w:pPr>
            <w:r w:rsidRPr="000429CF">
              <w:rPr>
                <w:rFonts w:ascii="Calibri" w:hAnsi="Calibri" w:cs="Calibri"/>
                <w:sz w:val="18"/>
                <w:szCs w:val="18"/>
                <w:highlight w:val="yellow"/>
              </w:rPr>
              <w:t>XXXXX</w:t>
            </w:r>
          </w:p>
        </w:tc>
        <w:tc>
          <w:tcPr>
            <w:tcW w:w="859" w:type="pct"/>
            <w:shd w:val="clear" w:color="auto" w:fill="auto"/>
            <w:tcMar>
              <w:left w:w="14" w:type="dxa"/>
              <w:right w:w="14" w:type="dxa"/>
            </w:tcMar>
            <w:vAlign w:val="center"/>
          </w:tcPr>
          <w:p w14:paraId="798F90B7" w14:textId="77777777" w:rsidR="00B43FD8" w:rsidRPr="000429CF" w:rsidRDefault="00B43FD8" w:rsidP="00634ABE">
            <w:pPr>
              <w:spacing w:before="40" w:after="40"/>
              <w:jc w:val="both"/>
              <w:rPr>
                <w:rFonts w:ascii="Calibri" w:hAnsi="Calibri" w:cs="Calibri"/>
                <w:sz w:val="18"/>
                <w:szCs w:val="18"/>
                <w:highlight w:val="yellow"/>
              </w:rPr>
            </w:pPr>
            <w:r w:rsidRPr="000429CF">
              <w:rPr>
                <w:rFonts w:ascii="Calibri" w:hAnsi="Calibri" w:cs="Calibri"/>
                <w:sz w:val="18"/>
                <w:szCs w:val="18"/>
                <w:highlight w:val="yellow"/>
              </w:rPr>
              <w:t>Project Manager/Director Name</w:t>
            </w:r>
          </w:p>
        </w:tc>
      </w:tr>
      <w:tr w:rsidR="00B43FD8" w:rsidRPr="000429CF" w14:paraId="544569FB" w14:textId="77777777" w:rsidTr="00E8436B">
        <w:trPr>
          <w:trHeight w:val="288"/>
        </w:trPr>
        <w:tc>
          <w:tcPr>
            <w:tcW w:w="291" w:type="pct"/>
            <w:shd w:val="clear" w:color="auto" w:fill="E6E6E6"/>
            <w:tcMar>
              <w:left w:w="14" w:type="dxa"/>
              <w:right w:w="14" w:type="dxa"/>
            </w:tcMar>
            <w:vAlign w:val="center"/>
          </w:tcPr>
          <w:p w14:paraId="56960687" w14:textId="77777777" w:rsidR="00B43FD8" w:rsidRPr="000429CF" w:rsidRDefault="00B43FD8" w:rsidP="00634ABE">
            <w:pPr>
              <w:spacing w:before="40" w:after="40"/>
              <w:jc w:val="both"/>
              <w:rPr>
                <w:rFonts w:ascii="Calibri" w:hAnsi="Calibri" w:cs="Calibri"/>
                <w:sz w:val="18"/>
                <w:szCs w:val="18"/>
              </w:rPr>
            </w:pPr>
          </w:p>
        </w:tc>
        <w:tc>
          <w:tcPr>
            <w:tcW w:w="537" w:type="pct"/>
            <w:shd w:val="clear" w:color="auto" w:fill="auto"/>
            <w:tcMar>
              <w:left w:w="14" w:type="dxa"/>
              <w:right w:w="14" w:type="dxa"/>
            </w:tcMar>
            <w:vAlign w:val="center"/>
          </w:tcPr>
          <w:p w14:paraId="54853FCF" w14:textId="77777777" w:rsidR="00B43FD8" w:rsidRPr="000429CF" w:rsidRDefault="00B43FD8" w:rsidP="00634ABE">
            <w:pPr>
              <w:spacing w:before="40" w:after="40"/>
              <w:jc w:val="both"/>
              <w:rPr>
                <w:rFonts w:ascii="Calibri" w:hAnsi="Calibri" w:cs="Calibri"/>
                <w:sz w:val="18"/>
                <w:szCs w:val="18"/>
              </w:rPr>
            </w:pPr>
          </w:p>
        </w:tc>
        <w:tc>
          <w:tcPr>
            <w:tcW w:w="632" w:type="pct"/>
            <w:shd w:val="clear" w:color="auto" w:fill="auto"/>
            <w:tcMar>
              <w:left w:w="58" w:type="dxa"/>
              <w:right w:w="14" w:type="dxa"/>
            </w:tcMar>
            <w:vAlign w:val="center"/>
          </w:tcPr>
          <w:p w14:paraId="16EDCF14" w14:textId="77777777" w:rsidR="00B43FD8" w:rsidRPr="000429CF" w:rsidRDefault="00B43FD8" w:rsidP="00634ABE">
            <w:pPr>
              <w:spacing w:before="40" w:after="40"/>
              <w:jc w:val="both"/>
              <w:rPr>
                <w:rFonts w:ascii="Calibri" w:hAnsi="Calibri" w:cs="Calibri"/>
                <w:sz w:val="18"/>
                <w:szCs w:val="18"/>
              </w:rPr>
            </w:pPr>
          </w:p>
        </w:tc>
        <w:tc>
          <w:tcPr>
            <w:tcW w:w="1506" w:type="pct"/>
            <w:shd w:val="clear" w:color="auto" w:fill="auto"/>
            <w:tcMar>
              <w:left w:w="58" w:type="dxa"/>
              <w:right w:w="14" w:type="dxa"/>
            </w:tcMar>
            <w:vAlign w:val="center"/>
          </w:tcPr>
          <w:p w14:paraId="3C2DF4CD" w14:textId="77777777" w:rsidR="00B43FD8" w:rsidRPr="000429CF" w:rsidRDefault="00B43FD8" w:rsidP="00634ABE">
            <w:pPr>
              <w:spacing w:before="40" w:after="40"/>
              <w:jc w:val="both"/>
              <w:rPr>
                <w:rFonts w:ascii="Calibri" w:hAnsi="Calibri" w:cs="Calibri"/>
                <w:sz w:val="18"/>
                <w:szCs w:val="18"/>
              </w:rPr>
            </w:pPr>
          </w:p>
        </w:tc>
        <w:tc>
          <w:tcPr>
            <w:tcW w:w="588" w:type="pct"/>
            <w:shd w:val="clear" w:color="auto" w:fill="auto"/>
            <w:tcMar>
              <w:left w:w="14" w:type="dxa"/>
              <w:right w:w="14" w:type="dxa"/>
            </w:tcMar>
            <w:vAlign w:val="center"/>
          </w:tcPr>
          <w:p w14:paraId="4A1541B3" w14:textId="77777777" w:rsidR="00B43FD8" w:rsidRPr="000429CF" w:rsidRDefault="00B43FD8" w:rsidP="00634ABE">
            <w:pPr>
              <w:spacing w:before="40" w:after="40"/>
              <w:jc w:val="both"/>
              <w:rPr>
                <w:rFonts w:ascii="Calibri" w:hAnsi="Calibri" w:cs="Calibri"/>
                <w:sz w:val="18"/>
                <w:szCs w:val="18"/>
              </w:rPr>
            </w:pPr>
          </w:p>
        </w:tc>
        <w:tc>
          <w:tcPr>
            <w:tcW w:w="588" w:type="pct"/>
            <w:shd w:val="clear" w:color="auto" w:fill="auto"/>
            <w:tcMar>
              <w:left w:w="14" w:type="dxa"/>
              <w:right w:w="14" w:type="dxa"/>
            </w:tcMar>
            <w:vAlign w:val="center"/>
          </w:tcPr>
          <w:p w14:paraId="2C865914" w14:textId="77777777" w:rsidR="00B43FD8" w:rsidRPr="000429CF" w:rsidRDefault="00B43FD8" w:rsidP="00634ABE">
            <w:pPr>
              <w:spacing w:before="40" w:after="40"/>
              <w:jc w:val="both"/>
              <w:rPr>
                <w:rFonts w:ascii="Calibri" w:hAnsi="Calibri" w:cs="Calibri"/>
                <w:sz w:val="18"/>
                <w:szCs w:val="18"/>
              </w:rPr>
            </w:pPr>
          </w:p>
        </w:tc>
        <w:tc>
          <w:tcPr>
            <w:tcW w:w="859" w:type="pct"/>
            <w:shd w:val="clear" w:color="auto" w:fill="auto"/>
            <w:tcMar>
              <w:left w:w="14" w:type="dxa"/>
              <w:right w:w="14" w:type="dxa"/>
            </w:tcMar>
            <w:vAlign w:val="center"/>
          </w:tcPr>
          <w:p w14:paraId="39142111" w14:textId="77777777" w:rsidR="00B43FD8" w:rsidRPr="000429CF" w:rsidRDefault="00B43FD8" w:rsidP="00634ABE">
            <w:pPr>
              <w:spacing w:before="40" w:after="40"/>
              <w:jc w:val="both"/>
              <w:rPr>
                <w:rFonts w:ascii="Calibri" w:hAnsi="Calibri" w:cs="Calibri"/>
                <w:sz w:val="18"/>
                <w:szCs w:val="18"/>
              </w:rPr>
            </w:pPr>
          </w:p>
        </w:tc>
      </w:tr>
    </w:tbl>
    <w:p w14:paraId="05FFB61A" w14:textId="77777777" w:rsidR="00B43FD8" w:rsidRPr="000429CF" w:rsidRDefault="00B43FD8" w:rsidP="00634ABE">
      <w:pPr>
        <w:jc w:val="both"/>
        <w:rPr>
          <w:rFonts w:ascii="Calibri" w:hAnsi="Calibri" w:cs="Calibri"/>
          <w:b/>
          <w:szCs w:val="22"/>
        </w:rPr>
      </w:pPr>
    </w:p>
    <w:tbl>
      <w:tblPr>
        <w:tblW w:w="9732"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102"/>
        <w:gridCol w:w="534"/>
        <w:gridCol w:w="2624"/>
        <w:gridCol w:w="402"/>
        <w:gridCol w:w="3070"/>
      </w:tblGrid>
      <w:tr w:rsidR="00FD78FA" w:rsidRPr="000429CF" w14:paraId="2FE86D89" w14:textId="77777777" w:rsidTr="00A30E68">
        <w:trPr>
          <w:trHeight w:val="317"/>
          <w:jc w:val="center"/>
        </w:trPr>
        <w:tc>
          <w:tcPr>
            <w:tcW w:w="9732" w:type="dxa"/>
            <w:gridSpan w:val="5"/>
            <w:tcBorders>
              <w:top w:val="single" w:sz="12" w:space="0" w:color="808080"/>
              <w:bottom w:val="single" w:sz="12" w:space="0" w:color="808080"/>
            </w:tcBorders>
            <w:shd w:val="pct10" w:color="auto" w:fill="auto"/>
          </w:tcPr>
          <w:p w14:paraId="3DF9B6D9" w14:textId="77777777" w:rsidR="00FD78FA" w:rsidRPr="000429CF" w:rsidRDefault="00FD78FA" w:rsidP="00634ABE">
            <w:pPr>
              <w:spacing w:before="120" w:after="120"/>
              <w:jc w:val="both"/>
              <w:rPr>
                <w:rFonts w:ascii="Calibri" w:hAnsi="Calibri" w:cs="Calibri"/>
                <w:b/>
                <w:smallCaps/>
                <w:szCs w:val="22"/>
              </w:rPr>
            </w:pPr>
            <w:r w:rsidRPr="000429CF">
              <w:rPr>
                <w:rFonts w:ascii="Calibri" w:hAnsi="Calibri" w:cs="Calibri"/>
                <w:b/>
                <w:smallCaps/>
                <w:szCs w:val="22"/>
              </w:rPr>
              <w:t>Approvals</w:t>
            </w:r>
          </w:p>
        </w:tc>
      </w:tr>
      <w:tr w:rsidR="00FD78FA" w:rsidRPr="000429CF" w14:paraId="2286BC2B" w14:textId="77777777" w:rsidTr="00A30E68">
        <w:trPr>
          <w:trHeight w:val="317"/>
          <w:jc w:val="center"/>
        </w:trPr>
        <w:tc>
          <w:tcPr>
            <w:tcW w:w="3102" w:type="dxa"/>
            <w:tcBorders>
              <w:top w:val="single" w:sz="12" w:space="0" w:color="808080"/>
              <w:left w:val="nil"/>
              <w:bottom w:val="single" w:sz="8" w:space="0" w:color="auto"/>
              <w:right w:val="nil"/>
            </w:tcBorders>
          </w:tcPr>
          <w:p w14:paraId="02BEFE49" w14:textId="77777777" w:rsidR="00FD78FA" w:rsidRPr="000429CF" w:rsidRDefault="00FD78FA" w:rsidP="00634ABE">
            <w:pPr>
              <w:spacing w:before="60" w:after="60"/>
              <w:jc w:val="both"/>
              <w:rPr>
                <w:rFonts w:ascii="Calibri" w:hAnsi="Calibri" w:cs="Calibri"/>
                <w:szCs w:val="22"/>
              </w:rPr>
            </w:pPr>
          </w:p>
        </w:tc>
        <w:tc>
          <w:tcPr>
            <w:tcW w:w="534" w:type="dxa"/>
            <w:tcBorders>
              <w:top w:val="single" w:sz="12" w:space="0" w:color="808080"/>
              <w:left w:val="nil"/>
              <w:bottom w:val="nil"/>
              <w:right w:val="nil"/>
            </w:tcBorders>
          </w:tcPr>
          <w:p w14:paraId="742DDE01" w14:textId="77777777" w:rsidR="00FD78FA" w:rsidRPr="000429CF" w:rsidRDefault="00FD78FA" w:rsidP="00634ABE">
            <w:pPr>
              <w:spacing w:before="60" w:after="60"/>
              <w:jc w:val="both"/>
              <w:rPr>
                <w:rFonts w:ascii="Calibri" w:hAnsi="Calibri" w:cs="Calibri"/>
                <w:szCs w:val="22"/>
              </w:rPr>
            </w:pPr>
          </w:p>
        </w:tc>
        <w:tc>
          <w:tcPr>
            <w:tcW w:w="2624" w:type="dxa"/>
            <w:tcBorders>
              <w:top w:val="single" w:sz="12" w:space="0" w:color="808080"/>
              <w:left w:val="nil"/>
              <w:bottom w:val="single" w:sz="8" w:space="0" w:color="auto"/>
              <w:right w:val="nil"/>
            </w:tcBorders>
          </w:tcPr>
          <w:p w14:paraId="1EAAC201" w14:textId="77777777" w:rsidR="00FD78FA" w:rsidRPr="000429CF" w:rsidRDefault="00FD78FA" w:rsidP="00634ABE">
            <w:pPr>
              <w:spacing w:before="60" w:after="60"/>
              <w:jc w:val="both"/>
              <w:rPr>
                <w:rFonts w:ascii="Calibri" w:hAnsi="Calibri" w:cs="Calibri"/>
                <w:szCs w:val="22"/>
              </w:rPr>
            </w:pPr>
          </w:p>
        </w:tc>
        <w:tc>
          <w:tcPr>
            <w:tcW w:w="402" w:type="dxa"/>
            <w:tcBorders>
              <w:top w:val="single" w:sz="12" w:space="0" w:color="808080"/>
              <w:left w:val="nil"/>
              <w:bottom w:val="nil"/>
              <w:right w:val="nil"/>
            </w:tcBorders>
          </w:tcPr>
          <w:p w14:paraId="17E171AA" w14:textId="77777777" w:rsidR="00FD78FA" w:rsidRPr="000429CF" w:rsidRDefault="00FD78FA" w:rsidP="00634ABE">
            <w:pPr>
              <w:spacing w:before="60" w:after="60"/>
              <w:jc w:val="both"/>
              <w:rPr>
                <w:rFonts w:ascii="Calibri" w:hAnsi="Calibri" w:cs="Calibri"/>
                <w:szCs w:val="22"/>
              </w:rPr>
            </w:pPr>
          </w:p>
        </w:tc>
        <w:tc>
          <w:tcPr>
            <w:tcW w:w="3070" w:type="dxa"/>
            <w:tcBorders>
              <w:top w:val="single" w:sz="12" w:space="0" w:color="808080"/>
              <w:left w:val="nil"/>
              <w:bottom w:val="single" w:sz="8" w:space="0" w:color="auto"/>
              <w:right w:val="nil"/>
            </w:tcBorders>
          </w:tcPr>
          <w:p w14:paraId="3ED23D4E" w14:textId="77777777" w:rsidR="00FD78FA" w:rsidRPr="000429CF" w:rsidRDefault="00FD78FA" w:rsidP="00634ABE">
            <w:pPr>
              <w:spacing w:before="60" w:after="60"/>
              <w:jc w:val="both"/>
              <w:rPr>
                <w:rFonts w:ascii="Calibri" w:hAnsi="Calibri" w:cs="Calibri"/>
                <w:szCs w:val="22"/>
              </w:rPr>
            </w:pPr>
          </w:p>
        </w:tc>
      </w:tr>
      <w:tr w:rsidR="00FD78FA" w:rsidRPr="000429CF" w14:paraId="75202376" w14:textId="77777777" w:rsidTr="00A30E68">
        <w:trPr>
          <w:trHeight w:val="317"/>
          <w:jc w:val="center"/>
        </w:trPr>
        <w:tc>
          <w:tcPr>
            <w:tcW w:w="3102" w:type="dxa"/>
            <w:tcBorders>
              <w:top w:val="single" w:sz="8" w:space="0" w:color="auto"/>
              <w:left w:val="nil"/>
              <w:bottom w:val="nil"/>
              <w:right w:val="nil"/>
            </w:tcBorders>
          </w:tcPr>
          <w:p w14:paraId="25ED8781" w14:textId="77777777" w:rsidR="00FD78FA" w:rsidRPr="000429CF" w:rsidRDefault="00FD78FA" w:rsidP="00634ABE">
            <w:pPr>
              <w:spacing w:before="60" w:after="60"/>
              <w:jc w:val="both"/>
              <w:rPr>
                <w:rFonts w:ascii="Calibri" w:hAnsi="Calibri" w:cs="Calibri"/>
                <w:b/>
                <w:szCs w:val="22"/>
              </w:rPr>
            </w:pPr>
            <w:r w:rsidRPr="000429CF">
              <w:rPr>
                <w:rFonts w:ascii="Calibri" w:hAnsi="Calibri" w:cs="Calibri"/>
                <w:b/>
                <w:szCs w:val="22"/>
                <w:highlight w:val="yellow"/>
              </w:rPr>
              <w:t>Name</w:t>
            </w:r>
          </w:p>
          <w:p w14:paraId="24741716" w14:textId="77777777" w:rsidR="00FD78FA" w:rsidRPr="000429CF" w:rsidRDefault="00FD78FA" w:rsidP="00634ABE">
            <w:pPr>
              <w:spacing w:before="60" w:after="60"/>
              <w:jc w:val="both"/>
              <w:rPr>
                <w:rFonts w:ascii="Calibri" w:hAnsi="Calibri" w:cs="Calibri"/>
                <w:szCs w:val="22"/>
              </w:rPr>
            </w:pPr>
            <w:r w:rsidRPr="000429CF">
              <w:rPr>
                <w:rFonts w:ascii="Calibri" w:hAnsi="Calibri" w:cs="Calibri"/>
                <w:szCs w:val="22"/>
                <w:highlight w:val="yellow"/>
              </w:rPr>
              <w:t>“</w:t>
            </w:r>
            <w:r w:rsidR="00201410" w:rsidRPr="000429CF">
              <w:rPr>
                <w:rFonts w:ascii="Calibri" w:hAnsi="Calibri" w:cs="Calibri"/>
                <w:szCs w:val="22"/>
                <w:highlight w:val="yellow"/>
              </w:rPr>
              <w:t>Prime/General Contractor</w:t>
            </w:r>
            <w:r w:rsidRPr="000429CF">
              <w:rPr>
                <w:rFonts w:ascii="Calibri" w:hAnsi="Calibri" w:cs="Calibri"/>
                <w:szCs w:val="22"/>
              </w:rPr>
              <w:t>” Project Manager, Department</w:t>
            </w:r>
          </w:p>
          <w:p w14:paraId="14A67BD0" w14:textId="77777777" w:rsidR="00FD78FA" w:rsidRPr="000429CF" w:rsidRDefault="00FD78FA" w:rsidP="00634ABE">
            <w:pPr>
              <w:spacing w:before="60" w:after="60"/>
              <w:jc w:val="both"/>
              <w:rPr>
                <w:rFonts w:ascii="Calibri" w:hAnsi="Calibri" w:cs="Calibri"/>
                <w:szCs w:val="22"/>
              </w:rPr>
            </w:pPr>
          </w:p>
        </w:tc>
        <w:tc>
          <w:tcPr>
            <w:tcW w:w="534" w:type="dxa"/>
            <w:tcBorders>
              <w:top w:val="nil"/>
              <w:left w:val="nil"/>
              <w:bottom w:val="nil"/>
              <w:right w:val="nil"/>
            </w:tcBorders>
          </w:tcPr>
          <w:p w14:paraId="51E8A5B7" w14:textId="77777777" w:rsidR="00FD78FA" w:rsidRPr="000429CF" w:rsidRDefault="00FD78FA" w:rsidP="00634ABE">
            <w:pPr>
              <w:spacing w:before="60" w:after="60"/>
              <w:jc w:val="both"/>
              <w:rPr>
                <w:rFonts w:ascii="Calibri" w:hAnsi="Calibri" w:cs="Calibri"/>
                <w:szCs w:val="22"/>
              </w:rPr>
            </w:pPr>
          </w:p>
        </w:tc>
        <w:tc>
          <w:tcPr>
            <w:tcW w:w="2624" w:type="dxa"/>
            <w:tcBorders>
              <w:top w:val="single" w:sz="8" w:space="0" w:color="auto"/>
              <w:left w:val="nil"/>
              <w:bottom w:val="nil"/>
              <w:right w:val="nil"/>
            </w:tcBorders>
          </w:tcPr>
          <w:p w14:paraId="652A3E70" w14:textId="77777777" w:rsidR="00FD78FA" w:rsidRPr="000429CF" w:rsidRDefault="00FD78FA" w:rsidP="00634ABE">
            <w:pPr>
              <w:spacing w:before="60" w:after="60"/>
              <w:jc w:val="both"/>
              <w:rPr>
                <w:rFonts w:ascii="Calibri" w:hAnsi="Calibri" w:cs="Calibri"/>
                <w:szCs w:val="22"/>
              </w:rPr>
            </w:pPr>
            <w:r w:rsidRPr="000429CF">
              <w:rPr>
                <w:rFonts w:ascii="Calibri" w:hAnsi="Calibri" w:cs="Calibri"/>
                <w:szCs w:val="22"/>
                <w:highlight w:val="yellow"/>
              </w:rPr>
              <w:t>Signature</w:t>
            </w:r>
          </w:p>
        </w:tc>
        <w:tc>
          <w:tcPr>
            <w:tcW w:w="402" w:type="dxa"/>
            <w:tcBorders>
              <w:top w:val="nil"/>
              <w:left w:val="nil"/>
              <w:bottom w:val="nil"/>
              <w:right w:val="nil"/>
            </w:tcBorders>
          </w:tcPr>
          <w:p w14:paraId="20AA2A2D" w14:textId="77777777" w:rsidR="00FD78FA" w:rsidRPr="000429CF" w:rsidRDefault="00FD78FA" w:rsidP="00634ABE">
            <w:pPr>
              <w:spacing w:before="60" w:after="60"/>
              <w:jc w:val="both"/>
              <w:rPr>
                <w:rFonts w:ascii="Calibri" w:hAnsi="Calibri" w:cs="Calibri"/>
                <w:szCs w:val="22"/>
              </w:rPr>
            </w:pPr>
          </w:p>
        </w:tc>
        <w:tc>
          <w:tcPr>
            <w:tcW w:w="3070" w:type="dxa"/>
            <w:tcBorders>
              <w:top w:val="single" w:sz="8" w:space="0" w:color="auto"/>
              <w:left w:val="nil"/>
              <w:bottom w:val="nil"/>
              <w:right w:val="nil"/>
            </w:tcBorders>
          </w:tcPr>
          <w:p w14:paraId="3B20D1DF" w14:textId="77777777" w:rsidR="00FD78FA" w:rsidRPr="000429CF" w:rsidRDefault="00FD78FA" w:rsidP="00634ABE">
            <w:pPr>
              <w:spacing w:before="60" w:after="60"/>
              <w:jc w:val="both"/>
              <w:rPr>
                <w:rFonts w:ascii="Calibri" w:hAnsi="Calibri" w:cs="Calibri"/>
                <w:szCs w:val="22"/>
              </w:rPr>
            </w:pPr>
            <w:r w:rsidRPr="000429CF">
              <w:rPr>
                <w:rFonts w:ascii="Calibri" w:hAnsi="Calibri" w:cs="Calibri"/>
                <w:szCs w:val="22"/>
              </w:rPr>
              <w:t xml:space="preserve">Date </w:t>
            </w:r>
            <w:r w:rsidRPr="000429CF">
              <w:rPr>
                <w:rFonts w:ascii="Calibri" w:hAnsi="Calibri" w:cs="Calibri"/>
                <w:szCs w:val="22"/>
                <w:highlight w:val="yellow"/>
              </w:rPr>
              <w:t>XXX</w:t>
            </w:r>
          </w:p>
        </w:tc>
      </w:tr>
      <w:tr w:rsidR="00FD78FA" w:rsidRPr="000429CF" w14:paraId="7507788E" w14:textId="77777777" w:rsidTr="00A30E68">
        <w:trPr>
          <w:trHeight w:val="317"/>
          <w:jc w:val="center"/>
        </w:trPr>
        <w:tc>
          <w:tcPr>
            <w:tcW w:w="3102" w:type="dxa"/>
            <w:tcBorders>
              <w:top w:val="single" w:sz="8" w:space="0" w:color="auto"/>
              <w:left w:val="nil"/>
              <w:bottom w:val="nil"/>
              <w:right w:val="nil"/>
            </w:tcBorders>
          </w:tcPr>
          <w:p w14:paraId="6CFD62B2" w14:textId="77777777" w:rsidR="00FD78FA" w:rsidRPr="000429CF" w:rsidRDefault="00FD78FA" w:rsidP="00634ABE">
            <w:pPr>
              <w:spacing w:before="60" w:after="60"/>
              <w:jc w:val="both"/>
              <w:rPr>
                <w:rFonts w:ascii="Calibri" w:hAnsi="Calibri" w:cs="Calibri"/>
                <w:b/>
                <w:szCs w:val="22"/>
              </w:rPr>
            </w:pPr>
            <w:r w:rsidRPr="000429CF">
              <w:rPr>
                <w:rFonts w:ascii="Calibri" w:hAnsi="Calibri" w:cs="Calibri"/>
                <w:b/>
                <w:szCs w:val="22"/>
                <w:highlight w:val="yellow"/>
              </w:rPr>
              <w:t>Name</w:t>
            </w:r>
          </w:p>
          <w:p w14:paraId="4FC0382E" w14:textId="77777777" w:rsidR="00FD78FA" w:rsidRPr="000429CF" w:rsidRDefault="00FD78FA" w:rsidP="00634ABE">
            <w:pPr>
              <w:spacing w:before="60" w:after="60"/>
              <w:jc w:val="both"/>
              <w:rPr>
                <w:rFonts w:ascii="Calibri" w:hAnsi="Calibri" w:cs="Calibri"/>
                <w:szCs w:val="22"/>
              </w:rPr>
            </w:pPr>
            <w:r w:rsidRPr="000429CF">
              <w:rPr>
                <w:rFonts w:ascii="Calibri" w:hAnsi="Calibri" w:cs="Calibri"/>
                <w:szCs w:val="22"/>
                <w:highlight w:val="yellow"/>
              </w:rPr>
              <w:t>“</w:t>
            </w:r>
            <w:r w:rsidR="00201410" w:rsidRPr="000429CF">
              <w:rPr>
                <w:rFonts w:ascii="Calibri" w:hAnsi="Calibri" w:cs="Calibri"/>
                <w:szCs w:val="22"/>
                <w:highlight w:val="yellow"/>
              </w:rPr>
              <w:t>Prime/General Contractor</w:t>
            </w:r>
            <w:r w:rsidRPr="000429CF">
              <w:rPr>
                <w:rFonts w:ascii="Calibri" w:hAnsi="Calibri" w:cs="Calibri"/>
                <w:szCs w:val="22"/>
              </w:rPr>
              <w:t>” H</w:t>
            </w:r>
            <w:r w:rsidR="00594212" w:rsidRPr="000429CF">
              <w:rPr>
                <w:rFonts w:ascii="Calibri" w:hAnsi="Calibri" w:cs="Calibri"/>
                <w:szCs w:val="22"/>
              </w:rPr>
              <w:t xml:space="preserve">ealth and </w:t>
            </w:r>
            <w:r w:rsidRPr="000429CF">
              <w:rPr>
                <w:rFonts w:ascii="Calibri" w:hAnsi="Calibri" w:cs="Calibri"/>
                <w:szCs w:val="22"/>
              </w:rPr>
              <w:t>S</w:t>
            </w:r>
            <w:r w:rsidR="00594212" w:rsidRPr="000429CF">
              <w:rPr>
                <w:rFonts w:ascii="Calibri" w:hAnsi="Calibri" w:cs="Calibri"/>
                <w:szCs w:val="22"/>
              </w:rPr>
              <w:t>afety</w:t>
            </w:r>
            <w:r w:rsidRPr="000429CF">
              <w:rPr>
                <w:rFonts w:ascii="Calibri" w:hAnsi="Calibri" w:cs="Calibri"/>
                <w:szCs w:val="22"/>
              </w:rPr>
              <w:t xml:space="preserve"> Representative</w:t>
            </w:r>
          </w:p>
          <w:p w14:paraId="1C381DBF" w14:textId="77777777" w:rsidR="00FD78FA" w:rsidRPr="000429CF" w:rsidRDefault="00FD78FA" w:rsidP="00634ABE">
            <w:pPr>
              <w:spacing w:before="60" w:after="60"/>
              <w:jc w:val="both"/>
              <w:rPr>
                <w:rFonts w:ascii="Calibri" w:hAnsi="Calibri" w:cs="Calibri"/>
                <w:szCs w:val="22"/>
              </w:rPr>
            </w:pPr>
          </w:p>
        </w:tc>
        <w:tc>
          <w:tcPr>
            <w:tcW w:w="534" w:type="dxa"/>
            <w:tcBorders>
              <w:top w:val="nil"/>
              <w:left w:val="nil"/>
              <w:bottom w:val="nil"/>
              <w:right w:val="nil"/>
            </w:tcBorders>
          </w:tcPr>
          <w:p w14:paraId="2FD9E47B" w14:textId="77777777" w:rsidR="00FD78FA" w:rsidRPr="000429CF" w:rsidRDefault="00FD78FA" w:rsidP="00634ABE">
            <w:pPr>
              <w:spacing w:before="60" w:after="60"/>
              <w:jc w:val="both"/>
              <w:rPr>
                <w:rFonts w:ascii="Calibri" w:hAnsi="Calibri" w:cs="Calibri"/>
                <w:szCs w:val="22"/>
              </w:rPr>
            </w:pPr>
          </w:p>
        </w:tc>
        <w:tc>
          <w:tcPr>
            <w:tcW w:w="2624" w:type="dxa"/>
            <w:tcBorders>
              <w:top w:val="single" w:sz="8" w:space="0" w:color="auto"/>
              <w:left w:val="nil"/>
              <w:bottom w:val="nil"/>
              <w:right w:val="nil"/>
            </w:tcBorders>
          </w:tcPr>
          <w:p w14:paraId="551F1015" w14:textId="77777777" w:rsidR="00FD78FA" w:rsidRPr="000429CF" w:rsidRDefault="00FD78FA" w:rsidP="00634ABE">
            <w:pPr>
              <w:spacing w:before="60" w:after="60"/>
              <w:jc w:val="both"/>
              <w:rPr>
                <w:rFonts w:ascii="Calibri" w:hAnsi="Calibri" w:cs="Calibri"/>
                <w:szCs w:val="22"/>
              </w:rPr>
            </w:pPr>
            <w:r w:rsidRPr="000429CF">
              <w:rPr>
                <w:rFonts w:ascii="Calibri" w:hAnsi="Calibri" w:cs="Calibri"/>
                <w:szCs w:val="22"/>
                <w:highlight w:val="yellow"/>
              </w:rPr>
              <w:t>Signature</w:t>
            </w:r>
          </w:p>
        </w:tc>
        <w:tc>
          <w:tcPr>
            <w:tcW w:w="402" w:type="dxa"/>
            <w:tcBorders>
              <w:top w:val="nil"/>
              <w:left w:val="nil"/>
              <w:bottom w:val="nil"/>
              <w:right w:val="nil"/>
            </w:tcBorders>
          </w:tcPr>
          <w:p w14:paraId="23B8E7D2" w14:textId="77777777" w:rsidR="00FD78FA" w:rsidRPr="000429CF" w:rsidRDefault="00FD78FA" w:rsidP="00634ABE">
            <w:pPr>
              <w:spacing w:before="60" w:after="60"/>
              <w:jc w:val="both"/>
              <w:rPr>
                <w:rFonts w:ascii="Calibri" w:hAnsi="Calibri" w:cs="Calibri"/>
                <w:szCs w:val="22"/>
              </w:rPr>
            </w:pPr>
          </w:p>
        </w:tc>
        <w:tc>
          <w:tcPr>
            <w:tcW w:w="3070" w:type="dxa"/>
            <w:tcBorders>
              <w:top w:val="single" w:sz="8" w:space="0" w:color="auto"/>
              <w:left w:val="nil"/>
              <w:bottom w:val="nil"/>
              <w:right w:val="nil"/>
            </w:tcBorders>
          </w:tcPr>
          <w:p w14:paraId="07A2363D" w14:textId="77777777" w:rsidR="00FD78FA" w:rsidRPr="000429CF" w:rsidRDefault="00FD78FA" w:rsidP="00634ABE">
            <w:pPr>
              <w:spacing w:before="60" w:after="60"/>
              <w:jc w:val="both"/>
              <w:rPr>
                <w:rFonts w:ascii="Calibri" w:hAnsi="Calibri" w:cs="Calibri"/>
                <w:szCs w:val="22"/>
              </w:rPr>
            </w:pPr>
            <w:r w:rsidRPr="000429CF">
              <w:rPr>
                <w:rFonts w:ascii="Calibri" w:hAnsi="Calibri" w:cs="Calibri"/>
                <w:szCs w:val="22"/>
              </w:rPr>
              <w:t xml:space="preserve">Date </w:t>
            </w:r>
            <w:r w:rsidRPr="000429CF">
              <w:rPr>
                <w:rFonts w:ascii="Calibri" w:hAnsi="Calibri" w:cs="Calibri"/>
                <w:szCs w:val="22"/>
                <w:highlight w:val="yellow"/>
              </w:rPr>
              <w:t>XXX</w:t>
            </w:r>
          </w:p>
        </w:tc>
      </w:tr>
    </w:tbl>
    <w:p w14:paraId="3AA8DAD8" w14:textId="77777777" w:rsidR="00FD78FA" w:rsidRPr="000429CF" w:rsidRDefault="00FD78FA" w:rsidP="00634ABE">
      <w:pPr>
        <w:jc w:val="both"/>
        <w:rPr>
          <w:rFonts w:ascii="Calibri" w:hAnsi="Calibri" w:cs="Calibri"/>
          <w:b/>
          <w:szCs w:val="22"/>
        </w:rPr>
      </w:pPr>
    </w:p>
    <w:p w14:paraId="7AE062A9" w14:textId="77777777" w:rsidR="00A41A2B" w:rsidRPr="000429CF" w:rsidRDefault="00A41A2B" w:rsidP="00634ABE">
      <w:pPr>
        <w:jc w:val="both"/>
        <w:rPr>
          <w:rFonts w:ascii="Calibri" w:hAnsi="Calibri" w:cs="Calibri"/>
          <w:b/>
          <w:szCs w:val="22"/>
        </w:rPr>
        <w:sectPr w:rsidR="00A41A2B" w:rsidRPr="000429CF" w:rsidSect="002C2E07">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576" w:footer="720" w:gutter="0"/>
          <w:pgNumType w:start="1"/>
          <w:cols w:space="720"/>
          <w:titlePg/>
          <w:docGrid w:linePitch="360"/>
        </w:sectPr>
      </w:pPr>
    </w:p>
    <w:p w14:paraId="0D35F791" w14:textId="77777777" w:rsidR="00FD78FA" w:rsidRPr="003347D4" w:rsidRDefault="00FD78FA" w:rsidP="003347D4">
      <w:pPr>
        <w:spacing w:after="120"/>
        <w:jc w:val="center"/>
        <w:rPr>
          <w:rFonts w:ascii="Calibri" w:hAnsi="Calibri" w:cs="Calibri"/>
          <w:b/>
          <w:bCs/>
        </w:rPr>
      </w:pPr>
      <w:r w:rsidRPr="003347D4">
        <w:rPr>
          <w:rFonts w:ascii="Calibri" w:hAnsi="Calibri" w:cs="Calibri"/>
          <w:b/>
          <w:bCs/>
        </w:rPr>
        <w:lastRenderedPageBreak/>
        <w:t>Table of Contents / Index</w:t>
      </w:r>
    </w:p>
    <w:bookmarkStart w:id="1" w:name="_Toc279157543"/>
    <w:bookmarkStart w:id="2" w:name="_Toc279158146"/>
    <w:p w14:paraId="5BF35117" w14:textId="1CC3665C" w:rsidR="005673B0" w:rsidRPr="003347D4" w:rsidRDefault="00501149" w:rsidP="005673B0">
      <w:pPr>
        <w:pStyle w:val="TOC2"/>
        <w:rPr>
          <w:rFonts w:ascii="Calibri" w:eastAsiaTheme="minorEastAsia" w:hAnsi="Calibri" w:cs="Calibri"/>
          <w:noProof/>
          <w:szCs w:val="22"/>
          <w:lang w:val="en-US" w:eastAsia="en-US"/>
        </w:rPr>
      </w:pPr>
      <w:r w:rsidRPr="003347D4">
        <w:rPr>
          <w:rFonts w:ascii="Calibri" w:hAnsi="Calibri" w:cs="Calibri"/>
          <w:b/>
          <w:bCs/>
        </w:rPr>
        <w:fldChar w:fldCharType="begin"/>
      </w:r>
      <w:r w:rsidRPr="003347D4">
        <w:rPr>
          <w:rFonts w:ascii="Calibri" w:hAnsi="Calibri" w:cs="Calibri"/>
          <w:b/>
          <w:bCs/>
        </w:rPr>
        <w:instrText xml:space="preserve"> TOC \o "1-3" \h \z \u </w:instrText>
      </w:r>
      <w:r w:rsidRPr="003347D4">
        <w:rPr>
          <w:rFonts w:ascii="Calibri" w:hAnsi="Calibri" w:cs="Calibri"/>
          <w:b/>
          <w:bCs/>
        </w:rPr>
        <w:fldChar w:fldCharType="separate"/>
      </w:r>
      <w:hyperlink w:anchor="_Toc42501354" w:history="1">
        <w:r w:rsidR="005673B0" w:rsidRPr="003347D4">
          <w:rPr>
            <w:rStyle w:val="Hyperlink"/>
            <w:rFonts w:ascii="Calibri" w:hAnsi="Calibri" w:cs="Calibri"/>
            <w:b/>
            <w:bCs/>
            <w:noProof/>
          </w:rPr>
          <w:t>Definitions and Abbreviations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_Toc42501354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w:t>
        </w:r>
        <w:r w:rsidR="005673B0" w:rsidRPr="003347D4">
          <w:rPr>
            <w:rFonts w:ascii="Calibri" w:hAnsi="Calibri" w:cs="Calibri"/>
            <w:noProof/>
            <w:webHidden/>
          </w:rPr>
          <w:fldChar w:fldCharType="end"/>
        </w:r>
      </w:hyperlink>
    </w:p>
    <w:p w14:paraId="207ACEDA" w14:textId="37F90564" w:rsidR="005673B0" w:rsidRPr="003347D4" w:rsidRDefault="00BE0ACE">
      <w:pPr>
        <w:pStyle w:val="TOC1"/>
        <w:rPr>
          <w:rFonts w:ascii="Calibri" w:eastAsiaTheme="minorEastAsia" w:hAnsi="Calibri" w:cs="Calibri"/>
          <w:b w:val="0"/>
          <w:noProof/>
          <w:sz w:val="22"/>
          <w:szCs w:val="22"/>
          <w:lang w:val="en-US" w:eastAsia="en-US"/>
        </w:rPr>
      </w:pPr>
      <w:hyperlink w:anchor="_Toc42501355" w:history="1">
        <w:r w:rsidR="005673B0" w:rsidRPr="003347D4">
          <w:rPr>
            <w:rStyle w:val="Hyperlink"/>
            <w:rFonts w:ascii="Calibri" w:hAnsi="Calibri" w:cs="Calibri"/>
            <w:noProof/>
          </w:rPr>
          <w:t>1</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Purpose of Project/Site Specific Safety Plan</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_Toc42501355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4</w:t>
        </w:r>
        <w:r w:rsidR="005673B0" w:rsidRPr="003347D4">
          <w:rPr>
            <w:rFonts w:ascii="Calibri" w:hAnsi="Calibri" w:cs="Calibri"/>
            <w:noProof/>
            <w:webHidden/>
          </w:rPr>
          <w:fldChar w:fldCharType="end"/>
        </w:r>
      </w:hyperlink>
    </w:p>
    <w:p w14:paraId="225E3F76" w14:textId="561882B5" w:rsidR="005673B0" w:rsidRPr="003347D4" w:rsidRDefault="00BE0ACE" w:rsidP="005673B0">
      <w:pPr>
        <w:pStyle w:val="TOC2"/>
        <w:rPr>
          <w:rFonts w:ascii="Calibri" w:eastAsiaTheme="minorEastAsia" w:hAnsi="Calibri" w:cs="Calibri"/>
          <w:noProof/>
          <w:szCs w:val="22"/>
          <w:lang w:val="en-US" w:eastAsia="en-US"/>
        </w:rPr>
      </w:pPr>
      <w:hyperlink w:anchor="_Toc42501356" w:history="1">
        <w:r w:rsidR="005673B0" w:rsidRPr="003347D4">
          <w:rPr>
            <w:rStyle w:val="Hyperlink"/>
            <w:rFonts w:ascii="Calibri" w:hAnsi="Calibri" w:cs="Calibri"/>
            <w:noProof/>
          </w:rPr>
          <w:t>1.1</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highlight w:val="yellow"/>
          </w:rPr>
          <w:t>(Insert Prime/General (P/G) Contractor’s Name Here)</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_Toc42501356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4</w:t>
        </w:r>
        <w:r w:rsidR="005673B0" w:rsidRPr="003347D4">
          <w:rPr>
            <w:rFonts w:ascii="Calibri" w:hAnsi="Calibri" w:cs="Calibri"/>
            <w:noProof/>
            <w:webHidden/>
          </w:rPr>
          <w:fldChar w:fldCharType="end"/>
        </w:r>
      </w:hyperlink>
    </w:p>
    <w:p w14:paraId="14B56989" w14:textId="207C4148" w:rsidR="005673B0" w:rsidRPr="003347D4" w:rsidRDefault="00BE0ACE" w:rsidP="005673B0">
      <w:pPr>
        <w:pStyle w:val="TOC2"/>
        <w:rPr>
          <w:rFonts w:ascii="Calibri" w:eastAsiaTheme="minorEastAsia" w:hAnsi="Calibri" w:cs="Calibri"/>
          <w:noProof/>
          <w:szCs w:val="22"/>
          <w:lang w:val="en-US" w:eastAsia="en-US"/>
        </w:rPr>
      </w:pPr>
      <w:hyperlink w:anchor="_Toc42501357" w:history="1">
        <w:r w:rsidR="005673B0" w:rsidRPr="003347D4">
          <w:rPr>
            <w:rStyle w:val="Hyperlink"/>
            <w:rFonts w:ascii="Calibri" w:hAnsi="Calibri" w:cs="Calibri"/>
            <w:noProof/>
          </w:rPr>
          <w:t>1.2</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Project Commitment to Health and Safety</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_Toc42501357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5</w:t>
        </w:r>
        <w:r w:rsidR="005673B0" w:rsidRPr="003347D4">
          <w:rPr>
            <w:rFonts w:ascii="Calibri" w:hAnsi="Calibri" w:cs="Calibri"/>
            <w:noProof/>
            <w:webHidden/>
          </w:rPr>
          <w:fldChar w:fldCharType="end"/>
        </w:r>
      </w:hyperlink>
    </w:p>
    <w:p w14:paraId="0E9E742E" w14:textId="1E1E81BC" w:rsidR="005673B0" w:rsidRPr="003347D4" w:rsidRDefault="00BE0ACE" w:rsidP="005673B0">
      <w:pPr>
        <w:pStyle w:val="TOC2"/>
        <w:rPr>
          <w:rFonts w:ascii="Calibri" w:eastAsiaTheme="minorEastAsia" w:hAnsi="Calibri" w:cs="Calibri"/>
          <w:noProof/>
          <w:szCs w:val="22"/>
          <w:lang w:val="en-US" w:eastAsia="en-US"/>
        </w:rPr>
      </w:pPr>
      <w:hyperlink w:anchor="_Toc42501358" w:history="1">
        <w:r w:rsidR="005673B0" w:rsidRPr="003347D4">
          <w:rPr>
            <w:rStyle w:val="Hyperlink"/>
            <w:rFonts w:ascii="Calibri" w:hAnsi="Calibri" w:cs="Calibri"/>
            <w:noProof/>
          </w:rPr>
          <w:t>1.3</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TC Energy’s Life Saving Rules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_Toc42501358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6</w:t>
        </w:r>
        <w:r w:rsidR="005673B0" w:rsidRPr="003347D4">
          <w:rPr>
            <w:rFonts w:ascii="Calibri" w:hAnsi="Calibri" w:cs="Calibri"/>
            <w:noProof/>
            <w:webHidden/>
          </w:rPr>
          <w:fldChar w:fldCharType="end"/>
        </w:r>
      </w:hyperlink>
    </w:p>
    <w:p w14:paraId="6FDBC028" w14:textId="10163F81" w:rsidR="005673B0" w:rsidRPr="003347D4" w:rsidRDefault="00BE0ACE" w:rsidP="005673B0">
      <w:pPr>
        <w:pStyle w:val="TOC2"/>
        <w:rPr>
          <w:rFonts w:ascii="Calibri" w:eastAsiaTheme="minorEastAsia" w:hAnsi="Calibri" w:cs="Calibri"/>
          <w:noProof/>
          <w:szCs w:val="22"/>
          <w:lang w:val="en-US" w:eastAsia="en-US"/>
        </w:rPr>
      </w:pPr>
      <w:hyperlink w:anchor="_Toc42501359" w:history="1">
        <w:r w:rsidR="005673B0" w:rsidRPr="003347D4">
          <w:rPr>
            <w:rStyle w:val="Hyperlink"/>
            <w:rFonts w:ascii="Calibri" w:hAnsi="Calibri" w:cs="Calibri"/>
            <w:iCs/>
            <w:noProof/>
          </w:rPr>
          <w:t>1.4</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Expectations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_Toc42501359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8</w:t>
        </w:r>
        <w:r w:rsidR="005673B0" w:rsidRPr="003347D4">
          <w:rPr>
            <w:rFonts w:ascii="Calibri" w:hAnsi="Calibri" w:cs="Calibri"/>
            <w:noProof/>
            <w:webHidden/>
          </w:rPr>
          <w:fldChar w:fldCharType="end"/>
        </w:r>
      </w:hyperlink>
    </w:p>
    <w:p w14:paraId="5C67A841" w14:textId="2AE692A0" w:rsidR="005673B0" w:rsidRPr="003347D4" w:rsidRDefault="00BE0ACE" w:rsidP="005673B0">
      <w:pPr>
        <w:pStyle w:val="TOC2"/>
        <w:rPr>
          <w:rFonts w:ascii="Calibri" w:eastAsiaTheme="minorEastAsia" w:hAnsi="Calibri" w:cs="Calibri"/>
          <w:noProof/>
          <w:szCs w:val="22"/>
          <w:lang w:val="en-US" w:eastAsia="en-US"/>
        </w:rPr>
      </w:pPr>
      <w:hyperlink w:anchor="_Toc42501360" w:history="1">
        <w:r w:rsidR="005673B0" w:rsidRPr="003347D4">
          <w:rPr>
            <w:rStyle w:val="Hyperlink"/>
            <w:rFonts w:ascii="Calibri" w:hAnsi="Calibri" w:cs="Calibri"/>
            <w:noProof/>
          </w:rPr>
          <w:t>1.5</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Project/Site Specific Safety Plan Requirements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_Toc42501360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8</w:t>
        </w:r>
        <w:r w:rsidR="005673B0" w:rsidRPr="003347D4">
          <w:rPr>
            <w:rFonts w:ascii="Calibri" w:hAnsi="Calibri" w:cs="Calibri"/>
            <w:noProof/>
            <w:webHidden/>
          </w:rPr>
          <w:fldChar w:fldCharType="end"/>
        </w:r>
      </w:hyperlink>
    </w:p>
    <w:p w14:paraId="0FAEAAD8" w14:textId="0E7BC5B3" w:rsidR="005673B0" w:rsidRPr="003347D4" w:rsidRDefault="00BE0ACE">
      <w:pPr>
        <w:pStyle w:val="TOC1"/>
        <w:rPr>
          <w:rFonts w:ascii="Calibri" w:eastAsiaTheme="minorEastAsia" w:hAnsi="Calibri" w:cs="Calibri"/>
          <w:b w:val="0"/>
          <w:noProof/>
          <w:sz w:val="22"/>
          <w:szCs w:val="22"/>
          <w:lang w:val="en-US" w:eastAsia="en-US"/>
        </w:rPr>
      </w:pPr>
      <w:hyperlink w:anchor="_Toc42501361" w:history="1">
        <w:r w:rsidR="005673B0" w:rsidRPr="003347D4">
          <w:rPr>
            <w:rStyle w:val="Hyperlink"/>
            <w:rFonts w:ascii="Calibri" w:hAnsi="Calibri" w:cs="Calibri"/>
            <w:noProof/>
          </w:rPr>
          <w:t>2</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Scope of Work</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_Toc42501361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9</w:t>
        </w:r>
        <w:r w:rsidR="005673B0" w:rsidRPr="003347D4">
          <w:rPr>
            <w:rFonts w:ascii="Calibri" w:hAnsi="Calibri" w:cs="Calibri"/>
            <w:noProof/>
            <w:webHidden/>
          </w:rPr>
          <w:fldChar w:fldCharType="end"/>
        </w:r>
      </w:hyperlink>
    </w:p>
    <w:p w14:paraId="3ADCE328" w14:textId="64767F6D" w:rsidR="005673B0" w:rsidRPr="003347D4" w:rsidRDefault="00BE0ACE" w:rsidP="005673B0">
      <w:pPr>
        <w:pStyle w:val="TOC2"/>
        <w:rPr>
          <w:rFonts w:ascii="Calibri" w:eastAsiaTheme="minorEastAsia" w:hAnsi="Calibri" w:cs="Calibri"/>
          <w:noProof/>
          <w:szCs w:val="22"/>
          <w:lang w:val="en-US" w:eastAsia="en-US"/>
        </w:rPr>
      </w:pPr>
      <w:hyperlink w:anchor="_Toc42501362" w:history="1">
        <w:r w:rsidR="005673B0" w:rsidRPr="003347D4">
          <w:rPr>
            <w:rStyle w:val="Hyperlink"/>
            <w:rFonts w:ascii="Calibri" w:hAnsi="Calibri" w:cs="Calibri"/>
            <w:noProof/>
          </w:rPr>
          <w:t>2.1</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Work Site and Work Scope Delineation</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_Toc42501362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9</w:t>
        </w:r>
        <w:r w:rsidR="005673B0" w:rsidRPr="003347D4">
          <w:rPr>
            <w:rFonts w:ascii="Calibri" w:hAnsi="Calibri" w:cs="Calibri"/>
            <w:noProof/>
            <w:webHidden/>
          </w:rPr>
          <w:fldChar w:fldCharType="end"/>
        </w:r>
      </w:hyperlink>
    </w:p>
    <w:p w14:paraId="47034255" w14:textId="2900442D" w:rsidR="005673B0" w:rsidRPr="003347D4" w:rsidRDefault="00BE0ACE">
      <w:pPr>
        <w:pStyle w:val="TOC1"/>
        <w:rPr>
          <w:rFonts w:ascii="Calibri" w:eastAsiaTheme="minorEastAsia" w:hAnsi="Calibri" w:cs="Calibri"/>
          <w:b w:val="0"/>
          <w:noProof/>
          <w:sz w:val="22"/>
          <w:szCs w:val="22"/>
          <w:lang w:val="en-US" w:eastAsia="en-US"/>
        </w:rPr>
      </w:pPr>
      <w:hyperlink w:anchor="_Toc42501363" w:history="1">
        <w:r w:rsidR="005673B0" w:rsidRPr="003347D4">
          <w:rPr>
            <w:rStyle w:val="Hyperlink"/>
            <w:rFonts w:ascii="Calibri" w:hAnsi="Calibri" w:cs="Calibri"/>
            <w:noProof/>
          </w:rPr>
          <w:t>3</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(P/G Contractor)’s Role and Responsibilities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_Toc42501363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10</w:t>
        </w:r>
        <w:r w:rsidR="005673B0" w:rsidRPr="003347D4">
          <w:rPr>
            <w:rFonts w:ascii="Calibri" w:hAnsi="Calibri" w:cs="Calibri"/>
            <w:noProof/>
            <w:webHidden/>
          </w:rPr>
          <w:fldChar w:fldCharType="end"/>
        </w:r>
      </w:hyperlink>
    </w:p>
    <w:p w14:paraId="631497AF" w14:textId="43903636" w:rsidR="005673B0" w:rsidRPr="003347D4" w:rsidRDefault="00BE0ACE" w:rsidP="005673B0">
      <w:pPr>
        <w:pStyle w:val="TOC2"/>
        <w:rPr>
          <w:rFonts w:ascii="Calibri" w:eastAsiaTheme="minorEastAsia" w:hAnsi="Calibri" w:cs="Calibri"/>
          <w:noProof/>
          <w:szCs w:val="22"/>
          <w:lang w:val="en-US" w:eastAsia="en-US"/>
        </w:rPr>
      </w:pPr>
      <w:hyperlink w:anchor="_Toc42501364" w:history="1">
        <w:r w:rsidR="005673B0" w:rsidRPr="003347D4">
          <w:rPr>
            <w:rStyle w:val="Hyperlink"/>
            <w:rFonts w:ascii="Calibri" w:hAnsi="Calibri" w:cs="Calibri"/>
            <w:noProof/>
          </w:rPr>
          <w:t>3.1</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Obligation to Stop Unsafe Work</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_Toc42501364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12</w:t>
        </w:r>
        <w:r w:rsidR="005673B0" w:rsidRPr="003347D4">
          <w:rPr>
            <w:rFonts w:ascii="Calibri" w:hAnsi="Calibri" w:cs="Calibri"/>
            <w:noProof/>
            <w:webHidden/>
          </w:rPr>
          <w:fldChar w:fldCharType="end"/>
        </w:r>
      </w:hyperlink>
    </w:p>
    <w:p w14:paraId="280C087D" w14:textId="422F32F2" w:rsidR="005673B0" w:rsidRPr="003347D4" w:rsidRDefault="00BE0ACE" w:rsidP="005673B0">
      <w:pPr>
        <w:pStyle w:val="TOC2"/>
        <w:rPr>
          <w:rFonts w:ascii="Calibri" w:eastAsiaTheme="minorEastAsia" w:hAnsi="Calibri" w:cs="Calibri"/>
          <w:noProof/>
          <w:szCs w:val="22"/>
          <w:lang w:val="en-US" w:eastAsia="en-US"/>
        </w:rPr>
      </w:pPr>
      <w:hyperlink w:anchor="_Toc42501365" w:history="1">
        <w:r w:rsidR="005673B0" w:rsidRPr="003347D4">
          <w:rPr>
            <w:rStyle w:val="Hyperlink"/>
            <w:rFonts w:ascii="Calibri" w:hAnsi="Calibri" w:cs="Calibri"/>
            <w:iCs/>
            <w:noProof/>
          </w:rPr>
          <w:t>3.2</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(P/G Contractor)’s Organization Chart</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_Toc42501365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12</w:t>
        </w:r>
        <w:r w:rsidR="005673B0" w:rsidRPr="003347D4">
          <w:rPr>
            <w:rFonts w:ascii="Calibri" w:hAnsi="Calibri" w:cs="Calibri"/>
            <w:noProof/>
            <w:webHidden/>
          </w:rPr>
          <w:fldChar w:fldCharType="end"/>
        </w:r>
      </w:hyperlink>
    </w:p>
    <w:p w14:paraId="70AE7D2C" w14:textId="308DF376" w:rsidR="005673B0" w:rsidRPr="003347D4" w:rsidRDefault="00BE0ACE" w:rsidP="005673B0">
      <w:pPr>
        <w:pStyle w:val="TOC2"/>
        <w:rPr>
          <w:rFonts w:ascii="Calibri" w:eastAsiaTheme="minorEastAsia" w:hAnsi="Calibri" w:cs="Calibri"/>
          <w:noProof/>
          <w:szCs w:val="22"/>
          <w:lang w:val="en-US" w:eastAsia="en-US"/>
        </w:rPr>
      </w:pPr>
      <w:hyperlink w:anchor="_Toc42501366" w:history="1">
        <w:r w:rsidR="005673B0" w:rsidRPr="003347D4">
          <w:rPr>
            <w:rStyle w:val="Hyperlink"/>
            <w:rFonts w:ascii="Calibri" w:hAnsi="Calibri" w:cs="Calibri"/>
            <w:iCs/>
            <w:noProof/>
          </w:rPr>
          <w:t>3.3</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(P/G Contractor)’s Project Manager</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_Toc42501366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13</w:t>
        </w:r>
        <w:r w:rsidR="005673B0" w:rsidRPr="003347D4">
          <w:rPr>
            <w:rFonts w:ascii="Calibri" w:hAnsi="Calibri" w:cs="Calibri"/>
            <w:noProof/>
            <w:webHidden/>
          </w:rPr>
          <w:fldChar w:fldCharType="end"/>
        </w:r>
      </w:hyperlink>
    </w:p>
    <w:p w14:paraId="7104F20C" w14:textId="12084EC5" w:rsidR="005673B0" w:rsidRPr="003347D4" w:rsidRDefault="00BE0ACE" w:rsidP="005673B0">
      <w:pPr>
        <w:pStyle w:val="TOC2"/>
        <w:rPr>
          <w:rFonts w:ascii="Calibri" w:eastAsiaTheme="minorEastAsia" w:hAnsi="Calibri" w:cs="Calibri"/>
          <w:noProof/>
          <w:szCs w:val="22"/>
          <w:lang w:val="en-US" w:eastAsia="en-US"/>
        </w:rPr>
      </w:pPr>
      <w:hyperlink w:anchor="_Toc42501367" w:history="1">
        <w:r w:rsidR="005673B0" w:rsidRPr="003347D4">
          <w:rPr>
            <w:rStyle w:val="Hyperlink"/>
            <w:rFonts w:ascii="Calibri" w:hAnsi="Calibri" w:cs="Calibri"/>
            <w:iCs/>
            <w:noProof/>
          </w:rPr>
          <w:t>3.4</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(P/G Contractor)’s Construction Manager</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_Toc42501367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14</w:t>
        </w:r>
        <w:r w:rsidR="005673B0" w:rsidRPr="003347D4">
          <w:rPr>
            <w:rFonts w:ascii="Calibri" w:hAnsi="Calibri" w:cs="Calibri"/>
            <w:noProof/>
            <w:webHidden/>
          </w:rPr>
          <w:fldChar w:fldCharType="end"/>
        </w:r>
      </w:hyperlink>
    </w:p>
    <w:p w14:paraId="65C6BA4E" w14:textId="21B50E45" w:rsidR="005673B0" w:rsidRPr="003347D4" w:rsidRDefault="00BE0ACE" w:rsidP="005673B0">
      <w:pPr>
        <w:pStyle w:val="TOC2"/>
        <w:rPr>
          <w:rFonts w:ascii="Calibri" w:eastAsiaTheme="minorEastAsia" w:hAnsi="Calibri" w:cs="Calibri"/>
          <w:noProof/>
          <w:szCs w:val="22"/>
          <w:lang w:val="en-US" w:eastAsia="en-US"/>
        </w:rPr>
      </w:pPr>
      <w:hyperlink w:anchor="_Toc42501368" w:history="1">
        <w:r w:rsidR="005673B0" w:rsidRPr="003347D4">
          <w:rPr>
            <w:rStyle w:val="Hyperlink"/>
            <w:rFonts w:ascii="Calibri" w:hAnsi="Calibri" w:cs="Calibri"/>
            <w:iCs/>
            <w:noProof/>
          </w:rPr>
          <w:t>3.5</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(P/G Contractor)’s Safety Representative(s)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_Toc42501368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15</w:t>
        </w:r>
        <w:r w:rsidR="005673B0" w:rsidRPr="003347D4">
          <w:rPr>
            <w:rFonts w:ascii="Calibri" w:hAnsi="Calibri" w:cs="Calibri"/>
            <w:noProof/>
            <w:webHidden/>
          </w:rPr>
          <w:fldChar w:fldCharType="end"/>
        </w:r>
      </w:hyperlink>
    </w:p>
    <w:p w14:paraId="13E63D99" w14:textId="323D5116" w:rsidR="005673B0" w:rsidRPr="003347D4" w:rsidRDefault="00BE0ACE" w:rsidP="005673B0">
      <w:pPr>
        <w:pStyle w:val="TOC2"/>
        <w:rPr>
          <w:rFonts w:ascii="Calibri" w:eastAsiaTheme="minorEastAsia" w:hAnsi="Calibri" w:cs="Calibri"/>
          <w:noProof/>
          <w:szCs w:val="22"/>
          <w:lang w:val="en-US" w:eastAsia="en-US"/>
        </w:rPr>
      </w:pPr>
      <w:hyperlink w:anchor="_Toc42501369" w:history="1">
        <w:r w:rsidR="005673B0" w:rsidRPr="003347D4">
          <w:rPr>
            <w:rStyle w:val="Hyperlink"/>
            <w:rFonts w:ascii="Calibri" w:hAnsi="Calibri" w:cs="Calibri"/>
            <w:iCs/>
            <w:noProof/>
          </w:rPr>
          <w:t>3.6</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(P/G Contractor)’s Safety Officer(s)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_Toc42501369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15</w:t>
        </w:r>
        <w:r w:rsidR="005673B0" w:rsidRPr="003347D4">
          <w:rPr>
            <w:rFonts w:ascii="Calibri" w:hAnsi="Calibri" w:cs="Calibri"/>
            <w:noProof/>
            <w:webHidden/>
          </w:rPr>
          <w:fldChar w:fldCharType="end"/>
        </w:r>
      </w:hyperlink>
    </w:p>
    <w:p w14:paraId="02D5C258" w14:textId="4745C438" w:rsidR="005673B0" w:rsidRPr="003347D4" w:rsidRDefault="00BE0ACE" w:rsidP="005673B0">
      <w:pPr>
        <w:pStyle w:val="TOC2"/>
        <w:rPr>
          <w:rFonts w:ascii="Calibri" w:eastAsiaTheme="minorEastAsia" w:hAnsi="Calibri" w:cs="Calibri"/>
          <w:noProof/>
          <w:szCs w:val="22"/>
          <w:lang w:val="en-US" w:eastAsia="en-US"/>
        </w:rPr>
      </w:pPr>
      <w:hyperlink w:anchor="_Toc42501370" w:history="1">
        <w:r w:rsidR="005673B0" w:rsidRPr="003347D4">
          <w:rPr>
            <w:rStyle w:val="Hyperlink"/>
            <w:rFonts w:ascii="Calibri" w:hAnsi="Calibri" w:cs="Calibri"/>
            <w:iCs/>
            <w:noProof/>
          </w:rPr>
          <w:t>3.7</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Visitors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_Toc42501370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16</w:t>
        </w:r>
        <w:r w:rsidR="005673B0" w:rsidRPr="003347D4">
          <w:rPr>
            <w:rFonts w:ascii="Calibri" w:hAnsi="Calibri" w:cs="Calibri"/>
            <w:noProof/>
            <w:webHidden/>
          </w:rPr>
          <w:fldChar w:fldCharType="end"/>
        </w:r>
      </w:hyperlink>
    </w:p>
    <w:p w14:paraId="5D8D6071" w14:textId="01B7780D" w:rsidR="005673B0" w:rsidRPr="003347D4" w:rsidRDefault="00BE0ACE">
      <w:pPr>
        <w:pStyle w:val="TOC1"/>
        <w:rPr>
          <w:rFonts w:ascii="Calibri" w:eastAsiaTheme="minorEastAsia" w:hAnsi="Calibri" w:cs="Calibri"/>
          <w:b w:val="0"/>
          <w:noProof/>
          <w:sz w:val="22"/>
          <w:szCs w:val="22"/>
          <w:lang w:val="en-US" w:eastAsia="en-US"/>
        </w:rPr>
      </w:pPr>
      <w:hyperlink w:anchor="_Toc42501371" w:history="1">
        <w:r w:rsidR="005673B0" w:rsidRPr="003347D4">
          <w:rPr>
            <w:rStyle w:val="Hyperlink"/>
            <w:rFonts w:ascii="Calibri" w:hAnsi="Calibri" w:cs="Calibri"/>
            <w:noProof/>
          </w:rPr>
          <w:t>4</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Applicable Occupational Health and Safety Legislation, Regulations, Codes &amp; Other Requirements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_Toc42501371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17</w:t>
        </w:r>
        <w:r w:rsidR="005673B0" w:rsidRPr="003347D4">
          <w:rPr>
            <w:rFonts w:ascii="Calibri" w:hAnsi="Calibri" w:cs="Calibri"/>
            <w:noProof/>
            <w:webHidden/>
          </w:rPr>
          <w:fldChar w:fldCharType="end"/>
        </w:r>
      </w:hyperlink>
    </w:p>
    <w:p w14:paraId="13B9AAEB" w14:textId="0B2B7FF1" w:rsidR="005673B0" w:rsidRPr="003347D4" w:rsidRDefault="00BE0ACE">
      <w:pPr>
        <w:pStyle w:val="TOC1"/>
        <w:rPr>
          <w:rFonts w:ascii="Calibri" w:eastAsiaTheme="minorEastAsia" w:hAnsi="Calibri" w:cs="Calibri"/>
          <w:b w:val="0"/>
          <w:noProof/>
          <w:sz w:val="22"/>
          <w:szCs w:val="22"/>
          <w:lang w:val="en-US" w:eastAsia="en-US"/>
        </w:rPr>
      </w:pPr>
      <w:hyperlink w:anchor="_Toc42501372" w:history="1">
        <w:r w:rsidR="005673B0" w:rsidRPr="003347D4">
          <w:rPr>
            <w:rStyle w:val="Hyperlink"/>
            <w:rFonts w:ascii="Calibri" w:hAnsi="Calibri" w:cs="Calibri"/>
            <w:noProof/>
          </w:rPr>
          <w:t>5</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Work Safety Risk Identification</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_Toc42501372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17</w:t>
        </w:r>
        <w:r w:rsidR="005673B0" w:rsidRPr="003347D4">
          <w:rPr>
            <w:rFonts w:ascii="Calibri" w:hAnsi="Calibri" w:cs="Calibri"/>
            <w:noProof/>
            <w:webHidden/>
          </w:rPr>
          <w:fldChar w:fldCharType="end"/>
        </w:r>
      </w:hyperlink>
    </w:p>
    <w:p w14:paraId="54DEB803" w14:textId="1F4B55EB" w:rsidR="005673B0" w:rsidRPr="003347D4" w:rsidRDefault="00BE0ACE" w:rsidP="005673B0">
      <w:pPr>
        <w:pStyle w:val="TOC2"/>
        <w:rPr>
          <w:rFonts w:ascii="Calibri" w:eastAsiaTheme="minorEastAsia" w:hAnsi="Calibri" w:cs="Calibri"/>
          <w:noProof/>
          <w:szCs w:val="22"/>
          <w:lang w:val="en-US" w:eastAsia="en-US"/>
        </w:rPr>
      </w:pPr>
      <w:hyperlink w:anchor="_Toc42501373" w:history="1">
        <w:r w:rsidR="005673B0" w:rsidRPr="003347D4">
          <w:rPr>
            <w:rStyle w:val="Hyperlink"/>
            <w:rFonts w:ascii="Calibri" w:hAnsi="Calibri" w:cs="Calibri"/>
            <w:iCs/>
            <w:noProof/>
          </w:rPr>
          <w:t>5.1</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Pre-Work Authorizations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_Toc42501373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17</w:t>
        </w:r>
        <w:r w:rsidR="005673B0" w:rsidRPr="003347D4">
          <w:rPr>
            <w:rFonts w:ascii="Calibri" w:hAnsi="Calibri" w:cs="Calibri"/>
            <w:noProof/>
            <w:webHidden/>
          </w:rPr>
          <w:fldChar w:fldCharType="end"/>
        </w:r>
      </w:hyperlink>
    </w:p>
    <w:p w14:paraId="7F461F3B" w14:textId="56807507" w:rsidR="005673B0" w:rsidRPr="003347D4" w:rsidRDefault="00BE0ACE" w:rsidP="005673B0">
      <w:pPr>
        <w:pStyle w:val="TOC2"/>
        <w:rPr>
          <w:rFonts w:ascii="Calibri" w:eastAsiaTheme="minorEastAsia" w:hAnsi="Calibri" w:cs="Calibri"/>
          <w:noProof/>
          <w:szCs w:val="22"/>
          <w:lang w:val="en-US" w:eastAsia="en-US"/>
        </w:rPr>
      </w:pPr>
      <w:hyperlink w:anchor="_Toc42501374" w:history="1">
        <w:r w:rsidR="005673B0" w:rsidRPr="003347D4">
          <w:rPr>
            <w:rStyle w:val="Hyperlink"/>
            <w:rFonts w:ascii="Calibri" w:hAnsi="Calibri" w:cs="Calibri"/>
            <w:iCs/>
            <w:noProof/>
          </w:rPr>
          <w:t>5.2</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Project Hazard Assessment</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_Toc42501374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18</w:t>
        </w:r>
        <w:r w:rsidR="005673B0" w:rsidRPr="003347D4">
          <w:rPr>
            <w:rFonts w:ascii="Calibri" w:hAnsi="Calibri" w:cs="Calibri"/>
            <w:noProof/>
            <w:webHidden/>
          </w:rPr>
          <w:fldChar w:fldCharType="end"/>
        </w:r>
      </w:hyperlink>
    </w:p>
    <w:p w14:paraId="402919F6" w14:textId="1BBE9E18" w:rsidR="005673B0" w:rsidRPr="003347D4" w:rsidRDefault="00BE0ACE" w:rsidP="005673B0">
      <w:pPr>
        <w:pStyle w:val="TOC2"/>
        <w:rPr>
          <w:rFonts w:ascii="Calibri" w:eastAsiaTheme="minorEastAsia" w:hAnsi="Calibri" w:cs="Calibri"/>
          <w:noProof/>
          <w:szCs w:val="22"/>
          <w:lang w:val="en-US" w:eastAsia="en-US"/>
        </w:rPr>
      </w:pPr>
      <w:hyperlink w:anchor="_Toc42501375" w:history="1">
        <w:r w:rsidR="005673B0" w:rsidRPr="003347D4">
          <w:rPr>
            <w:rStyle w:val="Hyperlink"/>
            <w:rFonts w:ascii="Calibri" w:hAnsi="Calibri" w:cs="Calibri"/>
            <w:iCs/>
            <w:noProof/>
          </w:rPr>
          <w:t>5.3</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Site Safety Requirements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_Toc42501375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19</w:t>
        </w:r>
        <w:r w:rsidR="005673B0" w:rsidRPr="003347D4">
          <w:rPr>
            <w:rFonts w:ascii="Calibri" w:hAnsi="Calibri" w:cs="Calibri"/>
            <w:noProof/>
            <w:webHidden/>
          </w:rPr>
          <w:fldChar w:fldCharType="end"/>
        </w:r>
      </w:hyperlink>
    </w:p>
    <w:p w14:paraId="03D5D234" w14:textId="42C23E01" w:rsidR="005673B0" w:rsidRPr="003347D4" w:rsidRDefault="00BE0ACE" w:rsidP="005673B0">
      <w:pPr>
        <w:pStyle w:val="TOC2"/>
        <w:rPr>
          <w:rFonts w:ascii="Calibri" w:eastAsiaTheme="minorEastAsia" w:hAnsi="Calibri" w:cs="Calibri"/>
          <w:noProof/>
          <w:szCs w:val="22"/>
          <w:lang w:val="en-US" w:eastAsia="en-US"/>
        </w:rPr>
      </w:pPr>
      <w:hyperlink w:anchor="_Toc42501376" w:history="1">
        <w:r w:rsidR="005673B0" w:rsidRPr="003347D4">
          <w:rPr>
            <w:rStyle w:val="Hyperlink"/>
            <w:rFonts w:ascii="Calibri" w:hAnsi="Calibri" w:cs="Calibri"/>
            <w:iCs/>
            <w:noProof/>
          </w:rPr>
          <w:t>5.4</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Health &amp; Safety Training, Awareness (Orientation), &amp; Competence</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_Toc42501376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19</w:t>
        </w:r>
        <w:r w:rsidR="005673B0" w:rsidRPr="003347D4">
          <w:rPr>
            <w:rFonts w:ascii="Calibri" w:hAnsi="Calibri" w:cs="Calibri"/>
            <w:noProof/>
            <w:webHidden/>
          </w:rPr>
          <w:fldChar w:fldCharType="end"/>
        </w:r>
      </w:hyperlink>
    </w:p>
    <w:p w14:paraId="3CEDD495" w14:textId="6F929A99" w:rsidR="005673B0" w:rsidRPr="003347D4" w:rsidRDefault="00BE0ACE" w:rsidP="005673B0">
      <w:pPr>
        <w:pStyle w:val="TOC2"/>
        <w:rPr>
          <w:rFonts w:ascii="Calibri" w:eastAsiaTheme="minorEastAsia" w:hAnsi="Calibri" w:cs="Calibri"/>
          <w:noProof/>
          <w:szCs w:val="22"/>
          <w:lang w:val="en-US" w:eastAsia="en-US"/>
        </w:rPr>
      </w:pPr>
      <w:hyperlink w:anchor="_Toc42501377" w:history="1">
        <w:r w:rsidR="005673B0" w:rsidRPr="003347D4">
          <w:rPr>
            <w:rStyle w:val="Hyperlink"/>
            <w:rFonts w:ascii="Calibri" w:hAnsi="Calibri" w:cs="Calibri"/>
            <w:iCs/>
            <w:noProof/>
          </w:rPr>
          <w:t>5.5</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Mobilization Planning</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_Toc42501377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22</w:t>
        </w:r>
        <w:r w:rsidR="005673B0" w:rsidRPr="003347D4">
          <w:rPr>
            <w:rFonts w:ascii="Calibri" w:hAnsi="Calibri" w:cs="Calibri"/>
            <w:noProof/>
            <w:webHidden/>
          </w:rPr>
          <w:fldChar w:fldCharType="end"/>
        </w:r>
      </w:hyperlink>
    </w:p>
    <w:p w14:paraId="0B011ABE" w14:textId="6C75867E" w:rsidR="005673B0" w:rsidRPr="003347D4" w:rsidRDefault="00BE0ACE" w:rsidP="005673B0">
      <w:pPr>
        <w:pStyle w:val="TOC2"/>
        <w:rPr>
          <w:rFonts w:ascii="Calibri" w:eastAsiaTheme="minorEastAsia" w:hAnsi="Calibri" w:cs="Calibri"/>
          <w:noProof/>
          <w:szCs w:val="22"/>
          <w:lang w:val="en-US" w:eastAsia="en-US"/>
        </w:rPr>
      </w:pPr>
      <w:hyperlink w:anchor="_Toc42501378" w:history="1">
        <w:r w:rsidR="005673B0" w:rsidRPr="003347D4">
          <w:rPr>
            <w:rStyle w:val="Hyperlink"/>
            <w:rFonts w:ascii="Calibri" w:hAnsi="Calibri" w:cs="Calibri"/>
            <w:iCs/>
            <w:noProof/>
          </w:rPr>
          <w:t>5.6</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Operational Controls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_Toc42501378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23</w:t>
        </w:r>
        <w:r w:rsidR="005673B0" w:rsidRPr="003347D4">
          <w:rPr>
            <w:rFonts w:ascii="Calibri" w:hAnsi="Calibri" w:cs="Calibri"/>
            <w:noProof/>
            <w:webHidden/>
          </w:rPr>
          <w:fldChar w:fldCharType="end"/>
        </w:r>
      </w:hyperlink>
    </w:p>
    <w:p w14:paraId="446BB0DB" w14:textId="5A8A1DAD" w:rsidR="005673B0" w:rsidRPr="003347D4" w:rsidRDefault="00BE0ACE" w:rsidP="005673B0">
      <w:pPr>
        <w:pStyle w:val="TOC2"/>
        <w:rPr>
          <w:rFonts w:ascii="Calibri" w:eastAsiaTheme="minorEastAsia" w:hAnsi="Calibri" w:cs="Calibri"/>
          <w:noProof/>
          <w:szCs w:val="22"/>
          <w:lang w:val="en-US" w:eastAsia="en-US"/>
        </w:rPr>
      </w:pPr>
      <w:hyperlink w:anchor="_Toc42501379" w:history="1">
        <w:r w:rsidR="005673B0" w:rsidRPr="003347D4">
          <w:rPr>
            <w:rStyle w:val="Hyperlink"/>
            <w:rFonts w:ascii="Calibri" w:hAnsi="Calibri" w:cs="Calibri"/>
            <w:iCs/>
            <w:noProof/>
          </w:rPr>
          <w:t>5.7</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Management of Change</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_Toc42501379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23</w:t>
        </w:r>
        <w:r w:rsidR="005673B0" w:rsidRPr="003347D4">
          <w:rPr>
            <w:rFonts w:ascii="Calibri" w:hAnsi="Calibri" w:cs="Calibri"/>
            <w:noProof/>
            <w:webHidden/>
          </w:rPr>
          <w:fldChar w:fldCharType="end"/>
        </w:r>
      </w:hyperlink>
    </w:p>
    <w:p w14:paraId="726CA67C" w14:textId="4B0F2360" w:rsidR="005673B0" w:rsidRPr="003347D4" w:rsidRDefault="00BE0ACE" w:rsidP="005673B0">
      <w:pPr>
        <w:pStyle w:val="TOC2"/>
        <w:rPr>
          <w:rFonts w:ascii="Calibri" w:eastAsiaTheme="minorEastAsia" w:hAnsi="Calibri" w:cs="Calibri"/>
          <w:noProof/>
          <w:szCs w:val="22"/>
          <w:lang w:val="en-US" w:eastAsia="en-US"/>
        </w:rPr>
      </w:pPr>
      <w:hyperlink w:anchor="_Toc42501380" w:history="1">
        <w:r w:rsidR="005673B0" w:rsidRPr="003347D4">
          <w:rPr>
            <w:rStyle w:val="Hyperlink"/>
            <w:rFonts w:ascii="Calibri" w:hAnsi="Calibri" w:cs="Calibri"/>
            <w:iCs/>
            <w:noProof/>
          </w:rPr>
          <w:t>5.8</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Key Health and Safety Performance Indicators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_Toc42501380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23</w:t>
        </w:r>
        <w:r w:rsidR="005673B0" w:rsidRPr="003347D4">
          <w:rPr>
            <w:rFonts w:ascii="Calibri" w:hAnsi="Calibri" w:cs="Calibri"/>
            <w:noProof/>
            <w:webHidden/>
          </w:rPr>
          <w:fldChar w:fldCharType="end"/>
        </w:r>
      </w:hyperlink>
    </w:p>
    <w:p w14:paraId="4D3BD696" w14:textId="517ADC61" w:rsidR="005673B0" w:rsidRPr="003347D4" w:rsidRDefault="00BE0ACE">
      <w:pPr>
        <w:pStyle w:val="TOC1"/>
        <w:rPr>
          <w:rFonts w:ascii="Calibri" w:eastAsiaTheme="minorEastAsia" w:hAnsi="Calibri" w:cs="Calibri"/>
          <w:b w:val="0"/>
          <w:noProof/>
          <w:sz w:val="22"/>
          <w:szCs w:val="22"/>
          <w:lang w:val="en-US" w:eastAsia="en-US"/>
        </w:rPr>
      </w:pPr>
      <w:hyperlink w:anchor="_Toc42501381" w:history="1">
        <w:r w:rsidR="005673B0" w:rsidRPr="003347D4">
          <w:rPr>
            <w:rStyle w:val="Hyperlink"/>
            <w:rFonts w:ascii="Calibri" w:hAnsi="Calibri" w:cs="Calibri"/>
            <w:noProof/>
          </w:rPr>
          <w:t>6</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Subcontractor Safety Management</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_Toc42501381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24</w:t>
        </w:r>
        <w:r w:rsidR="005673B0" w:rsidRPr="003347D4">
          <w:rPr>
            <w:rFonts w:ascii="Calibri" w:hAnsi="Calibri" w:cs="Calibri"/>
            <w:noProof/>
            <w:webHidden/>
          </w:rPr>
          <w:fldChar w:fldCharType="end"/>
        </w:r>
      </w:hyperlink>
    </w:p>
    <w:p w14:paraId="0BA415EE" w14:textId="27513FF9" w:rsidR="005673B0" w:rsidRPr="003347D4" w:rsidRDefault="00BE0ACE">
      <w:pPr>
        <w:pStyle w:val="TOC1"/>
        <w:rPr>
          <w:rFonts w:ascii="Calibri" w:eastAsiaTheme="minorEastAsia" w:hAnsi="Calibri" w:cs="Calibri"/>
          <w:b w:val="0"/>
          <w:noProof/>
          <w:sz w:val="22"/>
          <w:szCs w:val="22"/>
          <w:lang w:val="en-US" w:eastAsia="en-US"/>
        </w:rPr>
      </w:pPr>
      <w:hyperlink w:anchor="_Toc42501382" w:history="1">
        <w:r w:rsidR="005673B0" w:rsidRPr="003347D4">
          <w:rPr>
            <w:rStyle w:val="Hyperlink"/>
            <w:rFonts w:ascii="Calibri" w:hAnsi="Calibri" w:cs="Calibri"/>
            <w:noProof/>
          </w:rPr>
          <w:t>7</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Safety Documents and Records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_Toc42501382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24</w:t>
        </w:r>
        <w:r w:rsidR="005673B0" w:rsidRPr="003347D4">
          <w:rPr>
            <w:rFonts w:ascii="Calibri" w:hAnsi="Calibri" w:cs="Calibri"/>
            <w:noProof/>
            <w:webHidden/>
          </w:rPr>
          <w:fldChar w:fldCharType="end"/>
        </w:r>
      </w:hyperlink>
    </w:p>
    <w:p w14:paraId="30EA1258" w14:textId="644CC96B" w:rsidR="005673B0" w:rsidRPr="003347D4" w:rsidRDefault="00BE0ACE">
      <w:pPr>
        <w:pStyle w:val="TOC1"/>
        <w:rPr>
          <w:rFonts w:ascii="Calibri" w:eastAsiaTheme="minorEastAsia" w:hAnsi="Calibri" w:cs="Calibri"/>
          <w:b w:val="0"/>
          <w:noProof/>
          <w:sz w:val="22"/>
          <w:szCs w:val="22"/>
          <w:lang w:val="en-US" w:eastAsia="en-US"/>
        </w:rPr>
      </w:pPr>
      <w:hyperlink w:anchor="_Toc42501383" w:history="1">
        <w:r w:rsidR="005673B0" w:rsidRPr="003347D4">
          <w:rPr>
            <w:rStyle w:val="Hyperlink"/>
            <w:rFonts w:ascii="Calibri" w:hAnsi="Calibri" w:cs="Calibri"/>
            <w:noProof/>
          </w:rPr>
          <w:t>8</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Safety Communication and Consultation</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_Toc42501383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24</w:t>
        </w:r>
        <w:r w:rsidR="005673B0" w:rsidRPr="003347D4">
          <w:rPr>
            <w:rFonts w:ascii="Calibri" w:hAnsi="Calibri" w:cs="Calibri"/>
            <w:noProof/>
            <w:webHidden/>
          </w:rPr>
          <w:fldChar w:fldCharType="end"/>
        </w:r>
      </w:hyperlink>
    </w:p>
    <w:p w14:paraId="1ECE8D5E" w14:textId="0CBEE1D9" w:rsidR="005673B0" w:rsidRPr="003347D4" w:rsidRDefault="00BE0ACE">
      <w:pPr>
        <w:pStyle w:val="TOC1"/>
        <w:rPr>
          <w:rFonts w:ascii="Calibri" w:eastAsiaTheme="minorEastAsia" w:hAnsi="Calibri" w:cs="Calibri"/>
          <w:b w:val="0"/>
          <w:noProof/>
          <w:sz w:val="22"/>
          <w:szCs w:val="22"/>
          <w:lang w:val="en-US" w:eastAsia="en-US"/>
        </w:rPr>
      </w:pPr>
      <w:hyperlink w:anchor="_Toc42501384" w:history="1">
        <w:r w:rsidR="005673B0" w:rsidRPr="003347D4">
          <w:rPr>
            <w:rStyle w:val="Hyperlink"/>
            <w:rFonts w:ascii="Calibri" w:hAnsi="Calibri" w:cs="Calibri"/>
            <w:noProof/>
          </w:rPr>
          <w:t>9</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Inspection/Periodic Evaluation/Audits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_Toc42501384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25</w:t>
        </w:r>
        <w:r w:rsidR="005673B0" w:rsidRPr="003347D4">
          <w:rPr>
            <w:rFonts w:ascii="Calibri" w:hAnsi="Calibri" w:cs="Calibri"/>
            <w:noProof/>
            <w:webHidden/>
          </w:rPr>
          <w:fldChar w:fldCharType="end"/>
        </w:r>
      </w:hyperlink>
    </w:p>
    <w:p w14:paraId="751208FD" w14:textId="4D04350E" w:rsidR="005673B0" w:rsidRPr="003347D4" w:rsidRDefault="00BE0ACE" w:rsidP="005673B0">
      <w:pPr>
        <w:pStyle w:val="TOC2"/>
        <w:rPr>
          <w:rFonts w:ascii="Calibri" w:eastAsiaTheme="minorEastAsia" w:hAnsi="Calibri" w:cs="Calibri"/>
          <w:noProof/>
          <w:szCs w:val="22"/>
          <w:lang w:val="en-US" w:eastAsia="en-US"/>
        </w:rPr>
      </w:pPr>
      <w:hyperlink w:anchor="_Toc42501385" w:history="1">
        <w:r w:rsidR="005673B0" w:rsidRPr="003347D4">
          <w:rPr>
            <w:rStyle w:val="Hyperlink"/>
            <w:rFonts w:ascii="Calibri" w:hAnsi="Calibri" w:cs="Calibri"/>
            <w:iCs/>
            <w:noProof/>
          </w:rPr>
          <w:t>9.1</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Inspections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_Toc42501385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25</w:t>
        </w:r>
        <w:r w:rsidR="005673B0" w:rsidRPr="003347D4">
          <w:rPr>
            <w:rFonts w:ascii="Calibri" w:hAnsi="Calibri" w:cs="Calibri"/>
            <w:noProof/>
            <w:webHidden/>
          </w:rPr>
          <w:fldChar w:fldCharType="end"/>
        </w:r>
      </w:hyperlink>
    </w:p>
    <w:p w14:paraId="4FEFDACE" w14:textId="562E74A0" w:rsidR="005673B0" w:rsidRPr="003347D4" w:rsidRDefault="00BE0ACE" w:rsidP="005673B0">
      <w:pPr>
        <w:pStyle w:val="TOC2"/>
        <w:rPr>
          <w:rFonts w:ascii="Calibri" w:eastAsiaTheme="minorEastAsia" w:hAnsi="Calibri" w:cs="Calibri"/>
          <w:noProof/>
          <w:szCs w:val="22"/>
          <w:lang w:val="en-US" w:eastAsia="en-US"/>
        </w:rPr>
      </w:pPr>
      <w:hyperlink w:anchor="_Toc42501386" w:history="1">
        <w:r w:rsidR="005673B0" w:rsidRPr="003347D4">
          <w:rPr>
            <w:rStyle w:val="Hyperlink"/>
            <w:rFonts w:ascii="Calibri" w:hAnsi="Calibri" w:cs="Calibri"/>
            <w:iCs/>
            <w:noProof/>
          </w:rPr>
          <w:t>9.2</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Audits &amp; Oversight</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_Toc42501386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26</w:t>
        </w:r>
        <w:r w:rsidR="005673B0" w:rsidRPr="003347D4">
          <w:rPr>
            <w:rFonts w:ascii="Calibri" w:hAnsi="Calibri" w:cs="Calibri"/>
            <w:noProof/>
            <w:webHidden/>
          </w:rPr>
          <w:fldChar w:fldCharType="end"/>
        </w:r>
      </w:hyperlink>
    </w:p>
    <w:p w14:paraId="3FA9E548" w14:textId="41D146DB" w:rsidR="005673B0" w:rsidRPr="003347D4" w:rsidRDefault="00BE0ACE">
      <w:pPr>
        <w:pStyle w:val="TOC1"/>
        <w:rPr>
          <w:rFonts w:ascii="Calibri" w:eastAsiaTheme="minorEastAsia" w:hAnsi="Calibri" w:cs="Calibri"/>
          <w:b w:val="0"/>
          <w:noProof/>
          <w:sz w:val="22"/>
          <w:szCs w:val="22"/>
          <w:lang w:val="en-US" w:eastAsia="en-US"/>
        </w:rPr>
      </w:pPr>
      <w:hyperlink w:anchor="_Toc42501387" w:history="1">
        <w:r w:rsidR="005673B0" w:rsidRPr="003347D4">
          <w:rPr>
            <w:rStyle w:val="Hyperlink"/>
            <w:rFonts w:ascii="Calibri" w:hAnsi="Calibri" w:cs="Calibri"/>
            <w:noProof/>
          </w:rPr>
          <w:t>10</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Incident Management</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_Toc42501387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27</w:t>
        </w:r>
        <w:r w:rsidR="005673B0" w:rsidRPr="003347D4">
          <w:rPr>
            <w:rFonts w:ascii="Calibri" w:hAnsi="Calibri" w:cs="Calibri"/>
            <w:noProof/>
            <w:webHidden/>
          </w:rPr>
          <w:fldChar w:fldCharType="end"/>
        </w:r>
      </w:hyperlink>
    </w:p>
    <w:p w14:paraId="73CDC9D4" w14:textId="4CCE4516" w:rsidR="005673B0" w:rsidRPr="003347D4" w:rsidRDefault="00BE0ACE" w:rsidP="005673B0">
      <w:pPr>
        <w:pStyle w:val="TOC2"/>
        <w:rPr>
          <w:rFonts w:ascii="Calibri" w:eastAsiaTheme="minorEastAsia" w:hAnsi="Calibri" w:cs="Calibri"/>
          <w:noProof/>
          <w:szCs w:val="22"/>
          <w:lang w:val="en-US" w:eastAsia="en-US"/>
        </w:rPr>
      </w:pPr>
      <w:hyperlink w:anchor="_Toc42501388" w:history="1">
        <w:r w:rsidR="005673B0" w:rsidRPr="003347D4">
          <w:rPr>
            <w:rStyle w:val="Hyperlink"/>
            <w:rFonts w:ascii="Calibri" w:hAnsi="Calibri" w:cs="Calibri"/>
            <w:iCs/>
            <w:noProof/>
          </w:rPr>
          <w:t>10.1</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Initial Response</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_Toc42501388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27</w:t>
        </w:r>
        <w:r w:rsidR="005673B0" w:rsidRPr="003347D4">
          <w:rPr>
            <w:rFonts w:ascii="Calibri" w:hAnsi="Calibri" w:cs="Calibri"/>
            <w:noProof/>
            <w:webHidden/>
          </w:rPr>
          <w:fldChar w:fldCharType="end"/>
        </w:r>
      </w:hyperlink>
    </w:p>
    <w:p w14:paraId="38C4BF94" w14:textId="48AE810A" w:rsidR="005673B0" w:rsidRPr="003347D4" w:rsidRDefault="00BE0ACE" w:rsidP="005673B0">
      <w:pPr>
        <w:pStyle w:val="TOC2"/>
        <w:rPr>
          <w:rFonts w:ascii="Calibri" w:eastAsiaTheme="minorEastAsia" w:hAnsi="Calibri" w:cs="Calibri"/>
          <w:noProof/>
          <w:szCs w:val="22"/>
          <w:lang w:val="en-US" w:eastAsia="en-US"/>
        </w:rPr>
      </w:pPr>
      <w:hyperlink w:anchor="_Toc42501389" w:history="1">
        <w:r w:rsidR="005673B0" w:rsidRPr="003347D4">
          <w:rPr>
            <w:rStyle w:val="Hyperlink"/>
            <w:rFonts w:ascii="Calibri" w:hAnsi="Calibri" w:cs="Calibri"/>
            <w:iCs/>
            <w:noProof/>
          </w:rPr>
          <w:t>10.2</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Reporting</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_Toc42501389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27</w:t>
        </w:r>
        <w:r w:rsidR="005673B0" w:rsidRPr="003347D4">
          <w:rPr>
            <w:rFonts w:ascii="Calibri" w:hAnsi="Calibri" w:cs="Calibri"/>
            <w:noProof/>
            <w:webHidden/>
          </w:rPr>
          <w:fldChar w:fldCharType="end"/>
        </w:r>
      </w:hyperlink>
    </w:p>
    <w:p w14:paraId="6EF66A74" w14:textId="71849A62" w:rsidR="005673B0" w:rsidRPr="003347D4" w:rsidRDefault="00BE0ACE" w:rsidP="005673B0">
      <w:pPr>
        <w:pStyle w:val="TOC2"/>
        <w:rPr>
          <w:rFonts w:ascii="Calibri" w:eastAsiaTheme="minorEastAsia" w:hAnsi="Calibri" w:cs="Calibri"/>
          <w:noProof/>
          <w:szCs w:val="22"/>
          <w:lang w:val="en-US" w:eastAsia="en-US"/>
        </w:rPr>
      </w:pPr>
      <w:hyperlink w:anchor="_Toc42501390" w:history="1">
        <w:r w:rsidR="005673B0" w:rsidRPr="003347D4">
          <w:rPr>
            <w:rStyle w:val="Hyperlink"/>
            <w:rFonts w:ascii="Calibri" w:hAnsi="Calibri" w:cs="Calibri"/>
            <w:iCs/>
            <w:noProof/>
          </w:rPr>
          <w:t>10.3</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CANADA ONLY - Timely Reporting to Canadian Regulatory Compliance (2 Hours)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_Toc42501390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28</w:t>
        </w:r>
        <w:r w:rsidR="005673B0" w:rsidRPr="003347D4">
          <w:rPr>
            <w:rFonts w:ascii="Calibri" w:hAnsi="Calibri" w:cs="Calibri"/>
            <w:noProof/>
            <w:webHidden/>
          </w:rPr>
          <w:fldChar w:fldCharType="end"/>
        </w:r>
      </w:hyperlink>
    </w:p>
    <w:p w14:paraId="7E5ECE3C" w14:textId="68B94068" w:rsidR="005673B0" w:rsidRPr="003347D4" w:rsidRDefault="00BE0ACE">
      <w:pPr>
        <w:pStyle w:val="TOC1"/>
        <w:rPr>
          <w:rFonts w:ascii="Calibri" w:eastAsiaTheme="minorEastAsia" w:hAnsi="Calibri" w:cs="Calibri"/>
          <w:b w:val="0"/>
          <w:noProof/>
          <w:sz w:val="22"/>
          <w:szCs w:val="22"/>
          <w:lang w:val="en-US" w:eastAsia="en-US"/>
        </w:rPr>
      </w:pPr>
      <w:hyperlink w:anchor="_Toc42501391" w:history="1">
        <w:r w:rsidR="005673B0" w:rsidRPr="003347D4">
          <w:rPr>
            <w:rStyle w:val="Hyperlink"/>
            <w:rFonts w:ascii="Calibri" w:hAnsi="Calibri" w:cs="Calibri"/>
            <w:noProof/>
          </w:rPr>
          <w:t>11</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Emergency Preparedness &amp; Response Plan</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_Toc42501391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31</w:t>
        </w:r>
        <w:r w:rsidR="005673B0" w:rsidRPr="003347D4">
          <w:rPr>
            <w:rFonts w:ascii="Calibri" w:hAnsi="Calibri" w:cs="Calibri"/>
            <w:noProof/>
            <w:webHidden/>
          </w:rPr>
          <w:fldChar w:fldCharType="end"/>
        </w:r>
      </w:hyperlink>
    </w:p>
    <w:p w14:paraId="161ADBCB" w14:textId="12CF0ECF" w:rsidR="005673B0" w:rsidRPr="003347D4" w:rsidRDefault="00BE0ACE" w:rsidP="005673B0">
      <w:pPr>
        <w:pStyle w:val="TOC2"/>
        <w:rPr>
          <w:rFonts w:ascii="Calibri" w:eastAsiaTheme="minorEastAsia" w:hAnsi="Calibri" w:cs="Calibri"/>
          <w:noProof/>
          <w:szCs w:val="22"/>
          <w:lang w:val="en-US" w:eastAsia="en-US"/>
        </w:rPr>
      </w:pPr>
      <w:hyperlink w:anchor="_Toc42501392" w:history="1">
        <w:r w:rsidR="005673B0" w:rsidRPr="003347D4">
          <w:rPr>
            <w:rStyle w:val="Hyperlink"/>
            <w:rFonts w:ascii="Calibri" w:hAnsi="Calibri" w:cs="Calibri"/>
            <w:iCs/>
            <w:noProof/>
          </w:rPr>
          <w:t>11.1</w:t>
        </w:r>
        <w:r w:rsidR="005673B0" w:rsidRPr="003347D4">
          <w:rPr>
            <w:rFonts w:ascii="Calibri" w:eastAsiaTheme="minorEastAsia" w:hAnsi="Calibri" w:cs="Calibri"/>
            <w:noProof/>
            <w:szCs w:val="22"/>
            <w:lang w:val="en-US" w:eastAsia="en-US"/>
          </w:rPr>
          <w:tab/>
        </w:r>
        <w:r w:rsidR="005673B0" w:rsidRPr="003347D4">
          <w:rPr>
            <w:rStyle w:val="Hyperlink"/>
            <w:rFonts w:ascii="Calibri" w:hAnsi="Calibri" w:cs="Calibri"/>
            <w:noProof/>
          </w:rPr>
          <w:t>Drills or Mock Exercises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_Toc42501392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31</w:t>
        </w:r>
        <w:r w:rsidR="005673B0" w:rsidRPr="003347D4">
          <w:rPr>
            <w:rFonts w:ascii="Calibri" w:hAnsi="Calibri" w:cs="Calibri"/>
            <w:noProof/>
            <w:webHidden/>
          </w:rPr>
          <w:fldChar w:fldCharType="end"/>
        </w:r>
      </w:hyperlink>
    </w:p>
    <w:p w14:paraId="1F6EC84D" w14:textId="053D37D4" w:rsidR="005673B0" w:rsidRPr="003347D4" w:rsidRDefault="00BE0ACE">
      <w:pPr>
        <w:pStyle w:val="TOC1"/>
        <w:rPr>
          <w:rFonts w:ascii="Calibri" w:eastAsiaTheme="minorEastAsia" w:hAnsi="Calibri" w:cs="Calibri"/>
          <w:b w:val="0"/>
          <w:noProof/>
          <w:sz w:val="22"/>
          <w:szCs w:val="22"/>
          <w:lang w:val="en-US" w:eastAsia="en-US"/>
        </w:rPr>
      </w:pPr>
      <w:hyperlink w:anchor="_Toc42501393" w:history="1">
        <w:r w:rsidR="005673B0" w:rsidRPr="003347D4">
          <w:rPr>
            <w:rStyle w:val="Hyperlink"/>
            <w:rFonts w:ascii="Calibri" w:hAnsi="Calibri" w:cs="Calibri"/>
            <w:noProof/>
          </w:rPr>
          <w:t>12</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Non-Compliance &amp; Disciplinary Action</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_Toc42501393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32</w:t>
        </w:r>
        <w:r w:rsidR="005673B0" w:rsidRPr="003347D4">
          <w:rPr>
            <w:rFonts w:ascii="Calibri" w:hAnsi="Calibri" w:cs="Calibri"/>
            <w:noProof/>
            <w:webHidden/>
          </w:rPr>
          <w:fldChar w:fldCharType="end"/>
        </w:r>
      </w:hyperlink>
    </w:p>
    <w:p w14:paraId="7806E55F" w14:textId="2776C57A" w:rsidR="005673B0" w:rsidRPr="003347D4" w:rsidRDefault="00BE0ACE">
      <w:pPr>
        <w:pStyle w:val="TOC1"/>
        <w:rPr>
          <w:rFonts w:ascii="Calibri" w:eastAsiaTheme="minorEastAsia" w:hAnsi="Calibri" w:cs="Calibri"/>
          <w:b w:val="0"/>
          <w:noProof/>
          <w:sz w:val="22"/>
          <w:szCs w:val="22"/>
          <w:lang w:val="en-US" w:eastAsia="en-US"/>
        </w:rPr>
      </w:pPr>
      <w:hyperlink w:anchor="_Toc42501394" w:history="1">
        <w:r w:rsidR="005673B0" w:rsidRPr="003347D4">
          <w:rPr>
            <w:rStyle w:val="Hyperlink"/>
            <w:rFonts w:ascii="Calibri" w:hAnsi="Calibri" w:cs="Calibri"/>
            <w:noProof/>
          </w:rPr>
          <w:t>13</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Hours of Work</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_Toc42501394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32</w:t>
        </w:r>
        <w:r w:rsidR="005673B0" w:rsidRPr="003347D4">
          <w:rPr>
            <w:rFonts w:ascii="Calibri" w:hAnsi="Calibri" w:cs="Calibri"/>
            <w:noProof/>
            <w:webHidden/>
          </w:rPr>
          <w:fldChar w:fldCharType="end"/>
        </w:r>
      </w:hyperlink>
    </w:p>
    <w:p w14:paraId="3B9A5E94" w14:textId="420F156B" w:rsidR="005673B0" w:rsidRPr="003347D4" w:rsidRDefault="00BE0ACE">
      <w:pPr>
        <w:pStyle w:val="TOC1"/>
        <w:rPr>
          <w:rFonts w:ascii="Calibri" w:eastAsiaTheme="minorEastAsia" w:hAnsi="Calibri" w:cs="Calibri"/>
          <w:b w:val="0"/>
          <w:noProof/>
          <w:sz w:val="22"/>
          <w:szCs w:val="22"/>
          <w:lang w:val="en-US" w:eastAsia="en-US"/>
        </w:rPr>
      </w:pPr>
      <w:hyperlink w:anchor="_Toc42501395" w:history="1">
        <w:r w:rsidR="005673B0" w:rsidRPr="003347D4">
          <w:rPr>
            <w:rStyle w:val="Hyperlink"/>
            <w:rFonts w:ascii="Calibri" w:hAnsi="Calibri" w:cs="Calibri"/>
            <w:noProof/>
          </w:rPr>
          <w:t>14</w:t>
        </w:r>
        <w:r w:rsidR="005673B0" w:rsidRPr="003347D4">
          <w:rPr>
            <w:rFonts w:ascii="Calibri" w:eastAsiaTheme="minorEastAsia" w:hAnsi="Calibri" w:cs="Calibri"/>
            <w:b w:val="0"/>
            <w:noProof/>
            <w:sz w:val="22"/>
            <w:szCs w:val="22"/>
            <w:lang w:val="en-US" w:eastAsia="en-US"/>
          </w:rPr>
          <w:tab/>
        </w:r>
        <w:r w:rsidR="005673B0" w:rsidRPr="003347D4">
          <w:rPr>
            <w:rStyle w:val="Hyperlink"/>
            <w:rFonts w:ascii="Calibri" w:hAnsi="Calibri" w:cs="Calibri"/>
            <w:noProof/>
          </w:rPr>
          <w:t>Health, Safety, and Emergency Management Documents and Records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_Toc42501395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34</w:t>
        </w:r>
        <w:r w:rsidR="005673B0" w:rsidRPr="003347D4">
          <w:rPr>
            <w:rFonts w:ascii="Calibri" w:hAnsi="Calibri" w:cs="Calibri"/>
            <w:noProof/>
            <w:webHidden/>
          </w:rPr>
          <w:fldChar w:fldCharType="end"/>
        </w:r>
      </w:hyperlink>
    </w:p>
    <w:p w14:paraId="2C2B315A" w14:textId="623D04CF" w:rsidR="005673B0" w:rsidRPr="003347D4" w:rsidRDefault="00BE0ACE">
      <w:pPr>
        <w:pStyle w:val="TOC1"/>
        <w:rPr>
          <w:rFonts w:ascii="Calibri" w:eastAsiaTheme="minorEastAsia" w:hAnsi="Calibri" w:cs="Calibri"/>
          <w:b w:val="0"/>
          <w:noProof/>
          <w:sz w:val="22"/>
          <w:szCs w:val="22"/>
          <w:lang w:val="en-US" w:eastAsia="en-US"/>
        </w:rPr>
      </w:pPr>
      <w:hyperlink w:anchor="_Toc42501396" w:history="1">
        <w:r w:rsidR="005673B0" w:rsidRPr="003347D4">
          <w:rPr>
            <w:rStyle w:val="Hyperlink"/>
            <w:rFonts w:ascii="Calibri" w:hAnsi="Calibri" w:cs="Calibri"/>
            <w:noProof/>
          </w:rPr>
          <w:t>Appendix A – Prime/General Contractor Safety Team Resource Information</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_Toc42501396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35</w:t>
        </w:r>
        <w:r w:rsidR="005673B0" w:rsidRPr="003347D4">
          <w:rPr>
            <w:rFonts w:ascii="Calibri" w:hAnsi="Calibri" w:cs="Calibri"/>
            <w:noProof/>
            <w:webHidden/>
          </w:rPr>
          <w:fldChar w:fldCharType="end"/>
        </w:r>
      </w:hyperlink>
    </w:p>
    <w:p w14:paraId="10111E84" w14:textId="6164DF8B" w:rsidR="005673B0" w:rsidRPr="003347D4" w:rsidRDefault="00BE0ACE">
      <w:pPr>
        <w:pStyle w:val="TOC1"/>
        <w:rPr>
          <w:rFonts w:ascii="Calibri" w:eastAsiaTheme="minorEastAsia" w:hAnsi="Calibri" w:cs="Calibri"/>
          <w:b w:val="0"/>
          <w:noProof/>
          <w:sz w:val="22"/>
          <w:szCs w:val="22"/>
          <w:lang w:val="en-US" w:eastAsia="en-US"/>
        </w:rPr>
      </w:pPr>
      <w:hyperlink w:anchor="_Toc42501397" w:history="1">
        <w:r w:rsidR="005673B0" w:rsidRPr="003347D4">
          <w:rPr>
            <w:rStyle w:val="Hyperlink"/>
            <w:rFonts w:ascii="Calibri" w:hAnsi="Calibri" w:cs="Calibri"/>
            <w:noProof/>
          </w:rPr>
          <w:t>Appendix B – Policies, Programs, and Procedures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_Toc42501397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35</w:t>
        </w:r>
        <w:r w:rsidR="005673B0" w:rsidRPr="003347D4">
          <w:rPr>
            <w:rFonts w:ascii="Calibri" w:hAnsi="Calibri" w:cs="Calibri"/>
            <w:noProof/>
            <w:webHidden/>
          </w:rPr>
          <w:fldChar w:fldCharType="end"/>
        </w:r>
      </w:hyperlink>
    </w:p>
    <w:p w14:paraId="7BCC791A" w14:textId="212DD48E" w:rsidR="005673B0" w:rsidRPr="003347D4" w:rsidRDefault="00BE0ACE">
      <w:pPr>
        <w:pStyle w:val="TOC1"/>
        <w:rPr>
          <w:rFonts w:ascii="Calibri" w:eastAsiaTheme="minorEastAsia" w:hAnsi="Calibri" w:cs="Calibri"/>
          <w:b w:val="0"/>
          <w:noProof/>
          <w:sz w:val="22"/>
          <w:szCs w:val="22"/>
          <w:lang w:val="en-US" w:eastAsia="en-US"/>
        </w:rPr>
      </w:pPr>
      <w:hyperlink w:anchor="_Toc42501398" w:history="1">
        <w:r w:rsidR="005673B0" w:rsidRPr="003347D4">
          <w:rPr>
            <w:rStyle w:val="Hyperlink"/>
            <w:rFonts w:ascii="Calibri" w:hAnsi="Calibri" w:cs="Calibri"/>
            <w:noProof/>
          </w:rPr>
          <w:t>Appendix C – Forms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_Toc42501398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35</w:t>
        </w:r>
        <w:r w:rsidR="005673B0" w:rsidRPr="003347D4">
          <w:rPr>
            <w:rFonts w:ascii="Calibri" w:hAnsi="Calibri" w:cs="Calibri"/>
            <w:noProof/>
            <w:webHidden/>
          </w:rPr>
          <w:fldChar w:fldCharType="end"/>
        </w:r>
      </w:hyperlink>
    </w:p>
    <w:p w14:paraId="6E4EE1C3" w14:textId="5F0CC61D" w:rsidR="005673B0" w:rsidRPr="003347D4" w:rsidRDefault="00BE0ACE">
      <w:pPr>
        <w:pStyle w:val="TOC1"/>
        <w:rPr>
          <w:rFonts w:ascii="Calibri" w:eastAsiaTheme="minorEastAsia" w:hAnsi="Calibri" w:cs="Calibri"/>
          <w:b w:val="0"/>
          <w:noProof/>
          <w:sz w:val="22"/>
          <w:szCs w:val="22"/>
          <w:lang w:val="en-US" w:eastAsia="en-US"/>
        </w:rPr>
      </w:pPr>
      <w:hyperlink w:anchor="_Toc42501399" w:history="1">
        <w:r w:rsidR="005673B0" w:rsidRPr="003347D4">
          <w:rPr>
            <w:rStyle w:val="Hyperlink"/>
            <w:rFonts w:ascii="Calibri" w:hAnsi="Calibri" w:cs="Calibri"/>
            <w:noProof/>
          </w:rPr>
          <w:t>Appendix D – Audit Protocols</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_Toc42501399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35</w:t>
        </w:r>
        <w:r w:rsidR="005673B0" w:rsidRPr="003347D4">
          <w:rPr>
            <w:rFonts w:ascii="Calibri" w:hAnsi="Calibri" w:cs="Calibri"/>
            <w:noProof/>
            <w:webHidden/>
          </w:rPr>
          <w:fldChar w:fldCharType="end"/>
        </w:r>
      </w:hyperlink>
    </w:p>
    <w:p w14:paraId="6337F7D7" w14:textId="744EE8A5" w:rsidR="005673B0" w:rsidRPr="003347D4" w:rsidRDefault="00BE0ACE">
      <w:pPr>
        <w:pStyle w:val="TOC1"/>
        <w:rPr>
          <w:rFonts w:ascii="Calibri" w:eastAsiaTheme="minorEastAsia" w:hAnsi="Calibri" w:cs="Calibri"/>
          <w:b w:val="0"/>
          <w:noProof/>
          <w:sz w:val="22"/>
          <w:szCs w:val="22"/>
          <w:lang w:val="en-US" w:eastAsia="en-US"/>
        </w:rPr>
      </w:pPr>
      <w:hyperlink w:anchor="_Toc42501400" w:history="1">
        <w:r w:rsidR="005673B0" w:rsidRPr="003347D4">
          <w:rPr>
            <w:rStyle w:val="Hyperlink"/>
            <w:rFonts w:ascii="Calibri" w:hAnsi="Calibri" w:cs="Calibri"/>
            <w:noProof/>
          </w:rPr>
          <w:t>Appendix E – Safety Performance Report (Monthly and Yearly)</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_Toc42501400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35</w:t>
        </w:r>
        <w:r w:rsidR="005673B0" w:rsidRPr="003347D4">
          <w:rPr>
            <w:rFonts w:ascii="Calibri" w:hAnsi="Calibri" w:cs="Calibri"/>
            <w:noProof/>
            <w:webHidden/>
          </w:rPr>
          <w:fldChar w:fldCharType="end"/>
        </w:r>
      </w:hyperlink>
    </w:p>
    <w:p w14:paraId="752BD2A3" w14:textId="58786F38" w:rsidR="005673B0" w:rsidRPr="003347D4" w:rsidRDefault="00BE0ACE">
      <w:pPr>
        <w:pStyle w:val="TOC1"/>
        <w:rPr>
          <w:rFonts w:ascii="Calibri" w:eastAsiaTheme="minorEastAsia" w:hAnsi="Calibri" w:cs="Calibri"/>
          <w:b w:val="0"/>
          <w:noProof/>
          <w:sz w:val="22"/>
          <w:szCs w:val="22"/>
          <w:lang w:val="en-US" w:eastAsia="en-US"/>
        </w:rPr>
      </w:pPr>
      <w:hyperlink w:anchor="_Toc42501401" w:history="1">
        <w:r w:rsidR="005673B0" w:rsidRPr="003347D4">
          <w:rPr>
            <w:rStyle w:val="Hyperlink"/>
            <w:rFonts w:ascii="Calibri" w:hAnsi="Calibri" w:cs="Calibri"/>
            <w:noProof/>
          </w:rPr>
          <w:t>Appendix F – Emergency Response Plan</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_Toc42501401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35</w:t>
        </w:r>
        <w:r w:rsidR="005673B0" w:rsidRPr="003347D4">
          <w:rPr>
            <w:rFonts w:ascii="Calibri" w:hAnsi="Calibri" w:cs="Calibri"/>
            <w:noProof/>
            <w:webHidden/>
          </w:rPr>
          <w:fldChar w:fldCharType="end"/>
        </w:r>
      </w:hyperlink>
    </w:p>
    <w:p w14:paraId="2D3CA7C2" w14:textId="079D97AD" w:rsidR="005673B0" w:rsidRPr="003347D4" w:rsidRDefault="00BE0ACE">
      <w:pPr>
        <w:pStyle w:val="TOC1"/>
        <w:rPr>
          <w:rFonts w:ascii="Calibri" w:eastAsiaTheme="minorEastAsia" w:hAnsi="Calibri" w:cs="Calibri"/>
          <w:b w:val="0"/>
          <w:noProof/>
          <w:sz w:val="22"/>
          <w:szCs w:val="22"/>
          <w:lang w:val="en-US" w:eastAsia="en-US"/>
        </w:rPr>
      </w:pPr>
      <w:hyperlink w:anchor="_Toc42501402" w:history="1">
        <w:r w:rsidR="005673B0" w:rsidRPr="003347D4">
          <w:rPr>
            <w:rStyle w:val="Hyperlink"/>
            <w:rFonts w:ascii="Calibri" w:hAnsi="Calibri" w:cs="Calibri"/>
            <w:noProof/>
          </w:rPr>
          <w:t>Appendix G – Emergency Response Plan Template</w:t>
        </w:r>
        <w:r w:rsidR="005673B0" w:rsidRPr="003347D4">
          <w:rPr>
            <w:rFonts w:ascii="Calibri" w:hAnsi="Calibri" w:cs="Calibri"/>
            <w:noProof/>
            <w:webHidden/>
          </w:rPr>
          <w:tab/>
        </w:r>
        <w:r w:rsidR="005673B0" w:rsidRPr="003347D4">
          <w:rPr>
            <w:rFonts w:ascii="Calibri" w:hAnsi="Calibri" w:cs="Calibri"/>
            <w:noProof/>
            <w:webHidden/>
          </w:rPr>
          <w:fldChar w:fldCharType="begin"/>
        </w:r>
        <w:r w:rsidR="005673B0" w:rsidRPr="003347D4">
          <w:rPr>
            <w:rFonts w:ascii="Calibri" w:hAnsi="Calibri" w:cs="Calibri"/>
            <w:noProof/>
            <w:webHidden/>
          </w:rPr>
          <w:instrText xml:space="preserve"> PAGEREF _Toc42501402 \h </w:instrText>
        </w:r>
        <w:r w:rsidR="005673B0" w:rsidRPr="003347D4">
          <w:rPr>
            <w:rFonts w:ascii="Calibri" w:hAnsi="Calibri" w:cs="Calibri"/>
            <w:noProof/>
            <w:webHidden/>
          </w:rPr>
        </w:r>
        <w:r w:rsidR="005673B0" w:rsidRPr="003347D4">
          <w:rPr>
            <w:rFonts w:ascii="Calibri" w:hAnsi="Calibri" w:cs="Calibri"/>
            <w:noProof/>
            <w:webHidden/>
          </w:rPr>
          <w:fldChar w:fldCharType="separate"/>
        </w:r>
        <w:r w:rsidR="005673B0" w:rsidRPr="003347D4">
          <w:rPr>
            <w:rFonts w:ascii="Calibri" w:hAnsi="Calibri" w:cs="Calibri"/>
            <w:noProof/>
            <w:webHidden/>
          </w:rPr>
          <w:t>37</w:t>
        </w:r>
        <w:r w:rsidR="005673B0" w:rsidRPr="003347D4">
          <w:rPr>
            <w:rFonts w:ascii="Calibri" w:hAnsi="Calibri" w:cs="Calibri"/>
            <w:noProof/>
            <w:webHidden/>
          </w:rPr>
          <w:fldChar w:fldCharType="end"/>
        </w:r>
      </w:hyperlink>
    </w:p>
    <w:p w14:paraId="7E075C34" w14:textId="4BF6F3C9" w:rsidR="00501149" w:rsidRPr="000429CF" w:rsidRDefault="00501149" w:rsidP="00634ABE">
      <w:pPr>
        <w:spacing w:line="360" w:lineRule="auto"/>
        <w:jc w:val="both"/>
        <w:rPr>
          <w:rFonts w:ascii="Calibri" w:hAnsi="Calibri" w:cs="Calibri"/>
          <w:b/>
          <w:szCs w:val="22"/>
        </w:rPr>
        <w:sectPr w:rsidR="00501149" w:rsidRPr="000429CF" w:rsidSect="00274B39">
          <w:headerReference w:type="even" r:id="rId20"/>
          <w:headerReference w:type="default" r:id="rId21"/>
          <w:footerReference w:type="default" r:id="rId22"/>
          <w:headerReference w:type="first" r:id="rId23"/>
          <w:pgSz w:w="12240" w:h="15840" w:code="1"/>
          <w:pgMar w:top="720" w:right="1440" w:bottom="720" w:left="1440" w:header="576" w:footer="720" w:gutter="0"/>
          <w:cols w:space="720"/>
          <w:docGrid w:linePitch="360"/>
        </w:sectPr>
      </w:pPr>
      <w:r w:rsidRPr="003347D4">
        <w:rPr>
          <w:rFonts w:ascii="Calibri" w:hAnsi="Calibri" w:cs="Calibri"/>
          <w:b/>
          <w:szCs w:val="22"/>
        </w:rPr>
        <w:fldChar w:fldCharType="end"/>
      </w:r>
    </w:p>
    <w:p w14:paraId="7B692C60" w14:textId="77777777" w:rsidR="000122F4" w:rsidRPr="000429CF" w:rsidRDefault="000122F4" w:rsidP="3E3AE2F1">
      <w:pPr>
        <w:tabs>
          <w:tab w:val="num" w:pos="720"/>
        </w:tabs>
        <w:spacing w:before="120" w:after="120"/>
        <w:ind w:left="360" w:hanging="360"/>
        <w:jc w:val="both"/>
        <w:outlineLvl w:val="1"/>
        <w:rPr>
          <w:rFonts w:ascii="Calibri" w:hAnsi="Calibri" w:cs="Calibri"/>
          <w:b/>
          <w:bCs/>
          <w:sz w:val="28"/>
          <w:szCs w:val="28"/>
        </w:rPr>
      </w:pPr>
      <w:bookmarkStart w:id="3" w:name="_Toc35330714"/>
      <w:bookmarkStart w:id="4" w:name="_Toc42501354"/>
      <w:bookmarkStart w:id="5" w:name="_Toc279158658"/>
      <w:bookmarkStart w:id="6" w:name="_Toc325980120"/>
      <w:r w:rsidRPr="000429CF">
        <w:rPr>
          <w:rFonts w:ascii="Calibri" w:hAnsi="Calibri" w:cs="Calibri"/>
          <w:b/>
          <w:bCs/>
          <w:sz w:val="28"/>
          <w:szCs w:val="28"/>
        </w:rPr>
        <w:lastRenderedPageBreak/>
        <w:t>Definitions and Abbreviations</w:t>
      </w:r>
      <w:bookmarkEnd w:id="3"/>
      <w:bookmarkEnd w:id="4"/>
    </w:p>
    <w:tbl>
      <w:tblPr>
        <w:tblW w:w="9360" w:type="dxa"/>
        <w:tblInd w:w="17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1E0" w:firstRow="1" w:lastRow="1" w:firstColumn="1" w:lastColumn="1" w:noHBand="0" w:noVBand="0"/>
      </w:tblPr>
      <w:tblGrid>
        <w:gridCol w:w="2502"/>
        <w:gridCol w:w="6858"/>
      </w:tblGrid>
      <w:tr w:rsidR="000122F4" w:rsidRPr="000429CF" w14:paraId="62B0606D" w14:textId="77777777" w:rsidTr="682DE4FE">
        <w:trPr>
          <w:cantSplit/>
          <w:trHeight w:val="288"/>
          <w:tblHeader/>
        </w:trPr>
        <w:tc>
          <w:tcPr>
            <w:tcW w:w="9360" w:type="dxa"/>
            <w:gridSpan w:val="2"/>
            <w:shd w:val="clear" w:color="auto" w:fill="003366"/>
            <w:tcMar>
              <w:left w:w="173" w:type="dxa"/>
              <w:right w:w="115" w:type="dxa"/>
            </w:tcMar>
            <w:vAlign w:val="center"/>
          </w:tcPr>
          <w:p w14:paraId="0CD857E3" w14:textId="77777777" w:rsidR="000122F4" w:rsidRPr="000429CF" w:rsidRDefault="000122F4" w:rsidP="01315313">
            <w:pPr>
              <w:spacing w:before="40" w:after="40"/>
              <w:jc w:val="both"/>
              <w:rPr>
                <w:rFonts w:ascii="Calibri" w:hAnsi="Calibri" w:cs="Calibri"/>
                <w:b/>
                <w:bCs/>
                <w:sz w:val="20"/>
                <w:szCs w:val="20"/>
              </w:rPr>
            </w:pPr>
            <w:r w:rsidRPr="000429CF">
              <w:rPr>
                <w:rFonts w:ascii="Calibri" w:hAnsi="Calibri" w:cs="Calibri"/>
                <w:b/>
                <w:bCs/>
                <w:sz w:val="20"/>
                <w:szCs w:val="20"/>
              </w:rPr>
              <w:t>Definitions and Abbreviations</w:t>
            </w:r>
          </w:p>
        </w:tc>
      </w:tr>
      <w:tr w:rsidR="000122F4" w:rsidRPr="000429CF" w14:paraId="7EB686CD" w14:textId="77777777" w:rsidTr="682DE4FE">
        <w:trPr>
          <w:cantSplit/>
          <w:trHeight w:val="144"/>
          <w:tblHeader/>
        </w:trPr>
        <w:tc>
          <w:tcPr>
            <w:tcW w:w="2502" w:type="dxa"/>
            <w:shd w:val="clear" w:color="auto" w:fill="E6E6E6"/>
            <w:tcMar>
              <w:left w:w="173" w:type="dxa"/>
              <w:right w:w="115" w:type="dxa"/>
            </w:tcMar>
            <w:vAlign w:val="center"/>
          </w:tcPr>
          <w:p w14:paraId="237021F2" w14:textId="77777777" w:rsidR="000122F4" w:rsidRPr="000429CF" w:rsidRDefault="000122F4" w:rsidP="000122F4">
            <w:pPr>
              <w:spacing w:before="40" w:after="40"/>
              <w:ind w:left="-58"/>
              <w:jc w:val="both"/>
              <w:rPr>
                <w:rFonts w:ascii="Calibri" w:hAnsi="Calibri" w:cs="Calibri"/>
                <w:b/>
                <w:sz w:val="20"/>
              </w:rPr>
            </w:pPr>
            <w:r w:rsidRPr="000429CF">
              <w:rPr>
                <w:rFonts w:ascii="Calibri" w:hAnsi="Calibri" w:cs="Calibri"/>
                <w:b/>
                <w:sz w:val="20"/>
              </w:rPr>
              <w:t>Term / Abbreviation</w:t>
            </w:r>
          </w:p>
        </w:tc>
        <w:tc>
          <w:tcPr>
            <w:tcW w:w="6858" w:type="dxa"/>
            <w:shd w:val="clear" w:color="auto" w:fill="E6E6E6"/>
            <w:tcMar>
              <w:left w:w="173" w:type="dxa"/>
              <w:right w:w="115" w:type="dxa"/>
            </w:tcMar>
            <w:vAlign w:val="center"/>
          </w:tcPr>
          <w:p w14:paraId="1FD30D6B" w14:textId="77777777" w:rsidR="000122F4" w:rsidRPr="000429CF" w:rsidRDefault="000122F4" w:rsidP="000122F4">
            <w:pPr>
              <w:spacing w:before="40" w:after="40"/>
              <w:jc w:val="both"/>
              <w:rPr>
                <w:rFonts w:ascii="Calibri" w:hAnsi="Calibri" w:cs="Calibri"/>
                <w:b/>
                <w:sz w:val="20"/>
              </w:rPr>
            </w:pPr>
            <w:r w:rsidRPr="000429CF">
              <w:rPr>
                <w:rFonts w:ascii="Calibri" w:hAnsi="Calibri" w:cs="Calibri"/>
                <w:b/>
                <w:sz w:val="20"/>
              </w:rPr>
              <w:t>Definition / Description</w:t>
            </w:r>
          </w:p>
        </w:tc>
      </w:tr>
      <w:tr w:rsidR="000122F4" w:rsidRPr="000429CF" w14:paraId="3ABD894C" w14:textId="77777777" w:rsidTr="682DE4FE">
        <w:trPr>
          <w:cantSplit/>
          <w:trHeight w:val="144"/>
        </w:trPr>
        <w:tc>
          <w:tcPr>
            <w:tcW w:w="2502" w:type="dxa"/>
            <w:shd w:val="clear" w:color="auto" w:fill="auto"/>
            <w:tcMar>
              <w:left w:w="173" w:type="dxa"/>
              <w:right w:w="115" w:type="dxa"/>
            </w:tcMar>
            <w:vAlign w:val="center"/>
          </w:tcPr>
          <w:p w14:paraId="22CB5A3A" w14:textId="786362AB" w:rsidR="000122F4" w:rsidRPr="000429CF" w:rsidRDefault="002A6A36" w:rsidP="002C2E07">
            <w:pPr>
              <w:rPr>
                <w:rFonts w:ascii="Calibri" w:hAnsi="Calibri" w:cs="Calibri"/>
                <w:color w:val="000000"/>
                <w:szCs w:val="22"/>
              </w:rPr>
            </w:pPr>
            <w:r w:rsidRPr="000429CF">
              <w:rPr>
                <w:rFonts w:ascii="Calibri" w:eastAsia="Calibri" w:hAnsi="Calibri" w:cs="Calibri"/>
                <w:color w:val="000000" w:themeColor="text1"/>
                <w:szCs w:val="22"/>
              </w:rPr>
              <w:t>Active Control</w:t>
            </w:r>
          </w:p>
        </w:tc>
        <w:tc>
          <w:tcPr>
            <w:tcW w:w="6858" w:type="dxa"/>
            <w:shd w:val="clear" w:color="auto" w:fill="auto"/>
            <w:tcMar>
              <w:left w:w="173" w:type="dxa"/>
              <w:right w:w="115" w:type="dxa"/>
            </w:tcMar>
          </w:tcPr>
          <w:p w14:paraId="4BC3EFC0" w14:textId="77777777" w:rsidR="002A6A36" w:rsidRPr="000429CF" w:rsidRDefault="002A6A36" w:rsidP="007C4FAD">
            <w:pPr>
              <w:jc w:val="both"/>
              <w:rPr>
                <w:rFonts w:ascii="Calibri" w:eastAsia="Calibri" w:hAnsi="Calibri" w:cs="Calibri"/>
                <w:szCs w:val="22"/>
              </w:rPr>
            </w:pPr>
            <w:r w:rsidRPr="000429CF">
              <w:rPr>
                <w:rFonts w:ascii="Calibri" w:eastAsia="Calibri" w:hAnsi="Calibri" w:cs="Calibri"/>
                <w:szCs w:val="22"/>
              </w:rPr>
              <w:t>Refers to an arrangement whereby the Project assumes the role of the Prime Contractor. In this case, the Project accepts care and control of the Work Site and the overall responsibility for work site and workplace safety.</w:t>
            </w:r>
          </w:p>
          <w:p w14:paraId="36D1652E" w14:textId="77777777" w:rsidR="002A6A36" w:rsidRPr="000429CF" w:rsidRDefault="002A6A36" w:rsidP="007C4FAD">
            <w:pPr>
              <w:jc w:val="both"/>
              <w:rPr>
                <w:rFonts w:ascii="Calibri" w:eastAsia="Calibri" w:hAnsi="Calibri" w:cs="Calibri"/>
                <w:szCs w:val="22"/>
              </w:rPr>
            </w:pPr>
          </w:p>
          <w:p w14:paraId="6E5129CD" w14:textId="17CD3C0D" w:rsidR="000122F4" w:rsidRPr="000429CF" w:rsidRDefault="002A6A36" w:rsidP="007C4FAD">
            <w:pPr>
              <w:jc w:val="both"/>
              <w:rPr>
                <w:rFonts w:ascii="Calibri" w:hAnsi="Calibri" w:cs="Calibri"/>
                <w:szCs w:val="22"/>
              </w:rPr>
            </w:pPr>
            <w:r w:rsidRPr="000429CF">
              <w:rPr>
                <w:rFonts w:ascii="Calibri" w:eastAsia="Calibri" w:hAnsi="Calibri" w:cs="Calibri"/>
                <w:szCs w:val="22"/>
              </w:rPr>
              <w:t>Person or persons designated to act on behalf of TC Energy that manage the scope of work performed by Contractors for facilities maintenance and construction in conformance with TC Energy Health, Safety and Environmental Policies, Standards, and Procedures and in compliance with TC Energy and legislative requirements.</w:t>
            </w:r>
          </w:p>
        </w:tc>
      </w:tr>
      <w:tr w:rsidR="002A6A36" w:rsidRPr="000429CF" w14:paraId="246A2572" w14:textId="77777777" w:rsidTr="682DE4FE">
        <w:trPr>
          <w:cantSplit/>
          <w:trHeight w:val="144"/>
        </w:trPr>
        <w:tc>
          <w:tcPr>
            <w:tcW w:w="2502" w:type="dxa"/>
            <w:shd w:val="clear" w:color="auto" w:fill="auto"/>
            <w:tcMar>
              <w:left w:w="173" w:type="dxa"/>
              <w:right w:w="115" w:type="dxa"/>
            </w:tcMar>
            <w:vAlign w:val="center"/>
          </w:tcPr>
          <w:p w14:paraId="76B169A8" w14:textId="24BBEF73" w:rsidR="002A6A36" w:rsidRPr="000429CF" w:rsidRDefault="002A6A36" w:rsidP="002C2E07">
            <w:pPr>
              <w:spacing w:before="120"/>
              <w:rPr>
                <w:rFonts w:ascii="Calibri" w:hAnsi="Calibri" w:cs="Calibri"/>
                <w:color w:val="000000"/>
                <w:szCs w:val="22"/>
              </w:rPr>
            </w:pPr>
            <w:r w:rsidRPr="000429CF">
              <w:rPr>
                <w:rFonts w:ascii="Calibri" w:hAnsi="Calibri" w:cs="Calibri"/>
                <w:color w:val="000000"/>
                <w:szCs w:val="22"/>
              </w:rPr>
              <w:t>Agreement</w:t>
            </w:r>
          </w:p>
        </w:tc>
        <w:tc>
          <w:tcPr>
            <w:tcW w:w="6858" w:type="dxa"/>
            <w:shd w:val="clear" w:color="auto" w:fill="auto"/>
            <w:tcMar>
              <w:left w:w="173" w:type="dxa"/>
              <w:right w:w="115" w:type="dxa"/>
            </w:tcMar>
          </w:tcPr>
          <w:p w14:paraId="0F2F4B58" w14:textId="002B7155" w:rsidR="002A6A36" w:rsidRPr="000429CF" w:rsidRDefault="002A6A36" w:rsidP="007C4FAD">
            <w:pPr>
              <w:pStyle w:val="BodyTextNoNumber"/>
              <w:ind w:left="0"/>
              <w:rPr>
                <w:rFonts w:ascii="Calibri" w:eastAsia="Calibri" w:hAnsi="Calibri" w:cs="Calibri"/>
                <w:sz w:val="22"/>
                <w:szCs w:val="22"/>
                <w:lang w:val="en-CA"/>
              </w:rPr>
            </w:pPr>
            <w:r w:rsidRPr="000429CF">
              <w:rPr>
                <w:rFonts w:ascii="Calibri" w:eastAsia="Calibri" w:hAnsi="Calibri" w:cs="Calibri"/>
                <w:sz w:val="22"/>
                <w:szCs w:val="22"/>
                <w:lang w:val="en-CA"/>
              </w:rPr>
              <w:t>Collectively the contract, all schedules to the contract, and any applicable release order(s), associated with and that govern the Work.</w:t>
            </w:r>
          </w:p>
        </w:tc>
      </w:tr>
      <w:tr w:rsidR="009746CB" w:rsidRPr="000429CF" w14:paraId="149FEEFA" w14:textId="77777777" w:rsidTr="682DE4FE">
        <w:trPr>
          <w:cantSplit/>
          <w:trHeight w:val="144"/>
        </w:trPr>
        <w:tc>
          <w:tcPr>
            <w:tcW w:w="2502" w:type="dxa"/>
            <w:shd w:val="clear" w:color="auto" w:fill="auto"/>
            <w:tcMar>
              <w:left w:w="173" w:type="dxa"/>
              <w:right w:w="115" w:type="dxa"/>
            </w:tcMar>
            <w:vAlign w:val="center"/>
          </w:tcPr>
          <w:p w14:paraId="1419AA35" w14:textId="2B0C303F" w:rsidR="009746CB" w:rsidRPr="000429CF" w:rsidRDefault="009746CB" w:rsidP="002C2E07">
            <w:pPr>
              <w:spacing w:before="120"/>
              <w:rPr>
                <w:rFonts w:ascii="Calibri" w:hAnsi="Calibri" w:cs="Calibri"/>
                <w:color w:val="000000"/>
                <w:szCs w:val="22"/>
              </w:rPr>
            </w:pPr>
            <w:r w:rsidRPr="000429CF">
              <w:rPr>
                <w:rFonts w:ascii="Calibri" w:hAnsi="Calibri" w:cs="Calibri"/>
                <w:color w:val="000000"/>
                <w:szCs w:val="22"/>
              </w:rPr>
              <w:t>ANSI</w:t>
            </w:r>
          </w:p>
        </w:tc>
        <w:tc>
          <w:tcPr>
            <w:tcW w:w="6858" w:type="dxa"/>
            <w:shd w:val="clear" w:color="auto" w:fill="auto"/>
            <w:tcMar>
              <w:left w:w="173" w:type="dxa"/>
              <w:right w:w="115" w:type="dxa"/>
            </w:tcMar>
          </w:tcPr>
          <w:p w14:paraId="37A373D8" w14:textId="2027EF73" w:rsidR="009746CB" w:rsidRPr="000429CF" w:rsidRDefault="009746CB" w:rsidP="000122F4">
            <w:pPr>
              <w:spacing w:before="40" w:after="40"/>
              <w:jc w:val="both"/>
              <w:rPr>
                <w:rFonts w:ascii="Calibri" w:hAnsi="Calibri" w:cs="Calibri"/>
                <w:szCs w:val="22"/>
              </w:rPr>
            </w:pPr>
            <w:r w:rsidRPr="000429CF">
              <w:rPr>
                <w:rFonts w:ascii="Calibri" w:hAnsi="Calibri" w:cs="Calibri"/>
                <w:szCs w:val="22"/>
              </w:rPr>
              <w:t>American National Standards Institute</w:t>
            </w:r>
          </w:p>
        </w:tc>
      </w:tr>
      <w:tr w:rsidR="3E3AE2F1" w:rsidRPr="000429CF" w14:paraId="41AF1709" w14:textId="77777777" w:rsidTr="682DE4FE">
        <w:trPr>
          <w:cantSplit/>
          <w:trHeight w:val="144"/>
        </w:trPr>
        <w:tc>
          <w:tcPr>
            <w:tcW w:w="2502" w:type="dxa"/>
            <w:shd w:val="clear" w:color="auto" w:fill="auto"/>
            <w:tcMar>
              <w:left w:w="173" w:type="dxa"/>
              <w:right w:w="115" w:type="dxa"/>
            </w:tcMar>
            <w:vAlign w:val="center"/>
          </w:tcPr>
          <w:p w14:paraId="1448EAC6" w14:textId="77777777" w:rsidR="271B82D8" w:rsidRPr="000429CF" w:rsidRDefault="271B82D8" w:rsidP="002C2E07">
            <w:pPr>
              <w:rPr>
                <w:rFonts w:ascii="Calibri" w:eastAsia="Calibri" w:hAnsi="Calibri" w:cs="Calibri"/>
                <w:color w:val="000000" w:themeColor="text1"/>
                <w:szCs w:val="22"/>
              </w:rPr>
            </w:pPr>
            <w:r w:rsidRPr="000429CF">
              <w:rPr>
                <w:rFonts w:ascii="Calibri" w:eastAsia="Calibri" w:hAnsi="Calibri" w:cs="Calibri"/>
                <w:color w:val="000000" w:themeColor="text1"/>
                <w:szCs w:val="22"/>
              </w:rPr>
              <w:t>Construction Safety Manual</w:t>
            </w:r>
          </w:p>
        </w:tc>
        <w:tc>
          <w:tcPr>
            <w:tcW w:w="6858" w:type="dxa"/>
            <w:shd w:val="clear" w:color="auto" w:fill="auto"/>
            <w:tcMar>
              <w:left w:w="173" w:type="dxa"/>
              <w:right w:w="115" w:type="dxa"/>
            </w:tcMar>
          </w:tcPr>
          <w:p w14:paraId="4C637051" w14:textId="77777777" w:rsidR="271B82D8" w:rsidRPr="000429CF" w:rsidRDefault="271B82D8" w:rsidP="005B7162">
            <w:pPr>
              <w:jc w:val="both"/>
              <w:rPr>
                <w:rFonts w:ascii="Calibri" w:eastAsia="Calibri" w:hAnsi="Calibri" w:cs="Calibri"/>
                <w:szCs w:val="22"/>
              </w:rPr>
            </w:pPr>
            <w:r w:rsidRPr="000429CF">
              <w:rPr>
                <w:rFonts w:ascii="Calibri" w:eastAsia="Calibri" w:hAnsi="Calibri" w:cs="Calibri"/>
                <w:szCs w:val="22"/>
              </w:rPr>
              <w:t>The Construction Safety Manual consists of documents that link TC Energy’s Operational Management Systems (TOMS) through the Project Delivery Standard (PDS) process and include, when available:</w:t>
            </w:r>
          </w:p>
          <w:p w14:paraId="1DD8AAB8" w14:textId="77777777" w:rsidR="271B82D8" w:rsidRPr="000429CF" w:rsidRDefault="271B82D8" w:rsidP="005B7162">
            <w:pPr>
              <w:pStyle w:val="ListParagraph"/>
              <w:numPr>
                <w:ilvl w:val="0"/>
                <w:numId w:val="2"/>
              </w:numPr>
              <w:jc w:val="both"/>
              <w:rPr>
                <w:rFonts w:ascii="Calibri" w:eastAsia="Calibri" w:hAnsi="Calibri" w:cs="Calibri"/>
                <w:color w:val="000000" w:themeColor="text1"/>
                <w:szCs w:val="22"/>
              </w:rPr>
            </w:pPr>
            <w:r w:rsidRPr="000429CF">
              <w:rPr>
                <w:rFonts w:ascii="Calibri" w:eastAsia="Calibri" w:hAnsi="Calibri" w:cs="Calibri"/>
                <w:color w:val="000000" w:themeColor="text1"/>
                <w:szCs w:val="22"/>
              </w:rPr>
              <w:t xml:space="preserve">Project Execution Plan (PEP; TC Energy); </w:t>
            </w:r>
          </w:p>
          <w:p w14:paraId="1C1A1FC6" w14:textId="77777777" w:rsidR="271B82D8" w:rsidRPr="000429CF" w:rsidRDefault="271B82D8" w:rsidP="005B7162">
            <w:pPr>
              <w:pStyle w:val="ListParagraph"/>
              <w:numPr>
                <w:ilvl w:val="0"/>
                <w:numId w:val="2"/>
              </w:numPr>
              <w:jc w:val="both"/>
              <w:rPr>
                <w:rFonts w:ascii="Calibri" w:eastAsia="Calibri" w:hAnsi="Calibri" w:cs="Calibri"/>
                <w:color w:val="000000" w:themeColor="text1"/>
                <w:szCs w:val="22"/>
              </w:rPr>
            </w:pPr>
            <w:r w:rsidRPr="000429CF">
              <w:rPr>
                <w:rFonts w:ascii="Calibri" w:eastAsia="Calibri" w:hAnsi="Calibri" w:cs="Calibri"/>
                <w:color w:val="000000" w:themeColor="text1"/>
                <w:szCs w:val="22"/>
              </w:rPr>
              <w:t xml:space="preserve">Health, Safety, Security &amp; Emergency Response Plan (HSSEM Plan)/Safety Management Plan (SMP; TC Energy); and, </w:t>
            </w:r>
          </w:p>
          <w:p w14:paraId="3141BAFC" w14:textId="77777777" w:rsidR="271B82D8" w:rsidRPr="000429CF" w:rsidRDefault="271B82D8" w:rsidP="005B7162">
            <w:pPr>
              <w:jc w:val="both"/>
              <w:rPr>
                <w:rFonts w:ascii="Calibri" w:eastAsia="Calibri" w:hAnsi="Calibri" w:cs="Calibri"/>
                <w:szCs w:val="22"/>
              </w:rPr>
            </w:pPr>
            <w:r w:rsidRPr="000429CF">
              <w:rPr>
                <w:rFonts w:ascii="Calibri" w:eastAsia="Calibri" w:hAnsi="Calibri" w:cs="Calibri"/>
                <w:szCs w:val="22"/>
              </w:rPr>
              <w:t>Prime/General Contractor’s Project/Site Specific Safety Plan (P/SSSP) and Emergency Response Plan (ERP) (post-Agreement award).</w:t>
            </w:r>
          </w:p>
        </w:tc>
      </w:tr>
      <w:tr w:rsidR="000D4A9D" w:rsidRPr="000429CF" w14:paraId="68FF2923" w14:textId="77777777" w:rsidTr="000D4A9D">
        <w:trPr>
          <w:cantSplit/>
          <w:trHeight w:val="144"/>
        </w:trPr>
        <w:tc>
          <w:tcPr>
            <w:tcW w:w="2502" w:type="dxa"/>
            <w:tcBorders>
              <w:top w:val="single" w:sz="4" w:space="0" w:color="999999"/>
              <w:left w:val="single" w:sz="4" w:space="0" w:color="999999"/>
              <w:bottom w:val="single" w:sz="4" w:space="0" w:color="999999"/>
              <w:right w:val="single" w:sz="4" w:space="0" w:color="999999"/>
            </w:tcBorders>
            <w:shd w:val="clear" w:color="auto" w:fill="auto"/>
            <w:tcMar>
              <w:left w:w="173" w:type="dxa"/>
              <w:right w:w="115" w:type="dxa"/>
            </w:tcMar>
            <w:vAlign w:val="center"/>
          </w:tcPr>
          <w:p w14:paraId="1DB7356D" w14:textId="77777777" w:rsidR="000D4A9D" w:rsidRPr="000429CF" w:rsidRDefault="000D4A9D" w:rsidP="002C2E07">
            <w:pPr>
              <w:rPr>
                <w:rFonts w:ascii="Calibri" w:eastAsia="Calibri" w:hAnsi="Calibri" w:cs="Calibri"/>
                <w:color w:val="000000" w:themeColor="text1"/>
                <w:szCs w:val="22"/>
              </w:rPr>
            </w:pPr>
            <w:r w:rsidRPr="000429CF">
              <w:rPr>
                <w:rFonts w:ascii="Calibri" w:eastAsia="Calibri" w:hAnsi="Calibri" w:cs="Calibri"/>
                <w:color w:val="000000" w:themeColor="text1"/>
                <w:szCs w:val="22"/>
              </w:rPr>
              <w:t>Contractor</w:t>
            </w:r>
          </w:p>
        </w:tc>
        <w:tc>
          <w:tcPr>
            <w:tcW w:w="6858" w:type="dxa"/>
            <w:tcBorders>
              <w:top w:val="single" w:sz="4" w:space="0" w:color="999999"/>
              <w:left w:val="single" w:sz="4" w:space="0" w:color="999999"/>
              <w:bottom w:val="single" w:sz="4" w:space="0" w:color="999999"/>
              <w:right w:val="single" w:sz="4" w:space="0" w:color="999999"/>
            </w:tcBorders>
            <w:shd w:val="clear" w:color="auto" w:fill="auto"/>
            <w:tcMar>
              <w:left w:w="173" w:type="dxa"/>
              <w:right w:w="115" w:type="dxa"/>
            </w:tcMar>
          </w:tcPr>
          <w:p w14:paraId="18895E9B" w14:textId="77777777" w:rsidR="000D4A9D" w:rsidRPr="000429CF" w:rsidRDefault="000D4A9D" w:rsidP="000D4A9D">
            <w:pPr>
              <w:jc w:val="both"/>
              <w:rPr>
                <w:rFonts w:ascii="Calibri" w:eastAsia="Calibri" w:hAnsi="Calibri" w:cs="Calibri"/>
                <w:szCs w:val="22"/>
              </w:rPr>
            </w:pPr>
            <w:r w:rsidRPr="000429CF">
              <w:rPr>
                <w:rFonts w:ascii="Calibri" w:eastAsia="Calibri" w:hAnsi="Calibri" w:cs="Calibri"/>
                <w:szCs w:val="22"/>
              </w:rPr>
              <w:t>The entity identified as the “Contractor” in the Agreement.</w:t>
            </w:r>
          </w:p>
        </w:tc>
      </w:tr>
      <w:tr w:rsidR="000122F4" w:rsidRPr="000429CF" w14:paraId="2D8BE675" w14:textId="77777777" w:rsidTr="682DE4FE">
        <w:trPr>
          <w:cantSplit/>
          <w:trHeight w:val="144"/>
        </w:trPr>
        <w:tc>
          <w:tcPr>
            <w:tcW w:w="2502" w:type="dxa"/>
            <w:shd w:val="clear" w:color="auto" w:fill="auto"/>
            <w:tcMar>
              <w:left w:w="173" w:type="dxa"/>
              <w:right w:w="115" w:type="dxa"/>
            </w:tcMar>
            <w:vAlign w:val="center"/>
          </w:tcPr>
          <w:p w14:paraId="38196899" w14:textId="77777777" w:rsidR="000122F4" w:rsidRPr="000429CF" w:rsidRDefault="000122F4" w:rsidP="002C2E07">
            <w:pPr>
              <w:spacing w:before="120"/>
              <w:rPr>
                <w:rFonts w:ascii="Calibri" w:hAnsi="Calibri" w:cs="Calibri"/>
                <w:color w:val="000000"/>
                <w:szCs w:val="22"/>
              </w:rPr>
            </w:pPr>
            <w:r w:rsidRPr="000429CF">
              <w:rPr>
                <w:rFonts w:ascii="Calibri" w:hAnsi="Calibri" w:cs="Calibri"/>
                <w:color w:val="000000"/>
                <w:szCs w:val="22"/>
              </w:rPr>
              <w:t>CSA</w:t>
            </w:r>
          </w:p>
        </w:tc>
        <w:tc>
          <w:tcPr>
            <w:tcW w:w="6858" w:type="dxa"/>
            <w:shd w:val="clear" w:color="auto" w:fill="auto"/>
            <w:tcMar>
              <w:left w:w="173" w:type="dxa"/>
              <w:right w:w="115" w:type="dxa"/>
            </w:tcMar>
          </w:tcPr>
          <w:p w14:paraId="41CE9737" w14:textId="77777777" w:rsidR="000122F4" w:rsidRPr="000429CF" w:rsidRDefault="000122F4" w:rsidP="000122F4">
            <w:pPr>
              <w:spacing w:before="40" w:after="40"/>
              <w:jc w:val="both"/>
              <w:rPr>
                <w:rFonts w:ascii="Calibri" w:hAnsi="Calibri" w:cs="Calibri"/>
                <w:szCs w:val="22"/>
              </w:rPr>
            </w:pPr>
            <w:r w:rsidRPr="000429CF">
              <w:rPr>
                <w:rFonts w:ascii="Calibri" w:hAnsi="Calibri" w:cs="Calibri"/>
                <w:szCs w:val="22"/>
              </w:rPr>
              <w:t>Canadian Standards Association</w:t>
            </w:r>
          </w:p>
        </w:tc>
      </w:tr>
      <w:tr w:rsidR="682DE4FE" w:rsidRPr="000429CF" w14:paraId="6A83583E" w14:textId="77777777" w:rsidTr="682DE4FE">
        <w:trPr>
          <w:cantSplit/>
          <w:trHeight w:val="144"/>
        </w:trPr>
        <w:tc>
          <w:tcPr>
            <w:tcW w:w="2502" w:type="dxa"/>
            <w:shd w:val="clear" w:color="auto" w:fill="auto"/>
            <w:tcMar>
              <w:left w:w="173" w:type="dxa"/>
              <w:right w:w="115" w:type="dxa"/>
            </w:tcMar>
            <w:vAlign w:val="center"/>
          </w:tcPr>
          <w:p w14:paraId="6B14E94C" w14:textId="77777777" w:rsidR="574316A8" w:rsidRPr="000429CF" w:rsidRDefault="574316A8" w:rsidP="002C2E07">
            <w:pPr>
              <w:spacing w:before="20" w:after="20" w:line="200" w:lineRule="atLeast"/>
              <w:rPr>
                <w:rFonts w:ascii="Calibri" w:eastAsia="Calibri" w:hAnsi="Calibri" w:cs="Calibri"/>
                <w:szCs w:val="22"/>
              </w:rPr>
            </w:pPr>
            <w:bookmarkStart w:id="7" w:name="_Hlk41048503"/>
            <w:r w:rsidRPr="000429CF">
              <w:rPr>
                <w:rFonts w:ascii="Calibri" w:eastAsia="Calibri" w:hAnsi="Calibri" w:cs="Calibri"/>
                <w:szCs w:val="22"/>
                <w:lang w:val="en-US"/>
              </w:rPr>
              <w:t>EHSM</w:t>
            </w:r>
          </w:p>
        </w:tc>
        <w:tc>
          <w:tcPr>
            <w:tcW w:w="6858" w:type="dxa"/>
            <w:shd w:val="clear" w:color="auto" w:fill="auto"/>
            <w:tcMar>
              <w:left w:w="173" w:type="dxa"/>
              <w:right w:w="115" w:type="dxa"/>
            </w:tcMar>
          </w:tcPr>
          <w:p w14:paraId="1C46FDCD" w14:textId="77777777" w:rsidR="574316A8" w:rsidRPr="000429CF" w:rsidRDefault="574316A8" w:rsidP="005B7162">
            <w:pPr>
              <w:spacing w:before="20" w:after="20" w:line="200" w:lineRule="atLeast"/>
              <w:jc w:val="both"/>
              <w:rPr>
                <w:rFonts w:ascii="Calibri" w:eastAsia="Calibri" w:hAnsi="Calibri" w:cs="Calibri"/>
                <w:szCs w:val="22"/>
              </w:rPr>
            </w:pPr>
            <w:r w:rsidRPr="000429CF">
              <w:rPr>
                <w:rFonts w:ascii="Calibri" w:eastAsia="Calibri" w:hAnsi="Calibri" w:cs="Calibri"/>
                <w:szCs w:val="22"/>
                <w:lang w:val="en-US"/>
              </w:rPr>
              <w:t>TC Energy’s Environment Health and Safety Incident Management Tool, used to report Incidents, Near Hits, Safety 24/7, Safe Acts/Hazard Identification and Safety Observations.</w:t>
            </w:r>
          </w:p>
        </w:tc>
      </w:tr>
      <w:bookmarkEnd w:id="7"/>
      <w:tr w:rsidR="3E3AE2F1" w:rsidRPr="000429CF" w14:paraId="7E828544" w14:textId="77777777" w:rsidTr="682DE4FE">
        <w:trPr>
          <w:cantSplit/>
          <w:trHeight w:val="144"/>
        </w:trPr>
        <w:tc>
          <w:tcPr>
            <w:tcW w:w="2502" w:type="dxa"/>
            <w:shd w:val="clear" w:color="auto" w:fill="auto"/>
            <w:tcMar>
              <w:left w:w="173" w:type="dxa"/>
              <w:right w:w="115" w:type="dxa"/>
            </w:tcMar>
            <w:vAlign w:val="center"/>
          </w:tcPr>
          <w:p w14:paraId="4BDD3A42" w14:textId="77777777" w:rsidR="5E14BB9B" w:rsidRPr="000429CF" w:rsidRDefault="5E14BB9B" w:rsidP="002C2E07">
            <w:pPr>
              <w:rPr>
                <w:rFonts w:ascii="Calibri" w:eastAsia="Calibri" w:hAnsi="Calibri" w:cs="Calibri"/>
                <w:color w:val="000000" w:themeColor="text1"/>
                <w:szCs w:val="22"/>
              </w:rPr>
            </w:pPr>
            <w:r w:rsidRPr="000429CF">
              <w:rPr>
                <w:rFonts w:ascii="Calibri" w:eastAsia="Calibri" w:hAnsi="Calibri" w:cs="Calibri"/>
                <w:color w:val="000000" w:themeColor="text1"/>
                <w:szCs w:val="22"/>
              </w:rPr>
              <w:t>General Work Permit</w:t>
            </w:r>
          </w:p>
        </w:tc>
        <w:tc>
          <w:tcPr>
            <w:tcW w:w="6858" w:type="dxa"/>
            <w:shd w:val="clear" w:color="auto" w:fill="auto"/>
            <w:tcMar>
              <w:left w:w="173" w:type="dxa"/>
              <w:right w:w="115" w:type="dxa"/>
            </w:tcMar>
          </w:tcPr>
          <w:p w14:paraId="0110D9DC" w14:textId="77777777" w:rsidR="5E14BB9B" w:rsidRPr="000429CF" w:rsidRDefault="5E14BB9B" w:rsidP="005B7162">
            <w:pPr>
              <w:jc w:val="both"/>
              <w:rPr>
                <w:rFonts w:ascii="Calibri" w:eastAsia="Calibri" w:hAnsi="Calibri" w:cs="Calibri"/>
                <w:szCs w:val="22"/>
              </w:rPr>
            </w:pPr>
            <w:r w:rsidRPr="000429CF">
              <w:rPr>
                <w:rFonts w:ascii="Calibri" w:eastAsia="Calibri" w:hAnsi="Calibri" w:cs="Calibri"/>
                <w:szCs w:val="22"/>
              </w:rPr>
              <w:t>A TC Energy document utilized to authorize work to be conducted on TC Energy owned or operated locations.  A General Work Permit is required when hazardous work is being performed, the work scope directly impacts existing facilities, and/or if the work is performed by a contractor or internal TC Energy group not from the region, facility, or plant.</w:t>
            </w:r>
          </w:p>
        </w:tc>
      </w:tr>
      <w:tr w:rsidR="01315313" w:rsidRPr="000429CF" w14:paraId="7F56F49D" w14:textId="77777777" w:rsidTr="682DE4FE">
        <w:trPr>
          <w:cantSplit/>
          <w:trHeight w:val="144"/>
        </w:trPr>
        <w:tc>
          <w:tcPr>
            <w:tcW w:w="2502" w:type="dxa"/>
            <w:shd w:val="clear" w:color="auto" w:fill="auto"/>
            <w:tcMar>
              <w:left w:w="173" w:type="dxa"/>
              <w:right w:w="115" w:type="dxa"/>
            </w:tcMar>
            <w:vAlign w:val="center"/>
          </w:tcPr>
          <w:p w14:paraId="703F7252" w14:textId="77777777" w:rsidR="08D254A8" w:rsidRPr="000429CF" w:rsidRDefault="08D254A8" w:rsidP="002C2E07">
            <w:pPr>
              <w:rPr>
                <w:rFonts w:ascii="Calibri" w:eastAsia="Calibri" w:hAnsi="Calibri" w:cs="Calibri"/>
                <w:szCs w:val="22"/>
              </w:rPr>
            </w:pPr>
            <w:r w:rsidRPr="000429CF">
              <w:rPr>
                <w:rFonts w:ascii="Calibri" w:eastAsia="Calibri" w:hAnsi="Calibri" w:cs="Calibri"/>
                <w:szCs w:val="22"/>
              </w:rPr>
              <w:lastRenderedPageBreak/>
              <w:t>Imminent Danger</w:t>
            </w:r>
          </w:p>
        </w:tc>
        <w:tc>
          <w:tcPr>
            <w:tcW w:w="6858" w:type="dxa"/>
            <w:shd w:val="clear" w:color="auto" w:fill="auto"/>
            <w:tcMar>
              <w:left w:w="173" w:type="dxa"/>
              <w:right w:w="115" w:type="dxa"/>
            </w:tcMar>
          </w:tcPr>
          <w:p w14:paraId="4D119977" w14:textId="4D255811" w:rsidR="08D254A8" w:rsidRPr="000429CF" w:rsidRDefault="08D254A8" w:rsidP="005B7162">
            <w:pPr>
              <w:spacing w:before="40" w:after="40"/>
              <w:jc w:val="both"/>
              <w:rPr>
                <w:rFonts w:ascii="Calibri" w:hAnsi="Calibri" w:cs="Calibri"/>
                <w:szCs w:val="22"/>
              </w:rPr>
            </w:pPr>
            <w:r w:rsidRPr="000429CF">
              <w:rPr>
                <w:rFonts w:ascii="Calibri" w:hAnsi="Calibri" w:cs="Calibri"/>
                <w:szCs w:val="22"/>
              </w:rPr>
              <w:t>Any conditions or practices in any place of employment which are such that a danger exists which could reasonably be expected to cause death or serious physical harm immediately or before the imminence of such danger can be eliminated through the enforcement procedures otherwise provided by local safety Acts and/or regulations</w:t>
            </w:r>
            <w:r w:rsidR="009746CB" w:rsidRPr="000429CF">
              <w:rPr>
                <w:rFonts w:ascii="Calibri" w:hAnsi="Calibri" w:cs="Calibri"/>
                <w:szCs w:val="22"/>
              </w:rPr>
              <w:t>, orders, directives, etc</w:t>
            </w:r>
            <w:r w:rsidRPr="000429CF">
              <w:rPr>
                <w:rFonts w:ascii="Calibri" w:hAnsi="Calibri" w:cs="Calibri"/>
                <w:szCs w:val="22"/>
              </w:rPr>
              <w:t>.</w:t>
            </w:r>
          </w:p>
          <w:p w14:paraId="373956CD" w14:textId="77777777" w:rsidR="08D254A8" w:rsidRPr="000429CF" w:rsidRDefault="08D254A8" w:rsidP="005B7162">
            <w:pPr>
              <w:spacing w:before="40" w:after="40"/>
              <w:jc w:val="both"/>
              <w:rPr>
                <w:rFonts w:ascii="Calibri" w:hAnsi="Calibri" w:cs="Calibri"/>
                <w:szCs w:val="22"/>
              </w:rPr>
            </w:pPr>
            <w:r w:rsidRPr="000429CF">
              <w:rPr>
                <w:rFonts w:ascii="Calibri" w:hAnsi="Calibri" w:cs="Calibri"/>
                <w:szCs w:val="22"/>
              </w:rPr>
              <w:t>The following conditions must be met before a hazard becomes an imminent danger:</w:t>
            </w:r>
          </w:p>
          <w:p w14:paraId="2DC3D7E2" w14:textId="77777777" w:rsidR="08D254A8" w:rsidRPr="000429CF" w:rsidRDefault="08D254A8" w:rsidP="005B7162">
            <w:pPr>
              <w:pStyle w:val="ListParagraph"/>
              <w:numPr>
                <w:ilvl w:val="0"/>
                <w:numId w:val="38"/>
              </w:numPr>
              <w:spacing w:before="40" w:after="40"/>
              <w:jc w:val="both"/>
              <w:rPr>
                <w:rFonts w:ascii="Calibri" w:hAnsi="Calibri" w:cs="Calibri"/>
                <w:szCs w:val="22"/>
              </w:rPr>
            </w:pPr>
            <w:r w:rsidRPr="000429CF">
              <w:rPr>
                <w:rFonts w:ascii="Calibri" w:hAnsi="Calibri" w:cs="Calibri"/>
                <w:szCs w:val="22"/>
              </w:rPr>
              <w:t xml:space="preserve">There must be a threat of death or serious physical harm. "Serious physical harm" means that a part of the body is damaged so severely that it cannot be used or cannot be used very well. </w:t>
            </w:r>
          </w:p>
          <w:p w14:paraId="4D3DB1AC" w14:textId="77777777" w:rsidR="08D254A8" w:rsidRPr="000429CF" w:rsidRDefault="08D254A8" w:rsidP="005B7162">
            <w:pPr>
              <w:pStyle w:val="ListParagraph"/>
              <w:numPr>
                <w:ilvl w:val="0"/>
                <w:numId w:val="38"/>
              </w:numPr>
              <w:spacing w:before="40" w:after="40"/>
              <w:jc w:val="both"/>
              <w:rPr>
                <w:rFonts w:ascii="Calibri" w:hAnsi="Calibri" w:cs="Calibri"/>
                <w:szCs w:val="22"/>
              </w:rPr>
            </w:pPr>
            <w:r w:rsidRPr="000429CF">
              <w:rPr>
                <w:rFonts w:ascii="Calibri" w:hAnsi="Calibri" w:cs="Calibri"/>
                <w:szCs w:val="22"/>
              </w:rPr>
              <w:t xml:space="preserve">For a health hazard there must be a reasonable expectation that toxic substances or other health hazards are present and exposure to them will shorten life or cause substantial reduction in physical or mental efficiency. The harm caused by the health hazard does not have to happen immediately. </w:t>
            </w:r>
          </w:p>
          <w:p w14:paraId="52D5F2A4" w14:textId="77777777" w:rsidR="08D254A8" w:rsidRPr="000429CF" w:rsidRDefault="08D254A8" w:rsidP="005B7162">
            <w:pPr>
              <w:pStyle w:val="ListParagraph"/>
              <w:numPr>
                <w:ilvl w:val="0"/>
                <w:numId w:val="38"/>
              </w:numPr>
              <w:spacing w:before="40" w:after="40"/>
              <w:jc w:val="both"/>
              <w:rPr>
                <w:rFonts w:ascii="Calibri" w:hAnsi="Calibri" w:cs="Calibri"/>
                <w:szCs w:val="22"/>
              </w:rPr>
            </w:pPr>
            <w:r w:rsidRPr="000429CF">
              <w:rPr>
                <w:rFonts w:ascii="Calibri" w:hAnsi="Calibri" w:cs="Calibri"/>
                <w:szCs w:val="22"/>
              </w:rPr>
              <w:t xml:space="preserve">The threat must be immediate or imminent. This means that you must believe that death or serious physical harm could occur within a short time, for example before a regulatory body could investigate the problem. </w:t>
            </w:r>
          </w:p>
          <w:p w14:paraId="74CA71A4" w14:textId="77777777" w:rsidR="08D254A8" w:rsidRPr="000429CF" w:rsidRDefault="08D254A8" w:rsidP="005B7162">
            <w:pPr>
              <w:pStyle w:val="ListParagraph"/>
              <w:numPr>
                <w:ilvl w:val="0"/>
                <w:numId w:val="38"/>
              </w:numPr>
              <w:spacing w:before="40" w:after="40"/>
              <w:jc w:val="both"/>
              <w:rPr>
                <w:rFonts w:ascii="Calibri" w:hAnsi="Calibri" w:cs="Calibri"/>
                <w:szCs w:val="22"/>
              </w:rPr>
            </w:pPr>
            <w:r w:rsidRPr="000429CF">
              <w:rPr>
                <w:rFonts w:ascii="Calibri" w:hAnsi="Calibri" w:cs="Calibri"/>
                <w:szCs w:val="22"/>
              </w:rPr>
              <w:t xml:space="preserve">If a regulatory body inspector believes that an imminent danger exists, the inspector must inform affected employees and the employer that they are recommending that the regulatory body take steps to stop the imminent danger. </w:t>
            </w:r>
          </w:p>
          <w:p w14:paraId="15768848" w14:textId="77777777" w:rsidR="08D254A8" w:rsidRPr="000429CF" w:rsidRDefault="08D254A8" w:rsidP="005B7162">
            <w:pPr>
              <w:pStyle w:val="ListParagraph"/>
              <w:numPr>
                <w:ilvl w:val="0"/>
                <w:numId w:val="38"/>
              </w:numPr>
              <w:jc w:val="both"/>
              <w:rPr>
                <w:rFonts w:ascii="Calibri" w:hAnsi="Calibri" w:cs="Calibri"/>
                <w:szCs w:val="22"/>
              </w:rPr>
            </w:pPr>
            <w:r w:rsidRPr="000429CF">
              <w:rPr>
                <w:rFonts w:ascii="Calibri" w:hAnsi="Calibri" w:cs="Calibri"/>
                <w:szCs w:val="22"/>
              </w:rPr>
              <w:t>The regulatory body has the right to ask a federal court to order the employer to eliminate the imminent danger.</w:t>
            </w:r>
          </w:p>
        </w:tc>
      </w:tr>
      <w:tr w:rsidR="000122F4" w:rsidRPr="000429CF" w14:paraId="2670B010" w14:textId="77777777" w:rsidTr="682DE4FE">
        <w:trPr>
          <w:cantSplit/>
          <w:trHeight w:val="144"/>
        </w:trPr>
        <w:tc>
          <w:tcPr>
            <w:tcW w:w="2502" w:type="dxa"/>
            <w:shd w:val="clear" w:color="auto" w:fill="auto"/>
            <w:tcMar>
              <w:left w:w="173" w:type="dxa"/>
              <w:right w:w="115" w:type="dxa"/>
            </w:tcMar>
            <w:vAlign w:val="center"/>
          </w:tcPr>
          <w:p w14:paraId="45F32FA9" w14:textId="77777777" w:rsidR="000122F4" w:rsidRPr="000429CF" w:rsidRDefault="000122F4" w:rsidP="002C2E07">
            <w:pPr>
              <w:spacing w:before="120"/>
              <w:rPr>
                <w:rFonts w:ascii="Calibri" w:hAnsi="Calibri" w:cs="Calibri"/>
                <w:color w:val="000000"/>
                <w:szCs w:val="22"/>
              </w:rPr>
            </w:pPr>
            <w:r w:rsidRPr="000429CF">
              <w:rPr>
                <w:rFonts w:ascii="Calibri" w:hAnsi="Calibri" w:cs="Calibri"/>
                <w:color w:val="000000"/>
                <w:szCs w:val="22"/>
              </w:rPr>
              <w:t>Job Safety Analysis (JSA)</w:t>
            </w:r>
          </w:p>
        </w:tc>
        <w:tc>
          <w:tcPr>
            <w:tcW w:w="6858" w:type="dxa"/>
            <w:shd w:val="clear" w:color="auto" w:fill="auto"/>
            <w:tcMar>
              <w:left w:w="173" w:type="dxa"/>
              <w:right w:w="115" w:type="dxa"/>
            </w:tcMar>
          </w:tcPr>
          <w:p w14:paraId="1D782D5B" w14:textId="77777777" w:rsidR="000122F4" w:rsidRPr="000429CF" w:rsidRDefault="000122F4" w:rsidP="000122F4">
            <w:pPr>
              <w:spacing w:before="40" w:after="40"/>
              <w:jc w:val="both"/>
              <w:rPr>
                <w:rFonts w:ascii="Calibri" w:hAnsi="Calibri" w:cs="Calibri"/>
                <w:color w:val="000000"/>
                <w:szCs w:val="22"/>
              </w:rPr>
            </w:pPr>
            <w:r w:rsidRPr="000429CF">
              <w:rPr>
                <w:rFonts w:ascii="Calibri" w:hAnsi="Calibri" w:cs="Calibri"/>
                <w:szCs w:val="22"/>
              </w:rPr>
              <w:t>A systematic process that breaks down a job into a sequence of steps, identifies hazards in each step, evaluates the actual and potential risk of the hazard and establishes risk control measures.</w:t>
            </w:r>
          </w:p>
        </w:tc>
      </w:tr>
      <w:tr w:rsidR="000122F4" w:rsidRPr="000429CF" w14:paraId="5084E2B2" w14:textId="77777777" w:rsidTr="682DE4FE">
        <w:trPr>
          <w:cantSplit/>
          <w:trHeight w:val="144"/>
        </w:trPr>
        <w:tc>
          <w:tcPr>
            <w:tcW w:w="2502" w:type="dxa"/>
            <w:shd w:val="clear" w:color="auto" w:fill="auto"/>
            <w:tcMar>
              <w:left w:w="173" w:type="dxa"/>
              <w:right w:w="115" w:type="dxa"/>
            </w:tcMar>
            <w:vAlign w:val="center"/>
          </w:tcPr>
          <w:p w14:paraId="4C1F0B89" w14:textId="77777777" w:rsidR="000122F4" w:rsidRPr="000429CF" w:rsidRDefault="000122F4" w:rsidP="002C2E07">
            <w:pPr>
              <w:spacing w:before="120"/>
              <w:rPr>
                <w:rFonts w:ascii="Calibri" w:hAnsi="Calibri" w:cs="Calibri"/>
                <w:color w:val="000000"/>
                <w:szCs w:val="22"/>
              </w:rPr>
            </w:pPr>
            <w:r w:rsidRPr="000429CF">
              <w:rPr>
                <w:rFonts w:ascii="Calibri" w:hAnsi="Calibri" w:cs="Calibri"/>
                <w:color w:val="000000"/>
                <w:szCs w:val="22"/>
              </w:rPr>
              <w:t>Off-</w:t>
            </w:r>
            <w:r w:rsidR="00942E12" w:rsidRPr="000429CF">
              <w:rPr>
                <w:rFonts w:ascii="Calibri" w:hAnsi="Calibri" w:cs="Calibri"/>
                <w:color w:val="000000"/>
                <w:szCs w:val="22"/>
              </w:rPr>
              <w:t>Highway</w:t>
            </w:r>
            <w:r w:rsidRPr="000429CF">
              <w:rPr>
                <w:rFonts w:ascii="Calibri" w:hAnsi="Calibri" w:cs="Calibri"/>
                <w:color w:val="000000"/>
                <w:szCs w:val="22"/>
              </w:rPr>
              <w:t xml:space="preserve"> Vehicle</w:t>
            </w:r>
          </w:p>
        </w:tc>
        <w:tc>
          <w:tcPr>
            <w:tcW w:w="6858" w:type="dxa"/>
            <w:shd w:val="clear" w:color="auto" w:fill="auto"/>
            <w:tcMar>
              <w:left w:w="173" w:type="dxa"/>
              <w:right w:w="115" w:type="dxa"/>
            </w:tcMar>
          </w:tcPr>
          <w:p w14:paraId="5E0A69AC" w14:textId="77777777" w:rsidR="000122F4" w:rsidRPr="000429CF" w:rsidRDefault="000122F4" w:rsidP="000122F4">
            <w:pPr>
              <w:spacing w:before="40" w:after="40"/>
              <w:jc w:val="both"/>
              <w:rPr>
                <w:rFonts w:ascii="Calibri" w:hAnsi="Calibri" w:cs="Calibri"/>
                <w:szCs w:val="22"/>
              </w:rPr>
            </w:pPr>
            <w:r w:rsidRPr="000429CF">
              <w:rPr>
                <w:rFonts w:ascii="Calibri" w:hAnsi="Calibri" w:cs="Calibri"/>
                <w:b/>
                <w:bCs/>
                <w:szCs w:val="22"/>
              </w:rPr>
              <w:t>Off-</w:t>
            </w:r>
            <w:r w:rsidR="00942E12" w:rsidRPr="000429CF">
              <w:rPr>
                <w:rFonts w:ascii="Calibri" w:hAnsi="Calibri" w:cs="Calibri"/>
                <w:b/>
                <w:bCs/>
                <w:szCs w:val="22"/>
              </w:rPr>
              <w:t>Highway</w:t>
            </w:r>
            <w:r w:rsidRPr="000429CF">
              <w:rPr>
                <w:rFonts w:ascii="Calibri" w:hAnsi="Calibri" w:cs="Calibri"/>
                <w:b/>
                <w:bCs/>
                <w:szCs w:val="22"/>
              </w:rPr>
              <w:t xml:space="preserve"> Vehicle </w:t>
            </w:r>
            <w:r w:rsidRPr="000429CF">
              <w:rPr>
                <w:rFonts w:ascii="Calibri" w:hAnsi="Calibri" w:cs="Calibri"/>
                <w:szCs w:val="22"/>
              </w:rPr>
              <w:t>means vehicles designed and used for access into and transportation across surfaces where road vehicles including 4-wheel drive trucks and sport-utility vehicles (SUVs) could not operate. This includes, but is not limited to, all-terrain vehicles (ATV), quads, utility task vehicles (UTV), snowmobiles, side by sides, amphibious vehicles, etc.</w:t>
            </w:r>
          </w:p>
        </w:tc>
      </w:tr>
      <w:tr w:rsidR="682DE4FE" w:rsidRPr="000429CF" w14:paraId="5239C425" w14:textId="77777777" w:rsidTr="682DE4FE">
        <w:trPr>
          <w:cantSplit/>
          <w:trHeight w:val="144"/>
        </w:trPr>
        <w:tc>
          <w:tcPr>
            <w:tcW w:w="2502" w:type="dxa"/>
            <w:shd w:val="clear" w:color="auto" w:fill="auto"/>
            <w:tcMar>
              <w:left w:w="173" w:type="dxa"/>
              <w:right w:w="115" w:type="dxa"/>
            </w:tcMar>
            <w:vAlign w:val="center"/>
          </w:tcPr>
          <w:p w14:paraId="77300A2B" w14:textId="77777777" w:rsidR="72BDFDCF" w:rsidRPr="000429CF" w:rsidRDefault="72BDFDCF" w:rsidP="002C2E07">
            <w:pPr>
              <w:rPr>
                <w:rFonts w:ascii="Calibri" w:hAnsi="Calibri" w:cs="Calibri"/>
                <w:szCs w:val="22"/>
              </w:rPr>
            </w:pPr>
            <w:bookmarkStart w:id="8" w:name="_Hlk41048538"/>
            <w:r w:rsidRPr="000429CF">
              <w:rPr>
                <w:rFonts w:ascii="Calibri" w:hAnsi="Calibri" w:cs="Calibri"/>
                <w:szCs w:val="22"/>
              </w:rPr>
              <w:t>Personnel</w:t>
            </w:r>
          </w:p>
        </w:tc>
        <w:tc>
          <w:tcPr>
            <w:tcW w:w="6858" w:type="dxa"/>
            <w:shd w:val="clear" w:color="auto" w:fill="auto"/>
            <w:tcMar>
              <w:left w:w="173" w:type="dxa"/>
              <w:right w:w="115" w:type="dxa"/>
            </w:tcMar>
          </w:tcPr>
          <w:p w14:paraId="0902F9E7" w14:textId="041424C0" w:rsidR="72BDFDCF" w:rsidRPr="000429CF" w:rsidRDefault="72BDFDCF" w:rsidP="005B7162">
            <w:pPr>
              <w:spacing w:before="20" w:after="20" w:line="200" w:lineRule="atLeast"/>
              <w:rPr>
                <w:rFonts w:ascii="Calibri" w:eastAsia="Calibri" w:hAnsi="Calibri" w:cs="Calibri"/>
                <w:szCs w:val="22"/>
              </w:rPr>
            </w:pPr>
            <w:r w:rsidRPr="000429CF">
              <w:rPr>
                <w:rFonts w:ascii="Calibri" w:eastAsia="Calibri" w:hAnsi="Calibri" w:cs="Calibri"/>
                <w:szCs w:val="22"/>
                <w:lang w:val="en-US"/>
              </w:rPr>
              <w:t>Refers to any person involved in the Project, including TC Energy employees, third-party contractors, subcontractors and Prime</w:t>
            </w:r>
            <w:r w:rsidR="002A6A36" w:rsidRPr="000429CF">
              <w:rPr>
                <w:rFonts w:ascii="Calibri" w:eastAsia="Calibri" w:hAnsi="Calibri" w:cs="Calibri"/>
                <w:szCs w:val="22"/>
                <w:lang w:val="en-US"/>
              </w:rPr>
              <w:t>/General</w:t>
            </w:r>
            <w:r w:rsidRPr="000429CF">
              <w:rPr>
                <w:rFonts w:ascii="Calibri" w:eastAsia="Calibri" w:hAnsi="Calibri" w:cs="Calibri"/>
                <w:szCs w:val="22"/>
                <w:lang w:val="en-US"/>
              </w:rPr>
              <w:t xml:space="preserve"> Contractor representatives.</w:t>
            </w:r>
          </w:p>
        </w:tc>
      </w:tr>
      <w:bookmarkEnd w:id="8"/>
      <w:tr w:rsidR="000122F4" w:rsidRPr="000429CF" w14:paraId="6C34F563" w14:textId="77777777" w:rsidTr="682DE4FE">
        <w:trPr>
          <w:cantSplit/>
          <w:trHeight w:val="144"/>
        </w:trPr>
        <w:tc>
          <w:tcPr>
            <w:tcW w:w="2502" w:type="dxa"/>
            <w:shd w:val="clear" w:color="auto" w:fill="auto"/>
            <w:tcMar>
              <w:left w:w="173" w:type="dxa"/>
              <w:right w:w="115" w:type="dxa"/>
            </w:tcMar>
            <w:vAlign w:val="center"/>
          </w:tcPr>
          <w:p w14:paraId="0D26A63F" w14:textId="77777777" w:rsidR="000122F4" w:rsidRPr="000429CF" w:rsidRDefault="000122F4" w:rsidP="002C2E07">
            <w:pPr>
              <w:spacing w:before="120"/>
              <w:rPr>
                <w:rFonts w:ascii="Calibri" w:hAnsi="Calibri" w:cs="Calibri"/>
                <w:color w:val="000000"/>
                <w:szCs w:val="22"/>
              </w:rPr>
            </w:pPr>
            <w:r w:rsidRPr="000429CF">
              <w:rPr>
                <w:rFonts w:ascii="Calibri" w:hAnsi="Calibri" w:cs="Calibri"/>
                <w:color w:val="000000"/>
                <w:szCs w:val="22"/>
              </w:rPr>
              <w:lastRenderedPageBreak/>
              <w:t>Prime/General Contractor</w:t>
            </w:r>
          </w:p>
        </w:tc>
        <w:tc>
          <w:tcPr>
            <w:tcW w:w="6858" w:type="dxa"/>
            <w:shd w:val="clear" w:color="auto" w:fill="auto"/>
            <w:tcMar>
              <w:left w:w="173" w:type="dxa"/>
              <w:right w:w="115" w:type="dxa"/>
            </w:tcMar>
          </w:tcPr>
          <w:p w14:paraId="1EC47A75" w14:textId="588DE37B" w:rsidR="000122F4" w:rsidRPr="000429CF" w:rsidRDefault="000122F4" w:rsidP="3E3AE2F1">
            <w:pPr>
              <w:spacing w:before="40" w:after="40"/>
              <w:jc w:val="both"/>
              <w:rPr>
                <w:rFonts w:ascii="Calibri" w:hAnsi="Calibri" w:cs="Calibri"/>
                <w:szCs w:val="22"/>
              </w:rPr>
            </w:pPr>
            <w:r w:rsidRPr="000429CF">
              <w:rPr>
                <w:rFonts w:ascii="Calibri" w:hAnsi="Calibri" w:cs="Calibri"/>
                <w:szCs w:val="22"/>
              </w:rPr>
              <w:t>Employer responsible</w:t>
            </w:r>
            <w:r w:rsidR="005B7162" w:rsidRPr="000429CF">
              <w:rPr>
                <w:rFonts w:ascii="Calibri" w:hAnsi="Calibri" w:cs="Calibri"/>
                <w:szCs w:val="22"/>
              </w:rPr>
              <w:t xml:space="preserve"> for Work Site/Workplace safety</w:t>
            </w:r>
            <w:r w:rsidRPr="000429CF">
              <w:rPr>
                <w:rFonts w:ascii="Calibri" w:hAnsi="Calibri" w:cs="Calibri"/>
                <w:szCs w:val="22"/>
              </w:rPr>
              <w:t>.</w:t>
            </w:r>
          </w:p>
          <w:p w14:paraId="729A9D7D" w14:textId="77777777" w:rsidR="000122F4" w:rsidRPr="000429CF" w:rsidRDefault="000122F4" w:rsidP="000122F4">
            <w:pPr>
              <w:spacing w:before="40" w:after="40"/>
              <w:jc w:val="both"/>
              <w:rPr>
                <w:rFonts w:ascii="Calibri" w:hAnsi="Calibri" w:cs="Calibri"/>
                <w:szCs w:val="22"/>
              </w:rPr>
            </w:pPr>
            <w:r w:rsidRPr="000429CF">
              <w:rPr>
                <w:rFonts w:ascii="Calibri" w:hAnsi="Calibri" w:cs="Calibri"/>
                <w:szCs w:val="22"/>
              </w:rPr>
              <w:t>Means a Contractor that is:</w:t>
            </w:r>
          </w:p>
          <w:p w14:paraId="3098AD16" w14:textId="2E2BD853" w:rsidR="000122F4" w:rsidRPr="000429CF" w:rsidRDefault="000122F4" w:rsidP="3E3AE2F1">
            <w:pPr>
              <w:spacing w:before="40" w:after="40"/>
              <w:jc w:val="both"/>
              <w:rPr>
                <w:rFonts w:ascii="Calibri" w:hAnsi="Calibri" w:cs="Calibri"/>
                <w:szCs w:val="22"/>
              </w:rPr>
            </w:pPr>
            <w:r w:rsidRPr="000429CF">
              <w:rPr>
                <w:rFonts w:ascii="Calibri" w:hAnsi="Calibri" w:cs="Calibri"/>
                <w:szCs w:val="22"/>
              </w:rPr>
              <w:t>The designated “Prime Contractor” (British Columbia, Alberta, Manitoba, Saskatchewan), “Constructor” (Ontario) or where the Contractor has control of the Worksite whether as an “employer” (Worksite regulated by the Canada Labour Code, Part II), “Principle Contractor/Maitre D’oeuvre” (Quebec), “Contractor” (New Brunswick), or a “controlling employer,” “creating employer,” “exposing employer,” or “correcting employer” (United States) for Occupational Health and Safety.</w:t>
            </w:r>
          </w:p>
        </w:tc>
      </w:tr>
      <w:tr w:rsidR="3E3AE2F1" w:rsidRPr="000429CF" w14:paraId="404C2436" w14:textId="77777777" w:rsidTr="682DE4FE">
        <w:trPr>
          <w:cantSplit/>
          <w:trHeight w:val="144"/>
        </w:trPr>
        <w:tc>
          <w:tcPr>
            <w:tcW w:w="2502" w:type="dxa"/>
            <w:shd w:val="clear" w:color="auto" w:fill="auto"/>
            <w:tcMar>
              <w:left w:w="173" w:type="dxa"/>
              <w:right w:w="115" w:type="dxa"/>
            </w:tcMar>
            <w:vAlign w:val="center"/>
          </w:tcPr>
          <w:p w14:paraId="46B6D359" w14:textId="77777777" w:rsidR="356F2E64" w:rsidRPr="000429CF" w:rsidRDefault="356F2E64" w:rsidP="002C2E07">
            <w:pPr>
              <w:rPr>
                <w:rFonts w:ascii="Calibri" w:hAnsi="Calibri" w:cs="Calibri"/>
                <w:color w:val="000000" w:themeColor="text1"/>
                <w:szCs w:val="22"/>
                <w:highlight w:val="yellow"/>
              </w:rPr>
            </w:pPr>
            <w:r w:rsidRPr="000429CF">
              <w:rPr>
                <w:rFonts w:ascii="Calibri" w:hAnsi="Calibri" w:cs="Calibri"/>
                <w:color w:val="000000" w:themeColor="text1"/>
                <w:szCs w:val="22"/>
              </w:rPr>
              <w:t>Project</w:t>
            </w:r>
          </w:p>
        </w:tc>
        <w:tc>
          <w:tcPr>
            <w:tcW w:w="6858" w:type="dxa"/>
            <w:shd w:val="clear" w:color="auto" w:fill="auto"/>
            <w:tcMar>
              <w:left w:w="173" w:type="dxa"/>
              <w:right w:w="115" w:type="dxa"/>
            </w:tcMar>
          </w:tcPr>
          <w:p w14:paraId="6ED6C4E3" w14:textId="77777777" w:rsidR="356F2E64" w:rsidRPr="000429CF" w:rsidRDefault="37541F7B" w:rsidP="005B7162">
            <w:pPr>
              <w:jc w:val="both"/>
              <w:rPr>
                <w:rFonts w:ascii="Calibri" w:hAnsi="Calibri" w:cs="Calibri"/>
                <w:szCs w:val="22"/>
              </w:rPr>
            </w:pPr>
            <w:r w:rsidRPr="000429CF">
              <w:rPr>
                <w:rFonts w:ascii="Calibri" w:hAnsi="Calibri" w:cs="Calibri"/>
                <w:szCs w:val="22"/>
              </w:rPr>
              <w:t>A defined scope of work which will be contracted to be executed within a Work Site.</w:t>
            </w:r>
          </w:p>
        </w:tc>
      </w:tr>
      <w:tr w:rsidR="000122F4" w:rsidRPr="000429CF" w14:paraId="350C3B5E" w14:textId="77777777" w:rsidTr="682DE4FE">
        <w:trPr>
          <w:cantSplit/>
          <w:trHeight w:val="144"/>
        </w:trPr>
        <w:tc>
          <w:tcPr>
            <w:tcW w:w="2502" w:type="dxa"/>
            <w:shd w:val="clear" w:color="auto" w:fill="auto"/>
            <w:tcMar>
              <w:left w:w="173" w:type="dxa"/>
              <w:right w:w="115" w:type="dxa"/>
            </w:tcMar>
            <w:vAlign w:val="center"/>
          </w:tcPr>
          <w:p w14:paraId="44160D40" w14:textId="6316C357" w:rsidR="000122F4" w:rsidRPr="000429CF" w:rsidRDefault="000122F4" w:rsidP="002C2E07">
            <w:pPr>
              <w:spacing w:before="120"/>
              <w:rPr>
                <w:rFonts w:ascii="Calibri" w:hAnsi="Calibri" w:cs="Calibri"/>
                <w:color w:val="000000"/>
                <w:szCs w:val="22"/>
              </w:rPr>
            </w:pPr>
            <w:r w:rsidRPr="000429CF">
              <w:rPr>
                <w:rFonts w:ascii="Calibri" w:hAnsi="Calibri" w:cs="Calibri"/>
                <w:color w:val="000000" w:themeColor="text1"/>
                <w:szCs w:val="22"/>
              </w:rPr>
              <w:t xml:space="preserve">Project Hazard </w:t>
            </w:r>
            <w:r w:rsidR="0F98E26E" w:rsidRPr="000429CF">
              <w:rPr>
                <w:rFonts w:ascii="Calibri" w:hAnsi="Calibri" w:cs="Calibri"/>
                <w:color w:val="000000" w:themeColor="text1"/>
                <w:szCs w:val="22"/>
              </w:rPr>
              <w:t>Assessment</w:t>
            </w:r>
          </w:p>
        </w:tc>
        <w:tc>
          <w:tcPr>
            <w:tcW w:w="6858" w:type="dxa"/>
            <w:shd w:val="clear" w:color="auto" w:fill="auto"/>
            <w:tcMar>
              <w:left w:w="173" w:type="dxa"/>
              <w:right w:w="115" w:type="dxa"/>
            </w:tcMar>
          </w:tcPr>
          <w:p w14:paraId="1D071DBA" w14:textId="77777777" w:rsidR="000122F4" w:rsidRPr="000429CF" w:rsidRDefault="000122F4" w:rsidP="000122F4">
            <w:pPr>
              <w:spacing w:before="40" w:after="40"/>
              <w:jc w:val="both"/>
              <w:rPr>
                <w:rFonts w:ascii="Calibri" w:hAnsi="Calibri" w:cs="Calibri"/>
                <w:color w:val="000000"/>
                <w:szCs w:val="22"/>
              </w:rPr>
            </w:pPr>
            <w:r w:rsidRPr="000429CF">
              <w:rPr>
                <w:rFonts w:ascii="Calibri" w:hAnsi="Calibri" w:cs="Calibri"/>
                <w:szCs w:val="22"/>
              </w:rPr>
              <w:t>Process for identifying safety hazards based on scope of work, plans, as-built drawings, weather conditions, environmental considerations, actual physical site assessments.</w:t>
            </w:r>
            <w:r w:rsidRPr="000429CF">
              <w:rPr>
                <w:rFonts w:ascii="Calibri" w:hAnsi="Calibri" w:cs="Calibri"/>
                <w:color w:val="000000"/>
                <w:szCs w:val="22"/>
              </w:rPr>
              <w:t xml:space="preserve"> </w:t>
            </w:r>
          </w:p>
        </w:tc>
      </w:tr>
      <w:tr w:rsidR="682DE4FE" w:rsidRPr="000429CF" w14:paraId="65D21C97" w14:textId="77777777" w:rsidTr="682DE4FE">
        <w:trPr>
          <w:cantSplit/>
          <w:trHeight w:val="144"/>
        </w:trPr>
        <w:tc>
          <w:tcPr>
            <w:tcW w:w="2502" w:type="dxa"/>
            <w:shd w:val="clear" w:color="auto" w:fill="auto"/>
            <w:tcMar>
              <w:left w:w="173" w:type="dxa"/>
              <w:right w:w="115" w:type="dxa"/>
            </w:tcMar>
            <w:vAlign w:val="center"/>
          </w:tcPr>
          <w:p w14:paraId="314E53F9" w14:textId="430B0C59" w:rsidR="2B42C470" w:rsidRPr="000429CF" w:rsidRDefault="2B42C470" w:rsidP="002C2E07">
            <w:pPr>
              <w:rPr>
                <w:rFonts w:ascii="Calibri" w:hAnsi="Calibri" w:cs="Calibri"/>
                <w:color w:val="000000" w:themeColor="text1"/>
                <w:szCs w:val="22"/>
              </w:rPr>
            </w:pPr>
            <w:bookmarkStart w:id="9" w:name="_Hlk41048576"/>
            <w:r w:rsidRPr="000429CF">
              <w:rPr>
                <w:rFonts w:ascii="Calibri" w:hAnsi="Calibri" w:cs="Calibri"/>
                <w:color w:val="000000" w:themeColor="text1"/>
                <w:szCs w:val="22"/>
              </w:rPr>
              <w:t xml:space="preserve">Project </w:t>
            </w:r>
            <w:r w:rsidR="00F13026" w:rsidRPr="000429CF">
              <w:rPr>
                <w:rFonts w:ascii="Calibri" w:hAnsi="Calibri" w:cs="Calibri"/>
                <w:color w:val="000000" w:themeColor="text1"/>
                <w:szCs w:val="22"/>
              </w:rPr>
              <w:t xml:space="preserve">Management </w:t>
            </w:r>
            <w:r w:rsidRPr="000429CF">
              <w:rPr>
                <w:rFonts w:ascii="Calibri" w:hAnsi="Calibri" w:cs="Calibri"/>
                <w:color w:val="000000" w:themeColor="text1"/>
                <w:szCs w:val="22"/>
              </w:rPr>
              <w:t>Team</w:t>
            </w:r>
          </w:p>
        </w:tc>
        <w:tc>
          <w:tcPr>
            <w:tcW w:w="6858" w:type="dxa"/>
            <w:shd w:val="clear" w:color="auto" w:fill="auto"/>
            <w:tcMar>
              <w:left w:w="173" w:type="dxa"/>
              <w:right w:w="115" w:type="dxa"/>
            </w:tcMar>
          </w:tcPr>
          <w:p w14:paraId="24F85498" w14:textId="77777777" w:rsidR="2B42C470" w:rsidRPr="000429CF" w:rsidRDefault="2B42C470" w:rsidP="005B7162">
            <w:pPr>
              <w:spacing w:before="20" w:after="20" w:line="200" w:lineRule="atLeast"/>
              <w:jc w:val="both"/>
              <w:rPr>
                <w:rFonts w:ascii="Calibri" w:eastAsia="Calibri" w:hAnsi="Calibri" w:cs="Calibri"/>
                <w:szCs w:val="22"/>
              </w:rPr>
            </w:pPr>
            <w:r w:rsidRPr="000429CF">
              <w:rPr>
                <w:rFonts w:ascii="Calibri" w:eastAsia="Calibri" w:hAnsi="Calibri" w:cs="Calibri"/>
                <w:szCs w:val="22"/>
                <w:lang w:val="en-US"/>
              </w:rPr>
              <w:t>Refers to an individual, including contingent contractors or independent consultants, directly hired by TC Energy to perform work on behalf of the Project. Collectively referred as Project Team members.</w:t>
            </w:r>
          </w:p>
        </w:tc>
      </w:tr>
      <w:tr w:rsidR="000D4A9D" w:rsidRPr="000429CF" w14:paraId="48251DF5" w14:textId="77777777" w:rsidTr="000D4A9D">
        <w:trPr>
          <w:cantSplit/>
          <w:trHeight w:val="144"/>
        </w:trPr>
        <w:tc>
          <w:tcPr>
            <w:tcW w:w="2502" w:type="dxa"/>
            <w:tcBorders>
              <w:top w:val="single" w:sz="4" w:space="0" w:color="999999"/>
              <w:left w:val="single" w:sz="4" w:space="0" w:color="999999"/>
              <w:bottom w:val="single" w:sz="4" w:space="0" w:color="999999"/>
              <w:right w:val="single" w:sz="4" w:space="0" w:color="999999"/>
            </w:tcBorders>
            <w:shd w:val="clear" w:color="auto" w:fill="auto"/>
            <w:tcMar>
              <w:left w:w="173" w:type="dxa"/>
              <w:right w:w="115" w:type="dxa"/>
            </w:tcMar>
            <w:vAlign w:val="center"/>
          </w:tcPr>
          <w:p w14:paraId="22BC05CF" w14:textId="77777777" w:rsidR="000D4A9D" w:rsidRPr="000429CF" w:rsidRDefault="000D4A9D" w:rsidP="002C2E07">
            <w:pPr>
              <w:rPr>
                <w:rFonts w:ascii="Calibri" w:hAnsi="Calibri" w:cs="Calibri"/>
                <w:color w:val="000000" w:themeColor="text1"/>
                <w:szCs w:val="22"/>
              </w:rPr>
            </w:pPr>
            <w:r w:rsidRPr="000429CF">
              <w:rPr>
                <w:rFonts w:ascii="Calibri" w:hAnsi="Calibri" w:cs="Calibri"/>
                <w:color w:val="000000" w:themeColor="text1"/>
                <w:szCs w:val="22"/>
              </w:rPr>
              <w:t>Project/Site-Specific Safety Plan (P/SSSP)</w:t>
            </w:r>
          </w:p>
        </w:tc>
        <w:tc>
          <w:tcPr>
            <w:tcW w:w="6858" w:type="dxa"/>
            <w:tcBorders>
              <w:top w:val="single" w:sz="4" w:space="0" w:color="999999"/>
              <w:left w:val="single" w:sz="4" w:space="0" w:color="999999"/>
              <w:bottom w:val="single" w:sz="4" w:space="0" w:color="999999"/>
              <w:right w:val="single" w:sz="4" w:space="0" w:color="999999"/>
            </w:tcBorders>
            <w:shd w:val="clear" w:color="auto" w:fill="auto"/>
            <w:tcMar>
              <w:left w:w="173" w:type="dxa"/>
              <w:right w:w="115" w:type="dxa"/>
            </w:tcMar>
          </w:tcPr>
          <w:p w14:paraId="22378CE6" w14:textId="77777777" w:rsidR="000D4A9D" w:rsidRPr="000429CF" w:rsidRDefault="000D4A9D" w:rsidP="000D4A9D">
            <w:pPr>
              <w:rPr>
                <w:rFonts w:ascii="Calibri" w:eastAsia="Calibri" w:hAnsi="Calibri" w:cs="Calibri"/>
                <w:szCs w:val="22"/>
                <w:lang w:val="en-US"/>
              </w:rPr>
            </w:pPr>
            <w:r w:rsidRPr="000429CF">
              <w:rPr>
                <w:rFonts w:ascii="Calibri" w:eastAsia="Calibri" w:hAnsi="Calibri" w:cs="Calibri"/>
                <w:szCs w:val="22"/>
                <w:lang w:val="en-US"/>
              </w:rPr>
              <w:t>A detailed structured plan that outlines the safety roles, responsibilities and engagement for each component of the Prime Contractor’s Project Management Team throughout the lifespan of the Project.</w:t>
            </w:r>
          </w:p>
        </w:tc>
      </w:tr>
      <w:bookmarkEnd w:id="9"/>
      <w:tr w:rsidR="000122F4" w:rsidRPr="000429CF" w14:paraId="4AE945FB" w14:textId="77777777" w:rsidTr="682DE4FE">
        <w:trPr>
          <w:cantSplit/>
          <w:trHeight w:val="144"/>
        </w:trPr>
        <w:tc>
          <w:tcPr>
            <w:tcW w:w="2502" w:type="dxa"/>
            <w:tcBorders>
              <w:top w:val="single" w:sz="4" w:space="0" w:color="999999"/>
              <w:left w:val="single" w:sz="4" w:space="0" w:color="999999"/>
              <w:bottom w:val="single" w:sz="4" w:space="0" w:color="999999"/>
              <w:right w:val="single" w:sz="4" w:space="0" w:color="999999"/>
            </w:tcBorders>
            <w:shd w:val="clear" w:color="auto" w:fill="auto"/>
            <w:tcMar>
              <w:left w:w="173" w:type="dxa"/>
              <w:right w:w="115" w:type="dxa"/>
            </w:tcMar>
            <w:vAlign w:val="center"/>
          </w:tcPr>
          <w:p w14:paraId="489FB0BC" w14:textId="77777777" w:rsidR="000122F4" w:rsidRPr="000429CF" w:rsidRDefault="000122F4" w:rsidP="002C2E07">
            <w:pPr>
              <w:spacing w:before="120"/>
              <w:rPr>
                <w:rFonts w:ascii="Calibri" w:hAnsi="Calibri" w:cs="Calibri"/>
                <w:color w:val="000000"/>
                <w:szCs w:val="22"/>
              </w:rPr>
            </w:pPr>
            <w:r w:rsidRPr="000429CF">
              <w:rPr>
                <w:rFonts w:ascii="Calibri" w:hAnsi="Calibri" w:cs="Calibri"/>
                <w:color w:val="000000"/>
                <w:szCs w:val="22"/>
              </w:rPr>
              <w:t xml:space="preserve">Safety Representative </w:t>
            </w:r>
          </w:p>
        </w:tc>
        <w:tc>
          <w:tcPr>
            <w:tcW w:w="6858" w:type="dxa"/>
            <w:tcBorders>
              <w:top w:val="single" w:sz="4" w:space="0" w:color="999999"/>
              <w:left w:val="single" w:sz="4" w:space="0" w:color="999999"/>
              <w:bottom w:val="single" w:sz="4" w:space="0" w:color="999999"/>
              <w:right w:val="single" w:sz="4" w:space="0" w:color="999999"/>
            </w:tcBorders>
            <w:shd w:val="clear" w:color="auto" w:fill="auto"/>
            <w:tcMar>
              <w:left w:w="173" w:type="dxa"/>
              <w:right w:w="115" w:type="dxa"/>
            </w:tcMar>
          </w:tcPr>
          <w:p w14:paraId="314BFB02" w14:textId="6360D555" w:rsidR="000122F4" w:rsidRPr="000429CF" w:rsidRDefault="000122F4" w:rsidP="3E3AE2F1">
            <w:pPr>
              <w:spacing w:before="40" w:after="40"/>
              <w:jc w:val="both"/>
              <w:rPr>
                <w:rFonts w:ascii="Calibri" w:hAnsi="Calibri" w:cs="Calibri"/>
                <w:szCs w:val="22"/>
              </w:rPr>
            </w:pPr>
            <w:r w:rsidRPr="000429CF">
              <w:rPr>
                <w:rFonts w:ascii="Calibri" w:hAnsi="Calibri" w:cs="Calibri"/>
                <w:szCs w:val="22"/>
              </w:rPr>
              <w:t xml:space="preserve">Employee of the Prime/General Contractor assigned to represent all Work Site personnel on a day-to-day basis to assist with meeting </w:t>
            </w:r>
            <w:r w:rsidR="16161FD3" w:rsidRPr="000429CF">
              <w:rPr>
                <w:rFonts w:ascii="Calibri" w:hAnsi="Calibri" w:cs="Calibri"/>
                <w:szCs w:val="22"/>
              </w:rPr>
              <w:t>occupational health and safety</w:t>
            </w:r>
            <w:r w:rsidRPr="000429CF">
              <w:rPr>
                <w:rFonts w:ascii="Calibri" w:hAnsi="Calibri" w:cs="Calibri"/>
                <w:szCs w:val="22"/>
              </w:rPr>
              <w:t xml:space="preserve"> requirements on the Work Site and promoting </w:t>
            </w:r>
            <w:r w:rsidR="274C546E" w:rsidRPr="000429CF">
              <w:rPr>
                <w:rFonts w:ascii="Calibri" w:hAnsi="Calibri" w:cs="Calibri"/>
                <w:szCs w:val="22"/>
              </w:rPr>
              <w:t>occupational health and safety</w:t>
            </w:r>
            <w:r w:rsidRPr="000429CF">
              <w:rPr>
                <w:rFonts w:ascii="Calibri" w:hAnsi="Calibri" w:cs="Calibri"/>
                <w:szCs w:val="22"/>
              </w:rPr>
              <w:t xml:space="preserve"> and loss prevention principles. Applicable where number of Work Site personnel is 20 or less.</w:t>
            </w:r>
          </w:p>
        </w:tc>
      </w:tr>
      <w:tr w:rsidR="682DE4FE" w:rsidRPr="000429CF" w14:paraId="3C170555" w14:textId="77777777" w:rsidTr="682DE4FE">
        <w:trPr>
          <w:cantSplit/>
          <w:trHeight w:val="144"/>
        </w:trPr>
        <w:tc>
          <w:tcPr>
            <w:tcW w:w="2502" w:type="dxa"/>
            <w:tcBorders>
              <w:top w:val="single" w:sz="4" w:space="0" w:color="999999"/>
              <w:left w:val="single" w:sz="4" w:space="0" w:color="999999"/>
              <w:bottom w:val="single" w:sz="4" w:space="0" w:color="999999"/>
              <w:right w:val="single" w:sz="4" w:space="0" w:color="999999"/>
            </w:tcBorders>
            <w:shd w:val="clear" w:color="auto" w:fill="auto"/>
            <w:tcMar>
              <w:left w:w="173" w:type="dxa"/>
              <w:right w:w="115" w:type="dxa"/>
            </w:tcMar>
            <w:vAlign w:val="center"/>
          </w:tcPr>
          <w:p w14:paraId="722E883F" w14:textId="77777777" w:rsidR="750B7BC1" w:rsidRPr="000429CF" w:rsidRDefault="750B7BC1" w:rsidP="002C2E07">
            <w:pPr>
              <w:rPr>
                <w:rFonts w:ascii="Calibri" w:hAnsi="Calibri" w:cs="Calibri"/>
                <w:color w:val="000000" w:themeColor="text1"/>
                <w:szCs w:val="22"/>
              </w:rPr>
            </w:pPr>
            <w:bookmarkStart w:id="10" w:name="_Hlk41048609"/>
            <w:r w:rsidRPr="000429CF">
              <w:rPr>
                <w:rFonts w:ascii="Calibri" w:hAnsi="Calibri" w:cs="Calibri"/>
                <w:color w:val="000000" w:themeColor="text1"/>
                <w:szCs w:val="22"/>
              </w:rPr>
              <w:t>SHARE</w:t>
            </w:r>
          </w:p>
        </w:tc>
        <w:tc>
          <w:tcPr>
            <w:tcW w:w="6858" w:type="dxa"/>
            <w:tcBorders>
              <w:top w:val="single" w:sz="4" w:space="0" w:color="999999"/>
              <w:left w:val="single" w:sz="4" w:space="0" w:color="999999"/>
              <w:bottom w:val="single" w:sz="4" w:space="0" w:color="999999"/>
              <w:right w:val="single" w:sz="4" w:space="0" w:color="999999"/>
            </w:tcBorders>
            <w:shd w:val="clear" w:color="auto" w:fill="auto"/>
            <w:tcMar>
              <w:left w:w="173" w:type="dxa"/>
              <w:right w:w="115" w:type="dxa"/>
            </w:tcMar>
          </w:tcPr>
          <w:p w14:paraId="7E2DBF76" w14:textId="77777777" w:rsidR="750B7BC1" w:rsidRPr="000429CF" w:rsidRDefault="750B7BC1" w:rsidP="005B7162">
            <w:pPr>
              <w:spacing w:before="20" w:after="20" w:line="200" w:lineRule="atLeast"/>
              <w:jc w:val="both"/>
              <w:rPr>
                <w:rFonts w:ascii="Calibri" w:eastAsia="Calibri" w:hAnsi="Calibri" w:cs="Calibri"/>
                <w:szCs w:val="22"/>
              </w:rPr>
            </w:pPr>
            <w:r w:rsidRPr="000429CF">
              <w:rPr>
                <w:rFonts w:ascii="Calibri" w:eastAsia="Calibri" w:hAnsi="Calibri" w:cs="Calibri"/>
                <w:szCs w:val="22"/>
                <w:lang w:val="en-US"/>
              </w:rPr>
              <w:t>Safety Hazard Awareness Reporting Events are the proactive identification and reporting of work related Safe/Unsafe Acts or Conditions. Also included are Safety 24/7 events occurring outside of work, while at home or at play.</w:t>
            </w:r>
          </w:p>
        </w:tc>
      </w:tr>
      <w:bookmarkEnd w:id="10"/>
      <w:tr w:rsidR="000122F4" w:rsidRPr="000429CF" w14:paraId="032DCD60" w14:textId="77777777" w:rsidTr="682DE4FE">
        <w:trPr>
          <w:cantSplit/>
          <w:trHeight w:val="144"/>
        </w:trPr>
        <w:tc>
          <w:tcPr>
            <w:tcW w:w="2502" w:type="dxa"/>
            <w:shd w:val="clear" w:color="auto" w:fill="auto"/>
            <w:tcMar>
              <w:left w:w="173" w:type="dxa"/>
              <w:right w:w="115" w:type="dxa"/>
            </w:tcMar>
            <w:vAlign w:val="center"/>
          </w:tcPr>
          <w:p w14:paraId="5A346445" w14:textId="77777777" w:rsidR="000122F4" w:rsidRPr="000429CF" w:rsidRDefault="000122F4" w:rsidP="002C2E07">
            <w:pPr>
              <w:spacing w:before="120"/>
              <w:rPr>
                <w:rFonts w:ascii="Calibri" w:hAnsi="Calibri" w:cs="Calibri"/>
                <w:color w:val="000000"/>
                <w:szCs w:val="22"/>
              </w:rPr>
            </w:pPr>
            <w:r w:rsidRPr="000429CF">
              <w:rPr>
                <w:rFonts w:ascii="Calibri" w:hAnsi="Calibri" w:cs="Calibri"/>
                <w:color w:val="000000" w:themeColor="text1"/>
                <w:szCs w:val="22"/>
              </w:rPr>
              <w:t xml:space="preserve">Site Safety Lead </w:t>
            </w:r>
          </w:p>
        </w:tc>
        <w:tc>
          <w:tcPr>
            <w:tcW w:w="6858" w:type="dxa"/>
            <w:shd w:val="clear" w:color="auto" w:fill="auto"/>
            <w:tcMar>
              <w:left w:w="173" w:type="dxa"/>
              <w:right w:w="115" w:type="dxa"/>
            </w:tcMar>
          </w:tcPr>
          <w:p w14:paraId="26F79577" w14:textId="77777777" w:rsidR="000122F4" w:rsidRPr="000429CF" w:rsidRDefault="000122F4" w:rsidP="000122F4">
            <w:pPr>
              <w:pStyle w:val="CommentText"/>
              <w:jc w:val="both"/>
              <w:rPr>
                <w:rFonts w:ascii="Calibri" w:hAnsi="Calibri" w:cs="Calibri"/>
                <w:sz w:val="22"/>
                <w:szCs w:val="22"/>
              </w:rPr>
            </w:pPr>
            <w:r w:rsidRPr="000429CF">
              <w:rPr>
                <w:rFonts w:ascii="Calibri" w:hAnsi="Calibri" w:cs="Calibri"/>
                <w:sz w:val="22"/>
                <w:szCs w:val="22"/>
              </w:rPr>
              <w:t>In addition to the duties of the Safety Representative, the Prime/General Contractor’s Site Safety Lead is the Prime/General Contractor’s designated employee who applies the expertise gained from a study of safety science, principles, practices and other subjects and from professional safety experience to create or develop procedures, processes, standards, specifications and systems to achieve optimal control or reduction of the hazards and exposures that may harm people, property, or the environment. Adequate numbers of safety personnel to be based upon the geographical area to be covered (</w:t>
            </w:r>
            <w:r w:rsidRPr="000429CF">
              <w:rPr>
                <w:rFonts w:ascii="Calibri" w:hAnsi="Calibri" w:cs="Calibri"/>
                <w:i/>
                <w:sz w:val="22"/>
                <w:szCs w:val="22"/>
              </w:rPr>
              <w:t>e.g.,</w:t>
            </w:r>
            <w:r w:rsidRPr="000429CF">
              <w:rPr>
                <w:rFonts w:ascii="Calibri" w:hAnsi="Calibri" w:cs="Calibri"/>
                <w:sz w:val="22"/>
                <w:szCs w:val="22"/>
              </w:rPr>
              <w:t xml:space="preserve"> Number of Spreads, Geotechnical Drilling Crews spread over distances, etc.).</w:t>
            </w:r>
          </w:p>
        </w:tc>
      </w:tr>
      <w:tr w:rsidR="01315313" w:rsidRPr="000429CF" w14:paraId="4B4E22C4" w14:textId="77777777" w:rsidTr="682DE4FE">
        <w:trPr>
          <w:cantSplit/>
          <w:trHeight w:val="144"/>
        </w:trPr>
        <w:tc>
          <w:tcPr>
            <w:tcW w:w="2502" w:type="dxa"/>
            <w:shd w:val="clear" w:color="auto" w:fill="auto"/>
            <w:tcMar>
              <w:left w:w="173" w:type="dxa"/>
              <w:right w:w="115" w:type="dxa"/>
            </w:tcMar>
            <w:vAlign w:val="center"/>
          </w:tcPr>
          <w:p w14:paraId="77869A67" w14:textId="77777777" w:rsidR="723FF471" w:rsidRPr="000429CF" w:rsidRDefault="723FF471" w:rsidP="002C2E07">
            <w:pPr>
              <w:rPr>
                <w:rFonts w:ascii="Calibri" w:hAnsi="Calibri" w:cs="Calibri"/>
                <w:color w:val="000000" w:themeColor="text1"/>
                <w:szCs w:val="22"/>
              </w:rPr>
            </w:pPr>
            <w:bookmarkStart w:id="11" w:name="_Hlk41048631"/>
            <w:r w:rsidRPr="000429CF">
              <w:rPr>
                <w:rFonts w:ascii="Calibri" w:hAnsi="Calibri" w:cs="Calibri"/>
                <w:color w:val="000000" w:themeColor="text1"/>
                <w:szCs w:val="22"/>
              </w:rPr>
              <w:lastRenderedPageBreak/>
              <w:t>Stop Work Authority</w:t>
            </w:r>
          </w:p>
        </w:tc>
        <w:tc>
          <w:tcPr>
            <w:tcW w:w="6858" w:type="dxa"/>
            <w:shd w:val="clear" w:color="auto" w:fill="auto"/>
            <w:tcMar>
              <w:left w:w="173" w:type="dxa"/>
              <w:right w:w="115" w:type="dxa"/>
            </w:tcMar>
          </w:tcPr>
          <w:p w14:paraId="01DE6179" w14:textId="77777777" w:rsidR="723FF471" w:rsidRPr="000429CF" w:rsidRDefault="723FF471" w:rsidP="01315313">
            <w:pPr>
              <w:jc w:val="both"/>
              <w:rPr>
                <w:rFonts w:ascii="Calibri" w:hAnsi="Calibri" w:cs="Calibri"/>
                <w:szCs w:val="22"/>
              </w:rPr>
            </w:pPr>
            <w:r w:rsidRPr="000429CF">
              <w:rPr>
                <w:rFonts w:ascii="Calibri" w:hAnsi="Calibri" w:cs="Calibri"/>
                <w:szCs w:val="22"/>
              </w:rPr>
              <w:t>All personnel have the right and the obligation to stop unsafe work activities</w:t>
            </w:r>
          </w:p>
        </w:tc>
      </w:tr>
      <w:bookmarkEnd w:id="11"/>
      <w:tr w:rsidR="000122F4" w:rsidRPr="000429CF" w14:paraId="05061446" w14:textId="77777777" w:rsidTr="682DE4FE">
        <w:trPr>
          <w:cantSplit/>
          <w:trHeight w:val="144"/>
        </w:trPr>
        <w:tc>
          <w:tcPr>
            <w:tcW w:w="2502" w:type="dxa"/>
            <w:shd w:val="clear" w:color="auto" w:fill="auto"/>
            <w:tcMar>
              <w:left w:w="173" w:type="dxa"/>
              <w:right w:w="115" w:type="dxa"/>
            </w:tcMar>
            <w:vAlign w:val="center"/>
          </w:tcPr>
          <w:p w14:paraId="0F98A1CF" w14:textId="77777777" w:rsidR="000122F4" w:rsidRPr="000429CF" w:rsidRDefault="000122F4" w:rsidP="002C2E07">
            <w:pPr>
              <w:spacing w:before="120"/>
              <w:rPr>
                <w:rFonts w:ascii="Calibri" w:hAnsi="Calibri" w:cs="Calibri"/>
                <w:color w:val="000000"/>
                <w:szCs w:val="22"/>
              </w:rPr>
            </w:pPr>
            <w:r w:rsidRPr="000429CF">
              <w:rPr>
                <w:rFonts w:ascii="Calibri" w:hAnsi="Calibri" w:cs="Calibri"/>
                <w:color w:val="000000" w:themeColor="text1"/>
                <w:szCs w:val="22"/>
              </w:rPr>
              <w:t>Subcontractor</w:t>
            </w:r>
          </w:p>
        </w:tc>
        <w:tc>
          <w:tcPr>
            <w:tcW w:w="6858" w:type="dxa"/>
            <w:shd w:val="clear" w:color="auto" w:fill="auto"/>
            <w:tcMar>
              <w:left w:w="173" w:type="dxa"/>
              <w:right w:w="115" w:type="dxa"/>
            </w:tcMar>
          </w:tcPr>
          <w:p w14:paraId="6D843C31" w14:textId="154CE245" w:rsidR="000122F4" w:rsidRPr="000429CF" w:rsidRDefault="000D4A9D" w:rsidP="3E3AE2F1">
            <w:pPr>
              <w:spacing w:before="40" w:after="40"/>
              <w:jc w:val="both"/>
              <w:rPr>
                <w:rFonts w:ascii="Calibri" w:hAnsi="Calibri" w:cs="Calibri"/>
                <w:color w:val="000000"/>
                <w:szCs w:val="22"/>
                <w:highlight w:val="yellow"/>
              </w:rPr>
            </w:pPr>
            <w:r w:rsidRPr="000429CF">
              <w:rPr>
                <w:rFonts w:ascii="Calibri" w:hAnsi="Calibri" w:cs="Calibri"/>
                <w:szCs w:val="22"/>
              </w:rPr>
              <w:t xml:space="preserve">Each and every supplier, subcontractor, or contractor at any tier performing any part of the Work or providing any equipment, supplies, or materials to the Contractor in connection with the Work, directly or indirectly, for the Contractor. </w:t>
            </w:r>
          </w:p>
        </w:tc>
      </w:tr>
      <w:tr w:rsidR="000122F4" w:rsidRPr="000429CF" w14:paraId="2DEC56EE" w14:textId="77777777" w:rsidTr="682DE4FE">
        <w:trPr>
          <w:cantSplit/>
          <w:trHeight w:val="144"/>
        </w:trPr>
        <w:tc>
          <w:tcPr>
            <w:tcW w:w="2502" w:type="dxa"/>
            <w:shd w:val="clear" w:color="auto" w:fill="auto"/>
            <w:tcMar>
              <w:left w:w="173" w:type="dxa"/>
              <w:right w:w="115" w:type="dxa"/>
            </w:tcMar>
            <w:vAlign w:val="center"/>
          </w:tcPr>
          <w:p w14:paraId="55446744" w14:textId="32622D09" w:rsidR="000122F4" w:rsidRPr="000429CF" w:rsidRDefault="000122F4" w:rsidP="002C2E07">
            <w:pPr>
              <w:spacing w:before="120"/>
              <w:rPr>
                <w:rFonts w:ascii="Calibri" w:hAnsi="Calibri" w:cs="Calibri"/>
                <w:color w:val="000000"/>
                <w:szCs w:val="22"/>
              </w:rPr>
            </w:pPr>
            <w:r w:rsidRPr="000429CF">
              <w:rPr>
                <w:rFonts w:ascii="Calibri" w:hAnsi="Calibri" w:cs="Calibri"/>
                <w:color w:val="000000" w:themeColor="text1"/>
                <w:szCs w:val="22"/>
              </w:rPr>
              <w:t xml:space="preserve">TC Energy </w:t>
            </w:r>
            <w:r w:rsidR="1348310F" w:rsidRPr="000429CF">
              <w:rPr>
                <w:rFonts w:ascii="Calibri" w:hAnsi="Calibri" w:cs="Calibri"/>
                <w:color w:val="000000" w:themeColor="text1"/>
                <w:szCs w:val="22"/>
              </w:rPr>
              <w:t>Company</w:t>
            </w:r>
            <w:r w:rsidRPr="000429CF">
              <w:rPr>
                <w:rFonts w:ascii="Calibri" w:hAnsi="Calibri" w:cs="Calibri"/>
                <w:color w:val="000000" w:themeColor="text1"/>
                <w:szCs w:val="22"/>
              </w:rPr>
              <w:t xml:space="preserve"> Representative</w:t>
            </w:r>
          </w:p>
        </w:tc>
        <w:tc>
          <w:tcPr>
            <w:tcW w:w="6858" w:type="dxa"/>
            <w:shd w:val="clear" w:color="auto" w:fill="auto"/>
            <w:tcMar>
              <w:left w:w="173" w:type="dxa"/>
              <w:right w:w="115" w:type="dxa"/>
            </w:tcMar>
          </w:tcPr>
          <w:p w14:paraId="3C3A917E" w14:textId="7B667939" w:rsidR="000122F4" w:rsidRPr="000429CF" w:rsidRDefault="000122F4" w:rsidP="3E3AE2F1">
            <w:pPr>
              <w:spacing w:before="40" w:after="40"/>
              <w:jc w:val="both"/>
              <w:rPr>
                <w:rFonts w:ascii="Calibri" w:hAnsi="Calibri" w:cs="Calibri"/>
                <w:color w:val="000000"/>
                <w:szCs w:val="22"/>
              </w:rPr>
            </w:pPr>
            <w:r w:rsidRPr="000429CF">
              <w:rPr>
                <w:rFonts w:ascii="Calibri" w:hAnsi="Calibri" w:cs="Calibri"/>
                <w:szCs w:val="22"/>
              </w:rPr>
              <w:t xml:space="preserve">Person or persons designated to act on behalf of TC Energy to manage the scope of Work performed by contractors for facilities maintenance and construction in accordance with the terms, conditions and specification of the </w:t>
            </w:r>
            <w:r w:rsidR="6C7D9298" w:rsidRPr="000429CF">
              <w:rPr>
                <w:rFonts w:ascii="Calibri" w:hAnsi="Calibri" w:cs="Calibri"/>
                <w:szCs w:val="22"/>
              </w:rPr>
              <w:t>Agreement</w:t>
            </w:r>
            <w:r w:rsidRPr="000429CF">
              <w:rPr>
                <w:rFonts w:ascii="Calibri" w:hAnsi="Calibri" w:cs="Calibri"/>
                <w:szCs w:val="22"/>
              </w:rPr>
              <w:t>.</w:t>
            </w:r>
          </w:p>
        </w:tc>
      </w:tr>
      <w:tr w:rsidR="000122F4" w:rsidRPr="000429CF" w14:paraId="7892FECF" w14:textId="77777777" w:rsidTr="682DE4FE">
        <w:trPr>
          <w:cantSplit/>
          <w:trHeight w:val="144"/>
        </w:trPr>
        <w:tc>
          <w:tcPr>
            <w:tcW w:w="2502" w:type="dxa"/>
            <w:shd w:val="clear" w:color="auto" w:fill="auto"/>
            <w:tcMar>
              <w:left w:w="173" w:type="dxa"/>
              <w:right w:w="115" w:type="dxa"/>
            </w:tcMar>
            <w:vAlign w:val="center"/>
          </w:tcPr>
          <w:p w14:paraId="5ECFBF3A" w14:textId="77777777" w:rsidR="000122F4" w:rsidRPr="000429CF" w:rsidRDefault="000122F4" w:rsidP="002C2E07">
            <w:pPr>
              <w:spacing w:before="120"/>
              <w:rPr>
                <w:rFonts w:ascii="Calibri" w:hAnsi="Calibri" w:cs="Calibri"/>
                <w:color w:val="000000"/>
                <w:szCs w:val="22"/>
              </w:rPr>
            </w:pPr>
            <w:r w:rsidRPr="000429CF">
              <w:rPr>
                <w:rFonts w:ascii="Calibri" w:hAnsi="Calibri" w:cs="Calibri"/>
                <w:color w:val="000000" w:themeColor="text1"/>
                <w:szCs w:val="22"/>
              </w:rPr>
              <w:t>Work</w:t>
            </w:r>
          </w:p>
        </w:tc>
        <w:tc>
          <w:tcPr>
            <w:tcW w:w="6858" w:type="dxa"/>
            <w:shd w:val="clear" w:color="auto" w:fill="auto"/>
            <w:tcMar>
              <w:left w:w="173" w:type="dxa"/>
              <w:right w:w="115" w:type="dxa"/>
            </w:tcMar>
            <w:vAlign w:val="center"/>
          </w:tcPr>
          <w:p w14:paraId="62E7FAF2" w14:textId="41913FAB" w:rsidR="000122F4" w:rsidRPr="000429CF" w:rsidRDefault="000122F4" w:rsidP="3E3AE2F1">
            <w:pPr>
              <w:spacing w:before="40" w:after="40"/>
              <w:jc w:val="both"/>
              <w:rPr>
                <w:rFonts w:ascii="Calibri" w:hAnsi="Calibri" w:cs="Calibri"/>
                <w:color w:val="000000"/>
                <w:szCs w:val="22"/>
              </w:rPr>
            </w:pPr>
            <w:r w:rsidRPr="000429CF">
              <w:rPr>
                <w:rFonts w:ascii="Calibri" w:hAnsi="Calibri" w:cs="Calibri"/>
                <w:szCs w:val="22"/>
              </w:rPr>
              <w:t xml:space="preserve">All activities concerning the </w:t>
            </w:r>
            <w:r w:rsidR="002A6A36" w:rsidRPr="000429CF">
              <w:rPr>
                <w:rFonts w:ascii="Calibri" w:hAnsi="Calibri" w:cs="Calibri"/>
                <w:szCs w:val="22"/>
              </w:rPr>
              <w:t>P</w:t>
            </w:r>
            <w:r w:rsidRPr="000429CF">
              <w:rPr>
                <w:rFonts w:ascii="Calibri" w:hAnsi="Calibri" w:cs="Calibri"/>
                <w:szCs w:val="22"/>
              </w:rPr>
              <w:t xml:space="preserve">roject contemplated by the </w:t>
            </w:r>
            <w:r w:rsidR="625F4F5C" w:rsidRPr="000429CF">
              <w:rPr>
                <w:rFonts w:ascii="Calibri" w:hAnsi="Calibri" w:cs="Calibri"/>
                <w:szCs w:val="22"/>
              </w:rPr>
              <w:t>Agreement</w:t>
            </w:r>
            <w:r w:rsidRPr="000429CF">
              <w:rPr>
                <w:rFonts w:ascii="Calibri" w:hAnsi="Calibri" w:cs="Calibri"/>
                <w:szCs w:val="22"/>
              </w:rPr>
              <w:t>.</w:t>
            </w:r>
          </w:p>
        </w:tc>
      </w:tr>
      <w:tr w:rsidR="000122F4" w:rsidRPr="000429CF" w14:paraId="41F03553" w14:textId="77777777" w:rsidTr="682DE4FE">
        <w:trPr>
          <w:cantSplit/>
          <w:trHeight w:val="144"/>
        </w:trPr>
        <w:tc>
          <w:tcPr>
            <w:tcW w:w="2502" w:type="dxa"/>
            <w:shd w:val="clear" w:color="auto" w:fill="auto"/>
            <w:tcMar>
              <w:left w:w="173" w:type="dxa"/>
              <w:right w:w="115" w:type="dxa"/>
            </w:tcMar>
            <w:vAlign w:val="center"/>
          </w:tcPr>
          <w:p w14:paraId="3A4656CB" w14:textId="77777777" w:rsidR="000122F4" w:rsidRPr="000429CF" w:rsidRDefault="000122F4" w:rsidP="002C2E07">
            <w:pPr>
              <w:spacing w:before="120"/>
              <w:rPr>
                <w:rFonts w:ascii="Calibri" w:hAnsi="Calibri" w:cs="Calibri"/>
                <w:color w:val="000000"/>
                <w:szCs w:val="22"/>
              </w:rPr>
            </w:pPr>
            <w:r w:rsidRPr="000429CF">
              <w:rPr>
                <w:rFonts w:ascii="Calibri" w:hAnsi="Calibri" w:cs="Calibri"/>
                <w:color w:val="000000"/>
                <w:szCs w:val="22"/>
              </w:rPr>
              <w:t>Work Site</w:t>
            </w:r>
          </w:p>
        </w:tc>
        <w:tc>
          <w:tcPr>
            <w:tcW w:w="6858" w:type="dxa"/>
            <w:shd w:val="clear" w:color="auto" w:fill="auto"/>
            <w:tcMar>
              <w:left w:w="173" w:type="dxa"/>
              <w:right w:w="115" w:type="dxa"/>
            </w:tcMar>
          </w:tcPr>
          <w:p w14:paraId="377C6C82" w14:textId="7C444B59" w:rsidR="000122F4" w:rsidRPr="000429CF" w:rsidRDefault="000122F4" w:rsidP="000122F4">
            <w:pPr>
              <w:spacing w:before="40" w:after="40"/>
              <w:jc w:val="both"/>
              <w:rPr>
                <w:rFonts w:ascii="Calibri" w:hAnsi="Calibri" w:cs="Calibri"/>
                <w:szCs w:val="22"/>
              </w:rPr>
            </w:pPr>
            <w:r w:rsidRPr="000429CF">
              <w:rPr>
                <w:rFonts w:ascii="Calibri" w:hAnsi="Calibri" w:cs="Calibri"/>
                <w:color w:val="000000"/>
                <w:szCs w:val="22"/>
              </w:rPr>
              <w:t>​</w:t>
            </w:r>
            <w:r w:rsidRPr="000429CF">
              <w:rPr>
                <w:rFonts w:ascii="Calibri" w:hAnsi="Calibri" w:cs="Calibri"/>
                <w:szCs w:val="22"/>
              </w:rPr>
              <w:t xml:space="preserve">A location </w:t>
            </w:r>
            <w:r w:rsidR="002A6A36" w:rsidRPr="000429CF">
              <w:rPr>
                <w:rFonts w:ascii="Calibri" w:hAnsi="Calibri" w:cs="Calibri"/>
                <w:szCs w:val="22"/>
              </w:rPr>
              <w:t>where Project</w:t>
            </w:r>
            <w:r w:rsidRPr="000429CF">
              <w:rPr>
                <w:rFonts w:ascii="Calibri" w:hAnsi="Calibri" w:cs="Calibri"/>
                <w:szCs w:val="22"/>
              </w:rPr>
              <w:t xml:space="preserve"> personnel is, or is likely to be, engaged in any occupation and includes any vehicle or mobile equipment used by an employee in an occupation.</w:t>
            </w:r>
          </w:p>
          <w:p w14:paraId="3B5B8AFF" w14:textId="77777777" w:rsidR="000122F4" w:rsidRPr="000429CF" w:rsidRDefault="000122F4" w:rsidP="000122F4">
            <w:pPr>
              <w:spacing w:before="40" w:after="40"/>
              <w:jc w:val="both"/>
              <w:rPr>
                <w:rFonts w:ascii="Calibri" w:hAnsi="Calibri" w:cs="Calibri"/>
                <w:color w:val="000000"/>
                <w:szCs w:val="22"/>
              </w:rPr>
            </w:pPr>
            <w:r w:rsidRPr="000429CF">
              <w:rPr>
                <w:rFonts w:ascii="Calibri" w:hAnsi="Calibri" w:cs="Calibri"/>
                <w:szCs w:val="22"/>
              </w:rPr>
              <w:t>Note: The entire area required for the performance of the Work, including rights-of-way and temporary work space, as required.</w:t>
            </w:r>
          </w:p>
        </w:tc>
      </w:tr>
    </w:tbl>
    <w:p w14:paraId="373A7F14" w14:textId="77777777" w:rsidR="00FD78FA" w:rsidRPr="00A52BB3" w:rsidRDefault="00FD78FA" w:rsidP="00A52BB3">
      <w:pPr>
        <w:pStyle w:val="Heading1"/>
      </w:pPr>
      <w:bookmarkStart w:id="12" w:name="_Toc42501355"/>
      <w:r w:rsidRPr="00A52BB3">
        <w:t xml:space="preserve">Purpose of </w:t>
      </w:r>
      <w:r w:rsidR="00D33C57" w:rsidRPr="00A52BB3">
        <w:t>Project/</w:t>
      </w:r>
      <w:r w:rsidRPr="00A52BB3">
        <w:t>Site Specific Safety Plan</w:t>
      </w:r>
      <w:bookmarkEnd w:id="1"/>
      <w:bookmarkEnd w:id="2"/>
      <w:bookmarkEnd w:id="5"/>
      <w:bookmarkEnd w:id="6"/>
      <w:bookmarkEnd w:id="12"/>
    </w:p>
    <w:p w14:paraId="172F6FB1" w14:textId="663E3D90" w:rsidR="00634ABE" w:rsidRPr="000429CF" w:rsidRDefault="00FD78FA" w:rsidP="3E3AE2F1">
      <w:pPr>
        <w:jc w:val="both"/>
        <w:rPr>
          <w:rFonts w:ascii="Calibri" w:hAnsi="Calibri" w:cs="Calibri"/>
        </w:rPr>
      </w:pPr>
      <w:r w:rsidRPr="000429CF">
        <w:rPr>
          <w:rFonts w:ascii="Calibri" w:hAnsi="Calibri" w:cs="Calibri"/>
          <w:b/>
          <w:bCs/>
          <w:i/>
          <w:iCs/>
          <w:highlight w:val="cyan"/>
        </w:rPr>
        <w:t xml:space="preserve">Insert Purpose of </w:t>
      </w:r>
      <w:r w:rsidR="004713C5" w:rsidRPr="000429CF">
        <w:rPr>
          <w:rFonts w:ascii="Calibri" w:hAnsi="Calibri" w:cs="Calibri"/>
          <w:b/>
          <w:bCs/>
          <w:i/>
          <w:iCs/>
          <w:highlight w:val="cyan"/>
        </w:rPr>
        <w:t>P/SSSP</w:t>
      </w:r>
      <w:r w:rsidR="007D01DC" w:rsidRPr="000429CF">
        <w:rPr>
          <w:rFonts w:ascii="Calibri" w:hAnsi="Calibri" w:cs="Calibri"/>
          <w:b/>
          <w:bCs/>
          <w:i/>
          <w:iCs/>
          <w:highlight w:val="cyan"/>
        </w:rPr>
        <w:t>,</w:t>
      </w:r>
      <w:r w:rsidRPr="000429CF">
        <w:rPr>
          <w:rFonts w:ascii="Calibri" w:hAnsi="Calibri" w:cs="Calibri"/>
          <w:b/>
          <w:bCs/>
          <w:i/>
          <w:iCs/>
          <w:highlight w:val="cyan"/>
        </w:rPr>
        <w:t xml:space="preserve"> for example:</w:t>
      </w:r>
      <w:r w:rsidRPr="000429CF">
        <w:rPr>
          <w:rFonts w:ascii="Calibri" w:hAnsi="Calibri" w:cs="Calibri"/>
          <w:b/>
          <w:bCs/>
          <w:highlight w:val="cyan"/>
        </w:rPr>
        <w:t xml:space="preserve"> </w:t>
      </w:r>
      <w:r w:rsidRPr="000429CF">
        <w:rPr>
          <w:rFonts w:ascii="Calibri" w:hAnsi="Calibri" w:cs="Calibri"/>
          <w:highlight w:val="yellow"/>
        </w:rPr>
        <w:t xml:space="preserve">This </w:t>
      </w:r>
      <w:r w:rsidR="004713C5" w:rsidRPr="000429CF">
        <w:rPr>
          <w:rFonts w:ascii="Calibri" w:hAnsi="Calibri" w:cs="Calibri"/>
          <w:highlight w:val="yellow"/>
        </w:rPr>
        <w:t>P/SSSP</w:t>
      </w:r>
      <w:r w:rsidRPr="000429CF">
        <w:rPr>
          <w:rFonts w:ascii="Calibri" w:hAnsi="Calibri" w:cs="Calibri"/>
          <w:highlight w:val="yellow"/>
        </w:rPr>
        <w:t xml:space="preserve"> provides a detailed plan of how </w:t>
      </w:r>
      <w:r w:rsidR="128A009D" w:rsidRPr="000429CF">
        <w:rPr>
          <w:rFonts w:ascii="Calibri" w:hAnsi="Calibri" w:cs="Calibri"/>
          <w:highlight w:val="yellow"/>
        </w:rPr>
        <w:t>o</w:t>
      </w:r>
      <w:r w:rsidR="7D83C736" w:rsidRPr="000429CF">
        <w:rPr>
          <w:rFonts w:ascii="Calibri" w:hAnsi="Calibri" w:cs="Calibri"/>
          <w:highlight w:val="yellow"/>
        </w:rPr>
        <w:t xml:space="preserve">ccupational </w:t>
      </w:r>
      <w:r w:rsidR="521F3A83" w:rsidRPr="000429CF">
        <w:rPr>
          <w:rFonts w:ascii="Calibri" w:hAnsi="Calibri" w:cs="Calibri"/>
          <w:highlight w:val="yellow"/>
        </w:rPr>
        <w:t>h</w:t>
      </w:r>
      <w:r w:rsidR="7D83C736" w:rsidRPr="000429CF">
        <w:rPr>
          <w:rFonts w:ascii="Calibri" w:hAnsi="Calibri" w:cs="Calibri"/>
          <w:highlight w:val="yellow"/>
        </w:rPr>
        <w:t xml:space="preserve">ealth and </w:t>
      </w:r>
      <w:r w:rsidR="63202F5B" w:rsidRPr="000429CF">
        <w:rPr>
          <w:rFonts w:ascii="Calibri" w:hAnsi="Calibri" w:cs="Calibri"/>
          <w:highlight w:val="yellow"/>
        </w:rPr>
        <w:t>s</w:t>
      </w:r>
      <w:r w:rsidR="7D83C736" w:rsidRPr="000429CF">
        <w:rPr>
          <w:rFonts w:ascii="Calibri" w:hAnsi="Calibri" w:cs="Calibri"/>
          <w:highlight w:val="yellow"/>
        </w:rPr>
        <w:t xml:space="preserve">afety </w:t>
      </w:r>
      <w:r w:rsidRPr="000429CF">
        <w:rPr>
          <w:rFonts w:ascii="Calibri" w:hAnsi="Calibri" w:cs="Calibri"/>
          <w:highlight w:val="yellow"/>
        </w:rPr>
        <w:t xml:space="preserve">aspects of the Work </w:t>
      </w:r>
      <w:r w:rsidR="0DFD35F6" w:rsidRPr="000429CF">
        <w:rPr>
          <w:rFonts w:ascii="Calibri" w:hAnsi="Calibri" w:cs="Calibri"/>
          <w:highlight w:val="yellow"/>
        </w:rPr>
        <w:t>must</w:t>
      </w:r>
      <w:r w:rsidRPr="000429CF">
        <w:rPr>
          <w:rFonts w:ascii="Calibri" w:hAnsi="Calibri" w:cs="Calibri"/>
          <w:highlight w:val="yellow"/>
        </w:rPr>
        <w:t xml:space="preserve"> be managed.  The </w:t>
      </w:r>
      <w:r w:rsidR="004713C5" w:rsidRPr="000429CF">
        <w:rPr>
          <w:rFonts w:ascii="Calibri" w:hAnsi="Calibri" w:cs="Calibri"/>
          <w:highlight w:val="yellow"/>
        </w:rPr>
        <w:t>P/SSSP</w:t>
      </w:r>
      <w:r w:rsidRPr="000429CF">
        <w:rPr>
          <w:rFonts w:ascii="Calibri" w:hAnsi="Calibri" w:cs="Calibri"/>
          <w:highlight w:val="yellow"/>
        </w:rPr>
        <w:t xml:space="preserve"> sets out how safety concerns </w:t>
      </w:r>
      <w:r w:rsidR="7B05A42B" w:rsidRPr="000429CF">
        <w:rPr>
          <w:rFonts w:ascii="Calibri" w:hAnsi="Calibri" w:cs="Calibri"/>
          <w:highlight w:val="yellow"/>
        </w:rPr>
        <w:t>must</w:t>
      </w:r>
      <w:r w:rsidRPr="000429CF">
        <w:rPr>
          <w:rFonts w:ascii="Calibri" w:hAnsi="Calibri" w:cs="Calibri"/>
          <w:highlight w:val="yellow"/>
        </w:rPr>
        <w:t xml:space="preserve"> be identified and addressed and the key roles, responsibilities</w:t>
      </w:r>
      <w:r w:rsidR="007D1867" w:rsidRPr="000429CF">
        <w:rPr>
          <w:rFonts w:ascii="Calibri" w:hAnsi="Calibri" w:cs="Calibri"/>
          <w:highlight w:val="yellow"/>
        </w:rPr>
        <w:t>,</w:t>
      </w:r>
      <w:r w:rsidRPr="000429CF">
        <w:rPr>
          <w:rFonts w:ascii="Calibri" w:hAnsi="Calibri" w:cs="Calibri"/>
          <w:highlight w:val="yellow"/>
        </w:rPr>
        <w:t xml:space="preserve"> and activities of the </w:t>
      </w:r>
      <w:r w:rsidR="007D1867" w:rsidRPr="000429CF">
        <w:rPr>
          <w:rFonts w:ascii="Calibri" w:hAnsi="Calibri" w:cs="Calibri"/>
          <w:b/>
          <w:bCs/>
          <w:lang w:val="en-US"/>
        </w:rPr>
        <w:t>(</w:t>
      </w:r>
      <w:r w:rsidR="007D1867" w:rsidRPr="000429CF">
        <w:rPr>
          <w:rFonts w:ascii="Calibri" w:hAnsi="Calibri" w:cs="Calibri"/>
          <w:b/>
          <w:bCs/>
          <w:highlight w:val="yellow"/>
          <w:lang w:val="en-US"/>
        </w:rPr>
        <w:t>P/G Contractor)</w:t>
      </w:r>
      <w:r w:rsidR="007D1867" w:rsidRPr="000429CF">
        <w:rPr>
          <w:rFonts w:ascii="Calibri" w:hAnsi="Calibri" w:cs="Calibri"/>
          <w:lang w:val="en-US"/>
        </w:rPr>
        <w:t>’s</w:t>
      </w:r>
      <w:r w:rsidR="007D1867" w:rsidRPr="000429CF">
        <w:rPr>
          <w:rFonts w:ascii="Calibri" w:hAnsi="Calibri" w:cs="Calibri"/>
          <w:highlight w:val="yellow"/>
        </w:rPr>
        <w:t xml:space="preserve"> </w:t>
      </w:r>
      <w:r w:rsidRPr="000429CF">
        <w:rPr>
          <w:rFonts w:ascii="Calibri" w:hAnsi="Calibri" w:cs="Calibri"/>
          <w:highlight w:val="yellow"/>
        </w:rPr>
        <w:t xml:space="preserve">Project Management Team.  It also provides an overall framework incorporating all legal and Work-specific safety requirements in order to ensure a safe </w:t>
      </w:r>
      <w:r w:rsidR="009A564D" w:rsidRPr="000429CF">
        <w:rPr>
          <w:rFonts w:ascii="Calibri" w:hAnsi="Calibri" w:cs="Calibri"/>
          <w:highlight w:val="yellow"/>
        </w:rPr>
        <w:t>Work Site</w:t>
      </w:r>
      <w:r w:rsidRPr="000429CF">
        <w:rPr>
          <w:rFonts w:ascii="Calibri" w:hAnsi="Calibri" w:cs="Calibri"/>
          <w:highlight w:val="yellow"/>
        </w:rPr>
        <w:t xml:space="preserve"> environment throughout the lifespan of the </w:t>
      </w:r>
      <w:r w:rsidR="007D1867" w:rsidRPr="000429CF">
        <w:rPr>
          <w:rFonts w:ascii="Calibri" w:hAnsi="Calibri" w:cs="Calibri"/>
          <w:highlight w:val="yellow"/>
        </w:rPr>
        <w:t>Project</w:t>
      </w:r>
      <w:r w:rsidRPr="000429CF">
        <w:rPr>
          <w:rFonts w:ascii="Calibri" w:hAnsi="Calibri" w:cs="Calibri"/>
          <w:highlight w:val="yellow"/>
        </w:rPr>
        <w:t>.</w:t>
      </w:r>
      <w:r w:rsidRPr="000429CF">
        <w:rPr>
          <w:rFonts w:ascii="Calibri" w:hAnsi="Calibri" w:cs="Calibri"/>
        </w:rPr>
        <w:t xml:space="preserve"> </w:t>
      </w:r>
    </w:p>
    <w:p w14:paraId="11DC9253" w14:textId="3ABCE4C1" w:rsidR="00634ABE" w:rsidRPr="001E21A7" w:rsidRDefault="00634ABE" w:rsidP="007C628A">
      <w:pPr>
        <w:pStyle w:val="Heading2"/>
      </w:pPr>
      <w:bookmarkStart w:id="13" w:name="_Toc42501356"/>
      <w:r w:rsidRPr="001E21A7">
        <w:rPr>
          <w:highlight w:val="yellow"/>
        </w:rPr>
        <w:t xml:space="preserve">(Insert Prime/General </w:t>
      </w:r>
      <w:r w:rsidR="00CD1655" w:rsidRPr="001E21A7">
        <w:rPr>
          <w:highlight w:val="yellow"/>
        </w:rPr>
        <w:t xml:space="preserve">(P/G) </w:t>
      </w:r>
      <w:r w:rsidRPr="001E21A7">
        <w:rPr>
          <w:highlight w:val="yellow"/>
        </w:rPr>
        <w:t>Contractor’s Name Here)</w:t>
      </w:r>
      <w:bookmarkEnd w:id="13"/>
    </w:p>
    <w:p w14:paraId="55E63665" w14:textId="500EC1FE" w:rsidR="00E9521C" w:rsidRPr="000429CF" w:rsidRDefault="00634ABE" w:rsidP="76D5EE6A">
      <w:pPr>
        <w:spacing w:after="120"/>
        <w:jc w:val="both"/>
        <w:rPr>
          <w:rFonts w:ascii="Calibri" w:hAnsi="Calibri" w:cs="Calibri"/>
        </w:rPr>
      </w:pPr>
      <w:r w:rsidRPr="000429CF">
        <w:rPr>
          <w:rFonts w:ascii="Calibri" w:hAnsi="Calibri" w:cs="Calibri"/>
          <w:lang w:val="en-US"/>
        </w:rPr>
        <w:t xml:space="preserve">The </w:t>
      </w:r>
      <w:r w:rsidRPr="000429CF">
        <w:rPr>
          <w:rFonts w:ascii="Calibri" w:hAnsi="Calibri" w:cs="Calibri"/>
          <w:b/>
          <w:bCs/>
          <w:lang w:val="en-US"/>
        </w:rPr>
        <w:t>(</w:t>
      </w:r>
      <w:r w:rsidRPr="000429CF">
        <w:rPr>
          <w:rFonts w:ascii="Calibri" w:hAnsi="Calibri" w:cs="Calibri"/>
          <w:b/>
          <w:bCs/>
          <w:highlight w:val="yellow"/>
          <w:lang w:val="en-US"/>
        </w:rPr>
        <w:t>P/G Contractor)</w:t>
      </w:r>
      <w:r w:rsidR="000122F4" w:rsidRPr="000429CF">
        <w:rPr>
          <w:rFonts w:ascii="Calibri" w:hAnsi="Calibri" w:cs="Calibri"/>
          <w:lang w:val="en-US"/>
        </w:rPr>
        <w:t>’s</w:t>
      </w:r>
      <w:r w:rsidRPr="000429CF">
        <w:rPr>
          <w:rFonts w:ascii="Calibri" w:hAnsi="Calibri" w:cs="Calibri"/>
          <w:lang w:val="en-US"/>
        </w:rPr>
        <w:t xml:space="preserve"> organization is committed to the elimination of worker injuries, occupational illnesses and damage to equipment and property in all of its operations; to the protection of the general public whenever it comes in contact with </w:t>
      </w:r>
      <w:r w:rsidRPr="000429CF">
        <w:rPr>
          <w:rFonts w:ascii="Calibri" w:hAnsi="Calibri" w:cs="Calibri"/>
          <w:b/>
          <w:bCs/>
          <w:lang w:val="en-US"/>
        </w:rPr>
        <w:t>(</w:t>
      </w:r>
      <w:r w:rsidRPr="000429CF">
        <w:rPr>
          <w:rFonts w:ascii="Calibri" w:hAnsi="Calibri" w:cs="Calibri"/>
          <w:b/>
          <w:bCs/>
          <w:highlight w:val="yellow"/>
          <w:lang w:val="en-US"/>
        </w:rPr>
        <w:t>P/G Contractor</w:t>
      </w:r>
      <w:r w:rsidRPr="000429CF">
        <w:rPr>
          <w:rFonts w:ascii="Calibri" w:hAnsi="Calibri" w:cs="Calibri"/>
          <w:b/>
          <w:bCs/>
          <w:lang w:val="en-US"/>
        </w:rPr>
        <w:t>)</w:t>
      </w:r>
      <w:r w:rsidRPr="000429CF">
        <w:rPr>
          <w:rFonts w:ascii="Calibri" w:hAnsi="Calibri" w:cs="Calibri"/>
          <w:lang w:val="en-US"/>
        </w:rPr>
        <w:t xml:space="preserve">’s </w:t>
      </w:r>
      <w:r w:rsidR="007D1867" w:rsidRPr="000429CF">
        <w:rPr>
          <w:rFonts w:ascii="Calibri" w:hAnsi="Calibri" w:cs="Calibri"/>
          <w:lang w:val="en-US"/>
        </w:rPr>
        <w:t>W</w:t>
      </w:r>
      <w:r w:rsidRPr="000429CF">
        <w:rPr>
          <w:rFonts w:ascii="Calibri" w:hAnsi="Calibri" w:cs="Calibri"/>
          <w:lang w:val="en-US"/>
        </w:rPr>
        <w:t>ork</w:t>
      </w:r>
      <w:r w:rsidR="007D1867" w:rsidRPr="000429CF">
        <w:rPr>
          <w:rFonts w:ascii="Calibri" w:hAnsi="Calibri" w:cs="Calibri"/>
          <w:lang w:val="en-US"/>
        </w:rPr>
        <w:t xml:space="preserve"> Site</w:t>
      </w:r>
      <w:r w:rsidRPr="000429CF">
        <w:rPr>
          <w:rFonts w:ascii="Calibri" w:hAnsi="Calibri" w:cs="Calibri"/>
          <w:lang w:val="en-US"/>
        </w:rPr>
        <w:t xml:space="preserve"> and to the prevention of pollution and environmental degradation. </w:t>
      </w:r>
      <w:r w:rsidR="008E6DFD" w:rsidRPr="000429CF">
        <w:rPr>
          <w:rFonts w:ascii="Calibri" w:hAnsi="Calibri" w:cs="Calibri"/>
          <w:b/>
          <w:bCs/>
          <w:highlight w:val="yellow"/>
          <w:lang w:val="en-US"/>
        </w:rPr>
        <w:t>(P/G Contractor)</w:t>
      </w:r>
      <w:r w:rsidR="008E6DFD" w:rsidRPr="000429CF">
        <w:rPr>
          <w:rFonts w:ascii="Calibri" w:hAnsi="Calibri" w:cs="Calibri"/>
          <w:lang w:val="en-US"/>
        </w:rPr>
        <w:t xml:space="preserve">’s </w:t>
      </w:r>
      <w:r w:rsidR="0390DE17" w:rsidRPr="000429CF">
        <w:rPr>
          <w:rFonts w:ascii="Calibri" w:hAnsi="Calibri" w:cs="Calibri"/>
          <w:lang w:val="en-US"/>
        </w:rPr>
        <w:t>occupational health and safety</w:t>
      </w:r>
      <w:r w:rsidR="005B7162" w:rsidRPr="000429CF">
        <w:rPr>
          <w:rFonts w:ascii="Calibri" w:hAnsi="Calibri" w:cs="Calibri"/>
          <w:lang w:val="en-US"/>
        </w:rPr>
        <w:t xml:space="preserve"> </w:t>
      </w:r>
      <w:r w:rsidR="5202987C" w:rsidRPr="000429CF">
        <w:rPr>
          <w:rFonts w:ascii="Calibri" w:hAnsi="Calibri" w:cs="Calibri"/>
          <w:lang w:val="en-US"/>
        </w:rPr>
        <w:t>p</w:t>
      </w:r>
      <w:r w:rsidR="008E6DFD" w:rsidRPr="000429CF">
        <w:rPr>
          <w:rFonts w:ascii="Calibri" w:hAnsi="Calibri" w:cs="Calibri"/>
          <w:lang w:val="en-US"/>
        </w:rPr>
        <w:t xml:space="preserve">olicy can be found in </w:t>
      </w:r>
      <w:r w:rsidR="008E6DFD" w:rsidRPr="000429CF">
        <w:rPr>
          <w:rFonts w:ascii="Calibri" w:hAnsi="Calibri" w:cs="Calibri"/>
          <w:b/>
          <w:bCs/>
          <w:i/>
          <w:iCs/>
          <w:highlight w:val="yellow"/>
          <w:lang w:val="en-US"/>
        </w:rPr>
        <w:t xml:space="preserve">Appendix </w:t>
      </w:r>
      <w:r w:rsidR="00554595" w:rsidRPr="000429CF">
        <w:rPr>
          <w:rFonts w:ascii="Calibri" w:hAnsi="Calibri" w:cs="Calibri"/>
          <w:b/>
          <w:bCs/>
          <w:i/>
          <w:iCs/>
          <w:highlight w:val="yellow"/>
          <w:lang w:val="en-US"/>
        </w:rPr>
        <w:t>B</w:t>
      </w:r>
      <w:r w:rsidR="008E6DFD" w:rsidRPr="000429CF">
        <w:rPr>
          <w:rFonts w:ascii="Calibri" w:hAnsi="Calibri" w:cs="Calibri"/>
          <w:lang w:val="en-US"/>
        </w:rPr>
        <w:t xml:space="preserve">; </w:t>
      </w:r>
      <w:r w:rsidR="007D1867" w:rsidRPr="000429CF">
        <w:rPr>
          <w:rFonts w:ascii="Calibri" w:hAnsi="Calibri" w:cs="Calibri"/>
          <w:lang w:val="en-US"/>
        </w:rPr>
        <w:t xml:space="preserve">the </w:t>
      </w:r>
      <w:r w:rsidR="008E6DFD" w:rsidRPr="000429CF">
        <w:rPr>
          <w:rFonts w:ascii="Calibri" w:hAnsi="Calibri" w:cs="Calibri"/>
          <w:b/>
          <w:bCs/>
          <w:lang w:val="en-US"/>
        </w:rPr>
        <w:t>(</w:t>
      </w:r>
      <w:r w:rsidR="008E6DFD" w:rsidRPr="000429CF">
        <w:rPr>
          <w:rFonts w:ascii="Calibri" w:hAnsi="Calibri" w:cs="Calibri"/>
          <w:b/>
          <w:bCs/>
          <w:highlight w:val="yellow"/>
          <w:lang w:val="en-US"/>
        </w:rPr>
        <w:t>P/G Contractor</w:t>
      </w:r>
      <w:r w:rsidR="008E6DFD" w:rsidRPr="000429CF">
        <w:rPr>
          <w:rFonts w:ascii="Calibri" w:hAnsi="Calibri" w:cs="Calibri"/>
          <w:b/>
          <w:bCs/>
          <w:lang w:val="en-US"/>
        </w:rPr>
        <w:t>)</w:t>
      </w:r>
      <w:r w:rsidR="685FC925" w:rsidRPr="000429CF">
        <w:rPr>
          <w:rFonts w:ascii="Calibri" w:hAnsi="Calibri" w:cs="Calibri"/>
          <w:b/>
          <w:bCs/>
          <w:lang w:val="en-US"/>
        </w:rPr>
        <w:t>’s policy</w:t>
      </w:r>
      <w:r w:rsidR="008E6DFD" w:rsidRPr="000429CF">
        <w:rPr>
          <w:rFonts w:ascii="Calibri" w:hAnsi="Calibri" w:cs="Calibri"/>
          <w:lang w:val="en-US"/>
        </w:rPr>
        <w:t xml:space="preserve"> </w:t>
      </w:r>
      <w:r w:rsidR="4C110919" w:rsidRPr="000429CF">
        <w:rPr>
          <w:rFonts w:ascii="Calibri" w:hAnsi="Calibri" w:cs="Calibri"/>
          <w:lang w:val="en-US"/>
        </w:rPr>
        <w:t>must</w:t>
      </w:r>
      <w:r w:rsidR="008E6DFD" w:rsidRPr="000429CF">
        <w:rPr>
          <w:rFonts w:ascii="Calibri" w:hAnsi="Calibri" w:cs="Calibri"/>
          <w:lang w:val="en-US"/>
        </w:rPr>
        <w:t xml:space="preserve"> be widely disseminated and understood by </w:t>
      </w:r>
      <w:r w:rsidR="008E6DFD" w:rsidRPr="000429CF">
        <w:rPr>
          <w:rFonts w:ascii="Calibri" w:hAnsi="Calibri" w:cs="Calibri"/>
        </w:rPr>
        <w:t>all Work Site personnel.</w:t>
      </w:r>
    </w:p>
    <w:p w14:paraId="7BC19C07" w14:textId="47B124A0" w:rsidR="00B90D5A" w:rsidRPr="000429CF" w:rsidRDefault="00634ABE" w:rsidP="76D5EE6A">
      <w:pPr>
        <w:spacing w:after="120"/>
        <w:jc w:val="both"/>
        <w:rPr>
          <w:rFonts w:ascii="Calibri" w:hAnsi="Calibri" w:cs="Calibri"/>
        </w:rPr>
      </w:pPr>
      <w:r w:rsidRPr="000429CF">
        <w:rPr>
          <w:rFonts w:ascii="Calibri" w:hAnsi="Calibri" w:cs="Calibri"/>
        </w:rPr>
        <w:t xml:space="preserve">The </w:t>
      </w:r>
      <w:r w:rsidR="01EE9653" w:rsidRPr="000429CF">
        <w:rPr>
          <w:rFonts w:ascii="Calibri" w:hAnsi="Calibri" w:cs="Calibri"/>
        </w:rPr>
        <w:t>h</w:t>
      </w:r>
      <w:r w:rsidR="00C03C30" w:rsidRPr="000429CF">
        <w:rPr>
          <w:rFonts w:ascii="Calibri" w:hAnsi="Calibri" w:cs="Calibri"/>
        </w:rPr>
        <w:t xml:space="preserve">ealth, </w:t>
      </w:r>
      <w:r w:rsidR="4C2128AF" w:rsidRPr="000429CF">
        <w:rPr>
          <w:rFonts w:ascii="Calibri" w:hAnsi="Calibri" w:cs="Calibri"/>
        </w:rPr>
        <w:t>s</w:t>
      </w:r>
      <w:r w:rsidR="00C03C30" w:rsidRPr="000429CF">
        <w:rPr>
          <w:rFonts w:ascii="Calibri" w:hAnsi="Calibri" w:cs="Calibri"/>
        </w:rPr>
        <w:t xml:space="preserve">afety and </w:t>
      </w:r>
      <w:r w:rsidR="660B76D5" w:rsidRPr="000429CF">
        <w:rPr>
          <w:rFonts w:ascii="Calibri" w:hAnsi="Calibri" w:cs="Calibri"/>
        </w:rPr>
        <w:t>e</w:t>
      </w:r>
      <w:r w:rsidR="00C03C30" w:rsidRPr="000429CF">
        <w:rPr>
          <w:rFonts w:ascii="Calibri" w:hAnsi="Calibri" w:cs="Calibri"/>
        </w:rPr>
        <w:t>nvironment</w:t>
      </w:r>
      <w:r w:rsidRPr="000429CF">
        <w:rPr>
          <w:rFonts w:ascii="Calibri" w:hAnsi="Calibri" w:cs="Calibri"/>
        </w:rPr>
        <w:t xml:space="preserve"> </w:t>
      </w:r>
      <w:r w:rsidR="0EC5BD3C" w:rsidRPr="000429CF">
        <w:rPr>
          <w:rFonts w:ascii="Calibri" w:hAnsi="Calibri" w:cs="Calibri"/>
        </w:rPr>
        <w:t>o</w:t>
      </w:r>
      <w:r w:rsidRPr="000429CF">
        <w:rPr>
          <w:rFonts w:ascii="Calibri" w:hAnsi="Calibri" w:cs="Calibri"/>
        </w:rPr>
        <w:t>rganization for the Project has been established and the safety and health policies, procedures</w:t>
      </w:r>
      <w:r w:rsidR="00C03C30" w:rsidRPr="000429CF">
        <w:rPr>
          <w:rFonts w:ascii="Calibri" w:hAnsi="Calibri" w:cs="Calibri"/>
        </w:rPr>
        <w:t>,</w:t>
      </w:r>
      <w:r w:rsidRPr="000429CF">
        <w:rPr>
          <w:rFonts w:ascii="Calibri" w:hAnsi="Calibri" w:cs="Calibri"/>
        </w:rPr>
        <w:t xml:space="preserve"> and guidelines contained or referenced herein have been compiled and adopted in order to:</w:t>
      </w:r>
    </w:p>
    <w:p w14:paraId="4D8BA27E" w14:textId="0403999B" w:rsidR="0007479D" w:rsidRPr="000429CF" w:rsidRDefault="00634AB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Provide safe and healthful working conditions for all </w:t>
      </w:r>
      <w:r w:rsidR="008E6DFD" w:rsidRPr="000429CF">
        <w:rPr>
          <w:rFonts w:ascii="Calibri" w:hAnsi="Calibri" w:cs="Calibri"/>
          <w:b/>
          <w:szCs w:val="22"/>
        </w:rPr>
        <w:t>(P/G Contractor)</w:t>
      </w:r>
      <w:r w:rsidR="008E6DFD" w:rsidRPr="000429CF">
        <w:rPr>
          <w:rFonts w:ascii="Calibri" w:hAnsi="Calibri" w:cs="Calibri"/>
          <w:szCs w:val="22"/>
        </w:rPr>
        <w:t xml:space="preserve"> </w:t>
      </w:r>
      <w:r w:rsidRPr="000429CF">
        <w:rPr>
          <w:rFonts w:ascii="Calibri" w:hAnsi="Calibri" w:cs="Calibri"/>
          <w:szCs w:val="22"/>
        </w:rPr>
        <w:t>employees</w:t>
      </w:r>
      <w:r w:rsidR="007D1867" w:rsidRPr="000429CF">
        <w:rPr>
          <w:rFonts w:ascii="Calibri" w:hAnsi="Calibri" w:cs="Calibri"/>
          <w:szCs w:val="22"/>
        </w:rPr>
        <w:t xml:space="preserve"> and other Work Site personnel</w:t>
      </w:r>
      <w:r w:rsidRPr="000429CF">
        <w:rPr>
          <w:rFonts w:ascii="Calibri" w:hAnsi="Calibri" w:cs="Calibri"/>
          <w:szCs w:val="22"/>
        </w:rPr>
        <w:t xml:space="preserve">. </w:t>
      </w:r>
    </w:p>
    <w:p w14:paraId="00E58F9F" w14:textId="707C28A4" w:rsidR="00634ABE" w:rsidRPr="000429CF" w:rsidRDefault="00634ABE" w:rsidP="76D5EE6A">
      <w:pPr>
        <w:numPr>
          <w:ilvl w:val="0"/>
          <w:numId w:val="17"/>
        </w:numPr>
        <w:tabs>
          <w:tab w:val="num" w:pos="360"/>
        </w:tabs>
        <w:ind w:left="360"/>
        <w:jc w:val="both"/>
        <w:rPr>
          <w:rFonts w:ascii="Calibri" w:eastAsiaTheme="minorEastAsia" w:hAnsi="Calibri" w:cs="Calibri"/>
        </w:rPr>
      </w:pPr>
      <w:r w:rsidRPr="000429CF">
        <w:rPr>
          <w:rFonts w:ascii="Calibri" w:hAnsi="Calibri" w:cs="Calibri"/>
        </w:rPr>
        <w:t xml:space="preserve">Provide adequate protection for the public, and for others who may be exposed to, or associated with, </w:t>
      </w:r>
      <w:r w:rsidR="0007479D" w:rsidRPr="000429CF">
        <w:rPr>
          <w:rFonts w:ascii="Calibri" w:hAnsi="Calibri" w:cs="Calibri"/>
          <w:b/>
          <w:bCs/>
        </w:rPr>
        <w:t>(P/G Contractor)</w:t>
      </w:r>
      <w:r w:rsidRPr="000429CF">
        <w:rPr>
          <w:rFonts w:ascii="Calibri" w:hAnsi="Calibri" w:cs="Calibri"/>
        </w:rPr>
        <w:t>’s operations. Should</w:t>
      </w:r>
      <w:r w:rsidR="65F5DE11" w:rsidRPr="000429CF">
        <w:rPr>
          <w:rFonts w:ascii="Calibri" w:hAnsi="Calibri" w:cs="Calibri"/>
          <w:b/>
          <w:bCs/>
        </w:rPr>
        <w:t xml:space="preserve"> (P/G Contractor)</w:t>
      </w:r>
      <w:r w:rsidRPr="000429CF">
        <w:rPr>
          <w:rFonts w:ascii="Calibri" w:hAnsi="Calibri" w:cs="Calibri"/>
        </w:rPr>
        <w:t xml:space="preserve"> identify a potential public exposure, it</w:t>
      </w:r>
      <w:r w:rsidR="005B7162" w:rsidRPr="000429CF">
        <w:rPr>
          <w:rFonts w:ascii="Calibri" w:hAnsi="Calibri" w:cs="Calibri"/>
        </w:rPr>
        <w:t xml:space="preserve"> </w:t>
      </w:r>
      <w:r w:rsidR="4CDAA32B" w:rsidRPr="000429CF">
        <w:rPr>
          <w:rFonts w:ascii="Calibri" w:hAnsi="Calibri" w:cs="Calibri"/>
        </w:rPr>
        <w:t>must</w:t>
      </w:r>
      <w:r w:rsidRPr="000429CF">
        <w:rPr>
          <w:rFonts w:ascii="Calibri" w:hAnsi="Calibri" w:cs="Calibri"/>
        </w:rPr>
        <w:t xml:space="preserve"> </w:t>
      </w:r>
      <w:r w:rsidRPr="000429CF">
        <w:rPr>
          <w:rFonts w:ascii="Calibri" w:hAnsi="Calibri" w:cs="Calibri"/>
        </w:rPr>
        <w:lastRenderedPageBreak/>
        <w:t xml:space="preserve">be addressed, evaluated and resolved </w:t>
      </w:r>
      <w:r w:rsidR="22CE07EE" w:rsidRPr="000429CF">
        <w:rPr>
          <w:rFonts w:ascii="Calibri" w:hAnsi="Calibri" w:cs="Calibri"/>
        </w:rPr>
        <w:t>via a</w:t>
      </w:r>
      <w:r w:rsidRPr="000429CF">
        <w:rPr>
          <w:rFonts w:ascii="Calibri" w:hAnsi="Calibri" w:cs="Calibri"/>
        </w:rPr>
        <w:t xml:space="preserve"> Job Safety Analysis (JSA)</w:t>
      </w:r>
      <w:r w:rsidR="70C2E1C2" w:rsidRPr="000429CF">
        <w:rPr>
          <w:rFonts w:ascii="Calibri" w:hAnsi="Calibri" w:cs="Calibri"/>
        </w:rPr>
        <w:t xml:space="preserve">, or </w:t>
      </w:r>
      <w:r w:rsidR="64395908" w:rsidRPr="000429CF">
        <w:rPr>
          <w:rFonts w:ascii="Calibri" w:hAnsi="Calibri" w:cs="Calibri"/>
        </w:rPr>
        <w:t xml:space="preserve">equivalent, </w:t>
      </w:r>
      <w:r w:rsidR="6C52F3A5" w:rsidRPr="000429CF">
        <w:rPr>
          <w:rFonts w:ascii="Calibri" w:hAnsi="Calibri" w:cs="Calibri"/>
        </w:rPr>
        <w:t>f</w:t>
      </w:r>
      <w:r w:rsidR="64395908" w:rsidRPr="000429CF">
        <w:rPr>
          <w:rFonts w:ascii="Calibri" w:hAnsi="Calibri" w:cs="Calibri"/>
        </w:rPr>
        <w:t>or</w:t>
      </w:r>
      <w:r w:rsidRPr="000429CF">
        <w:rPr>
          <w:rFonts w:ascii="Calibri" w:hAnsi="Calibri" w:cs="Calibri"/>
        </w:rPr>
        <w:t xml:space="preserve"> that operation/work phase. </w:t>
      </w:r>
    </w:p>
    <w:p w14:paraId="01C3840F" w14:textId="77777777" w:rsidR="00634ABE" w:rsidRPr="000429CF" w:rsidRDefault="00634AB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Eliminate injuries to personnel, occupational illnesses, and equipment and property damage. </w:t>
      </w:r>
    </w:p>
    <w:p w14:paraId="44ADD6E4" w14:textId="109D7061" w:rsidR="00634ABE" w:rsidRPr="000429CF" w:rsidRDefault="00634ABE" w:rsidP="682DE4FE">
      <w:pPr>
        <w:numPr>
          <w:ilvl w:val="0"/>
          <w:numId w:val="17"/>
        </w:numPr>
        <w:tabs>
          <w:tab w:val="num" w:pos="360"/>
        </w:tabs>
        <w:ind w:left="360"/>
        <w:jc w:val="both"/>
        <w:rPr>
          <w:rFonts w:ascii="Calibri" w:eastAsiaTheme="minorEastAsia" w:hAnsi="Calibri" w:cs="Calibri"/>
        </w:rPr>
      </w:pPr>
      <w:r w:rsidRPr="000429CF">
        <w:rPr>
          <w:rFonts w:ascii="Calibri" w:hAnsi="Calibri" w:cs="Calibri"/>
        </w:rPr>
        <w:t>Act as a guide in interpreting and applying the current safety and health rules, regulations</w:t>
      </w:r>
      <w:r w:rsidR="58AE8524" w:rsidRPr="000429CF">
        <w:rPr>
          <w:rFonts w:ascii="Calibri" w:hAnsi="Calibri" w:cs="Calibri"/>
        </w:rPr>
        <w:t>,</w:t>
      </w:r>
      <w:r w:rsidRPr="000429CF">
        <w:rPr>
          <w:rFonts w:ascii="Calibri" w:hAnsi="Calibri" w:cs="Calibri"/>
        </w:rPr>
        <w:t xml:space="preserve"> and codes that govern the</w:t>
      </w:r>
      <w:r w:rsidR="007D1867" w:rsidRPr="000429CF">
        <w:rPr>
          <w:rFonts w:ascii="Calibri" w:hAnsi="Calibri" w:cs="Calibri"/>
        </w:rPr>
        <w:t xml:space="preserve"> jurisdiction(s) where the Work is taking place and the</w:t>
      </w:r>
      <w:r w:rsidRPr="000429CF">
        <w:rPr>
          <w:rFonts w:ascii="Calibri" w:hAnsi="Calibri" w:cs="Calibri"/>
        </w:rPr>
        <w:t xml:space="preserve"> industries with which </w:t>
      </w:r>
      <w:r w:rsidR="00E9521C" w:rsidRPr="000429CF">
        <w:rPr>
          <w:rFonts w:ascii="Calibri" w:hAnsi="Calibri" w:cs="Calibri"/>
          <w:b/>
          <w:bCs/>
        </w:rPr>
        <w:t>(</w:t>
      </w:r>
      <w:r w:rsidR="0007479D" w:rsidRPr="000429CF">
        <w:rPr>
          <w:rFonts w:ascii="Calibri" w:hAnsi="Calibri" w:cs="Calibri"/>
          <w:b/>
          <w:bCs/>
        </w:rPr>
        <w:t>P/G Contractor)</w:t>
      </w:r>
      <w:r w:rsidRPr="000429CF">
        <w:rPr>
          <w:rFonts w:ascii="Calibri" w:hAnsi="Calibri" w:cs="Calibri"/>
        </w:rPr>
        <w:t xml:space="preserve"> is associated. </w:t>
      </w:r>
    </w:p>
    <w:p w14:paraId="5C19CAF1" w14:textId="572E668E" w:rsidR="00D26763" w:rsidRPr="000429CF" w:rsidRDefault="00D26763" w:rsidP="3E3AE2F1">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b/>
          <w:bCs/>
        </w:rPr>
        <w:t>(</w:t>
      </w:r>
      <w:r w:rsidR="00E9521C" w:rsidRPr="000429CF">
        <w:rPr>
          <w:rFonts w:ascii="Calibri" w:hAnsi="Calibri" w:cs="Calibri"/>
          <w:b/>
          <w:bCs/>
        </w:rPr>
        <w:t>P</w:t>
      </w:r>
      <w:r w:rsidRPr="000429CF">
        <w:rPr>
          <w:rFonts w:ascii="Calibri" w:hAnsi="Calibri" w:cs="Calibri"/>
          <w:b/>
          <w:bCs/>
        </w:rPr>
        <w:t>/G Contractor)</w:t>
      </w:r>
      <w:r w:rsidR="00634ABE" w:rsidRPr="000429CF">
        <w:rPr>
          <w:rFonts w:ascii="Calibri" w:hAnsi="Calibri" w:cs="Calibri"/>
        </w:rPr>
        <w:t xml:space="preserve">’s </w:t>
      </w:r>
      <w:r w:rsidR="4D1C53EB" w:rsidRPr="000429CF">
        <w:rPr>
          <w:rFonts w:ascii="Calibri" w:hAnsi="Calibri" w:cs="Calibri"/>
          <w:lang w:val="en-US"/>
        </w:rPr>
        <w:t>occupational health and safety</w:t>
      </w:r>
      <w:r w:rsidR="00EE4D8F" w:rsidRPr="000429CF">
        <w:rPr>
          <w:rFonts w:ascii="Calibri" w:hAnsi="Calibri" w:cs="Calibri"/>
        </w:rPr>
        <w:t xml:space="preserve"> </w:t>
      </w:r>
      <w:r w:rsidR="6EA28623" w:rsidRPr="000429CF">
        <w:rPr>
          <w:rFonts w:ascii="Calibri" w:hAnsi="Calibri" w:cs="Calibri"/>
        </w:rPr>
        <w:t>p</w:t>
      </w:r>
      <w:r w:rsidR="00EE4D8F" w:rsidRPr="000429CF">
        <w:rPr>
          <w:rFonts w:ascii="Calibri" w:hAnsi="Calibri" w:cs="Calibri"/>
        </w:rPr>
        <w:t>olicy and</w:t>
      </w:r>
      <w:r w:rsidR="5C656065" w:rsidRPr="000429CF">
        <w:rPr>
          <w:rFonts w:ascii="Calibri" w:hAnsi="Calibri" w:cs="Calibri"/>
        </w:rPr>
        <w:t xml:space="preserve"> related</w:t>
      </w:r>
      <w:r w:rsidR="00EE4D8F" w:rsidRPr="000429CF">
        <w:rPr>
          <w:rFonts w:ascii="Calibri" w:hAnsi="Calibri" w:cs="Calibri"/>
        </w:rPr>
        <w:t xml:space="preserve"> </w:t>
      </w:r>
      <w:r w:rsidR="3AAE47A1" w:rsidRPr="000429CF">
        <w:rPr>
          <w:rFonts w:ascii="Calibri" w:hAnsi="Calibri" w:cs="Calibri"/>
        </w:rPr>
        <w:t>c</w:t>
      </w:r>
      <w:r w:rsidR="00634ABE" w:rsidRPr="000429CF">
        <w:rPr>
          <w:rFonts w:ascii="Calibri" w:hAnsi="Calibri" w:cs="Calibri"/>
        </w:rPr>
        <w:t xml:space="preserve">ode of </w:t>
      </w:r>
      <w:r w:rsidR="01921C16" w:rsidRPr="000429CF">
        <w:rPr>
          <w:rFonts w:ascii="Calibri" w:hAnsi="Calibri" w:cs="Calibri"/>
        </w:rPr>
        <w:t>s</w:t>
      </w:r>
      <w:r w:rsidR="00634ABE" w:rsidRPr="000429CF">
        <w:rPr>
          <w:rFonts w:ascii="Calibri" w:hAnsi="Calibri" w:cs="Calibri"/>
        </w:rPr>
        <w:t>afe</w:t>
      </w:r>
      <w:r w:rsidR="00EE4D8F" w:rsidRPr="000429CF">
        <w:rPr>
          <w:rFonts w:ascii="Calibri" w:hAnsi="Calibri" w:cs="Calibri"/>
        </w:rPr>
        <w:t>ty</w:t>
      </w:r>
      <w:r w:rsidR="00634ABE" w:rsidRPr="000429CF">
        <w:rPr>
          <w:rFonts w:ascii="Calibri" w:hAnsi="Calibri" w:cs="Calibri"/>
        </w:rPr>
        <w:t xml:space="preserve"> </w:t>
      </w:r>
      <w:r w:rsidR="5CCDC04D" w:rsidRPr="000429CF">
        <w:rPr>
          <w:rFonts w:ascii="Calibri" w:hAnsi="Calibri" w:cs="Calibri"/>
        </w:rPr>
        <w:t>p</w:t>
      </w:r>
      <w:r w:rsidR="00634ABE" w:rsidRPr="000429CF">
        <w:rPr>
          <w:rFonts w:ascii="Calibri" w:hAnsi="Calibri" w:cs="Calibri"/>
        </w:rPr>
        <w:t xml:space="preserve">ractices can be found in </w:t>
      </w:r>
      <w:r w:rsidRPr="000429CF">
        <w:rPr>
          <w:rFonts w:ascii="Calibri" w:hAnsi="Calibri" w:cs="Calibri"/>
          <w:b/>
          <w:bCs/>
          <w:i/>
          <w:iCs/>
          <w:highlight w:val="cyan"/>
        </w:rPr>
        <w:t xml:space="preserve">(reference location in P/G Contractor’s </w:t>
      </w:r>
      <w:r w:rsidR="265E79DA" w:rsidRPr="000429CF">
        <w:rPr>
          <w:rFonts w:ascii="Calibri" w:hAnsi="Calibri" w:cs="Calibri"/>
          <w:b/>
          <w:bCs/>
          <w:i/>
          <w:iCs/>
          <w:highlight w:val="cyan"/>
        </w:rPr>
        <w:t>health and safety management system</w:t>
      </w:r>
      <w:r w:rsidRPr="000429CF">
        <w:rPr>
          <w:rFonts w:ascii="Calibri" w:hAnsi="Calibri" w:cs="Calibri"/>
          <w:b/>
          <w:bCs/>
          <w:i/>
          <w:iCs/>
          <w:highlight w:val="yellow"/>
        </w:rPr>
        <w:t>)</w:t>
      </w:r>
      <w:r w:rsidR="00634ABE" w:rsidRPr="000429CF">
        <w:rPr>
          <w:rFonts w:ascii="Calibri" w:hAnsi="Calibri" w:cs="Calibri"/>
        </w:rPr>
        <w:t>.</w:t>
      </w:r>
    </w:p>
    <w:p w14:paraId="648B7689" w14:textId="4D523C47" w:rsidR="00634ABE" w:rsidRPr="001E21A7" w:rsidRDefault="00D26763" w:rsidP="007C628A">
      <w:pPr>
        <w:pStyle w:val="Heading2"/>
      </w:pPr>
      <w:bookmarkStart w:id="14" w:name="_Toc42501357"/>
      <w:r w:rsidRPr="001E21A7">
        <w:t>Project</w:t>
      </w:r>
      <w:r w:rsidR="00634ABE" w:rsidRPr="001E21A7">
        <w:t xml:space="preserve"> Commitment to Health and Safety</w:t>
      </w:r>
      <w:bookmarkEnd w:id="14"/>
    </w:p>
    <w:p w14:paraId="554F50B1" w14:textId="4DF68BD2" w:rsidR="00634ABE" w:rsidRPr="000429CF" w:rsidRDefault="00634ABE" w:rsidP="01315313">
      <w:pPr>
        <w:spacing w:after="120"/>
        <w:jc w:val="both"/>
        <w:rPr>
          <w:rFonts w:ascii="Calibri" w:hAnsi="Calibri" w:cs="Calibri"/>
          <w:lang w:val="en-US"/>
        </w:rPr>
      </w:pPr>
      <w:r w:rsidRPr="000429CF">
        <w:rPr>
          <w:rFonts w:ascii="Calibri" w:hAnsi="Calibri" w:cs="Calibri"/>
          <w:lang w:val="en-US"/>
        </w:rPr>
        <w:t xml:space="preserve">The </w:t>
      </w:r>
      <w:r w:rsidR="005A02F3" w:rsidRPr="000429CF">
        <w:rPr>
          <w:rFonts w:ascii="Calibri" w:hAnsi="Calibri" w:cs="Calibri"/>
          <w:lang w:val="en-US"/>
        </w:rPr>
        <w:t>TC Energy</w:t>
      </w:r>
      <w:r w:rsidR="00D26763" w:rsidRPr="000429CF">
        <w:rPr>
          <w:rFonts w:ascii="Calibri" w:hAnsi="Calibri" w:cs="Calibri"/>
          <w:lang w:val="en-US"/>
        </w:rPr>
        <w:t xml:space="preserve"> P</w:t>
      </w:r>
      <w:r w:rsidRPr="000429CF">
        <w:rPr>
          <w:rFonts w:ascii="Calibri" w:hAnsi="Calibri" w:cs="Calibri"/>
          <w:lang w:val="en-US"/>
        </w:rPr>
        <w:t xml:space="preserve">roject team and </w:t>
      </w:r>
      <w:r w:rsidR="00D26763" w:rsidRPr="000429CF">
        <w:rPr>
          <w:rFonts w:ascii="Calibri" w:hAnsi="Calibri" w:cs="Calibri"/>
          <w:b/>
          <w:bCs/>
          <w:lang w:val="en-US"/>
        </w:rPr>
        <w:t>(P/G Contractor)</w:t>
      </w:r>
      <w:r w:rsidRPr="000429CF">
        <w:rPr>
          <w:rFonts w:ascii="Calibri" w:hAnsi="Calibri" w:cs="Calibri"/>
          <w:b/>
          <w:bCs/>
          <w:lang w:val="en-US"/>
        </w:rPr>
        <w:t xml:space="preserve"> </w:t>
      </w:r>
      <w:r w:rsidRPr="000429CF">
        <w:rPr>
          <w:rFonts w:ascii="Calibri" w:hAnsi="Calibri" w:cs="Calibri"/>
          <w:lang w:val="en-US"/>
        </w:rPr>
        <w:t xml:space="preserve">are committed to the principle that Zero is Real and that all occupational injuries and illnesses are preventable. </w:t>
      </w:r>
      <w:r w:rsidR="007D1867" w:rsidRPr="000429CF">
        <w:rPr>
          <w:rFonts w:ascii="Calibri" w:hAnsi="Calibri" w:cs="Calibri"/>
          <w:lang w:val="en-US"/>
        </w:rPr>
        <w:t>TC Energy believes</w:t>
      </w:r>
      <w:r w:rsidRPr="000429CF">
        <w:rPr>
          <w:rFonts w:ascii="Calibri" w:hAnsi="Calibri" w:cs="Calibri"/>
          <w:lang w:val="en-US"/>
        </w:rPr>
        <w:t xml:space="preserve"> that effective health and safety management is an essential part of all </w:t>
      </w:r>
      <w:r w:rsidR="007D1867" w:rsidRPr="000429CF">
        <w:rPr>
          <w:rFonts w:ascii="Calibri" w:hAnsi="Calibri" w:cs="Calibri"/>
          <w:lang w:val="en-US"/>
        </w:rPr>
        <w:t>W</w:t>
      </w:r>
      <w:r w:rsidRPr="000429CF">
        <w:rPr>
          <w:rFonts w:ascii="Calibri" w:hAnsi="Calibri" w:cs="Calibri"/>
          <w:lang w:val="en-US"/>
        </w:rPr>
        <w:t xml:space="preserve">ork activities conducted on behalf </w:t>
      </w:r>
      <w:r w:rsidR="00E9521C" w:rsidRPr="000429CF">
        <w:rPr>
          <w:rFonts w:ascii="Calibri" w:hAnsi="Calibri" w:cs="Calibri"/>
          <w:lang w:val="en-US"/>
        </w:rPr>
        <w:t>of the P</w:t>
      </w:r>
      <w:r w:rsidRPr="000429CF">
        <w:rPr>
          <w:rFonts w:ascii="Calibri" w:hAnsi="Calibri" w:cs="Calibri"/>
          <w:lang w:val="en-US"/>
        </w:rPr>
        <w:t xml:space="preserve">roject.  The </w:t>
      </w:r>
      <w:r w:rsidR="005A02F3" w:rsidRPr="000429CF">
        <w:rPr>
          <w:rFonts w:ascii="Calibri" w:hAnsi="Calibri" w:cs="Calibri"/>
          <w:lang w:val="en-US"/>
        </w:rPr>
        <w:t>P</w:t>
      </w:r>
      <w:r w:rsidRPr="000429CF">
        <w:rPr>
          <w:rFonts w:ascii="Calibri" w:hAnsi="Calibri" w:cs="Calibri"/>
          <w:lang w:val="en-US"/>
        </w:rPr>
        <w:t xml:space="preserve">roject’s commitment to a safe and healthy workplace is summarized in the following documents. </w:t>
      </w:r>
    </w:p>
    <w:p w14:paraId="5ED777DB" w14:textId="77777777" w:rsidR="00B90D5A" w:rsidRPr="000429CF" w:rsidRDefault="00634ABE" w:rsidP="00E9521C">
      <w:pPr>
        <w:spacing w:after="120"/>
        <w:jc w:val="both"/>
        <w:rPr>
          <w:rFonts w:ascii="Calibri" w:hAnsi="Calibri" w:cs="Calibri"/>
          <w:szCs w:val="22"/>
          <w:lang w:val="en-US"/>
        </w:rPr>
      </w:pPr>
      <w:r w:rsidRPr="000429CF">
        <w:rPr>
          <w:rFonts w:ascii="Calibri" w:hAnsi="Calibri" w:cs="Calibri"/>
          <w:szCs w:val="22"/>
          <w:lang w:val="en-US"/>
        </w:rPr>
        <w:t xml:space="preserve">Copies of TC Energy documents </w:t>
      </w:r>
      <w:r w:rsidR="00CD1655" w:rsidRPr="000429CF">
        <w:rPr>
          <w:rFonts w:ascii="Calibri" w:hAnsi="Calibri" w:cs="Calibri"/>
          <w:szCs w:val="22"/>
          <w:lang w:val="en-US"/>
        </w:rPr>
        <w:t xml:space="preserve">have been reviewed and understood by </w:t>
      </w:r>
      <w:r w:rsidR="00CD1655" w:rsidRPr="000429CF">
        <w:rPr>
          <w:rFonts w:ascii="Calibri" w:hAnsi="Calibri" w:cs="Calibri"/>
          <w:b/>
          <w:szCs w:val="22"/>
          <w:lang w:val="en-US"/>
        </w:rPr>
        <w:t>(P/G Contractor)</w:t>
      </w:r>
      <w:r w:rsidR="00CD1655" w:rsidRPr="000429CF">
        <w:rPr>
          <w:rFonts w:ascii="Calibri" w:hAnsi="Calibri" w:cs="Calibri"/>
          <w:szCs w:val="22"/>
          <w:lang w:val="en-US"/>
        </w:rPr>
        <w:t xml:space="preserve"> and </w:t>
      </w:r>
      <w:r w:rsidRPr="000429CF">
        <w:rPr>
          <w:rFonts w:ascii="Calibri" w:hAnsi="Calibri" w:cs="Calibri"/>
          <w:szCs w:val="22"/>
          <w:lang w:val="en-US"/>
        </w:rPr>
        <w:t xml:space="preserve">can be found in Appendix A of the </w:t>
      </w:r>
      <w:r w:rsidR="008E6DFD" w:rsidRPr="000429CF">
        <w:rPr>
          <w:rFonts w:ascii="Calibri" w:hAnsi="Calibri" w:cs="Calibri"/>
          <w:szCs w:val="22"/>
          <w:lang w:val="en-US"/>
        </w:rPr>
        <w:t>TC Energy</w:t>
      </w:r>
      <w:r w:rsidR="00D26763" w:rsidRPr="000429CF">
        <w:rPr>
          <w:rFonts w:ascii="Calibri" w:hAnsi="Calibri" w:cs="Calibri"/>
          <w:szCs w:val="22"/>
          <w:lang w:val="en-US"/>
        </w:rPr>
        <w:t xml:space="preserve"> </w:t>
      </w:r>
      <w:r w:rsidR="00E9521C" w:rsidRPr="000429CF">
        <w:rPr>
          <w:rFonts w:ascii="Calibri" w:hAnsi="Calibri" w:cs="Calibri"/>
          <w:szCs w:val="22"/>
          <w:lang w:val="en-US"/>
        </w:rPr>
        <w:t xml:space="preserve">Project </w:t>
      </w:r>
      <w:r w:rsidR="00D26763" w:rsidRPr="000429CF">
        <w:rPr>
          <w:rFonts w:ascii="Calibri" w:hAnsi="Calibri" w:cs="Calibri"/>
          <w:szCs w:val="22"/>
          <w:lang w:val="en-US"/>
        </w:rPr>
        <w:t>Safety Management</w:t>
      </w:r>
      <w:r w:rsidRPr="000429CF">
        <w:rPr>
          <w:rFonts w:ascii="Calibri" w:hAnsi="Calibri" w:cs="Calibri"/>
          <w:szCs w:val="22"/>
          <w:lang w:val="en-US"/>
        </w:rPr>
        <w:t xml:space="preserve"> Plan</w:t>
      </w:r>
      <w:r w:rsidR="00D26763" w:rsidRPr="000429CF">
        <w:rPr>
          <w:rFonts w:ascii="Calibri" w:hAnsi="Calibri" w:cs="Calibri"/>
          <w:szCs w:val="22"/>
          <w:lang w:val="en-US"/>
        </w:rPr>
        <w:t xml:space="preserve"> (SMP)</w:t>
      </w:r>
      <w:r w:rsidRPr="000429CF">
        <w:rPr>
          <w:rFonts w:ascii="Calibri" w:hAnsi="Calibri" w:cs="Calibri"/>
          <w:szCs w:val="22"/>
          <w:lang w:val="en-US"/>
        </w:rPr>
        <w:t xml:space="preserve">: </w:t>
      </w:r>
    </w:p>
    <w:p w14:paraId="0B1DF96F" w14:textId="77777777" w:rsidR="00634ABE" w:rsidRPr="000429CF" w:rsidRDefault="00634AB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TC Energy's </w:t>
      </w:r>
      <w:r w:rsidRPr="000429CF">
        <w:rPr>
          <w:rFonts w:ascii="Calibri" w:hAnsi="Calibri" w:cs="Calibri"/>
          <w:i/>
          <w:szCs w:val="22"/>
        </w:rPr>
        <w:t>Health, Safety, and Environment Commitment Statement</w:t>
      </w:r>
      <w:r w:rsidRPr="000429CF">
        <w:rPr>
          <w:rFonts w:ascii="Calibri" w:hAnsi="Calibri" w:cs="Calibri"/>
          <w:szCs w:val="22"/>
        </w:rPr>
        <w:t xml:space="preserve"> </w:t>
      </w:r>
    </w:p>
    <w:p w14:paraId="17F6C7E1" w14:textId="77777777" w:rsidR="00634ABE" w:rsidRPr="000429CF" w:rsidRDefault="00634ABE" w:rsidP="004C3C1E">
      <w:pPr>
        <w:numPr>
          <w:ilvl w:val="0"/>
          <w:numId w:val="17"/>
        </w:numPr>
        <w:tabs>
          <w:tab w:val="num" w:pos="360"/>
        </w:tabs>
        <w:ind w:left="360"/>
        <w:jc w:val="both"/>
        <w:rPr>
          <w:rFonts w:ascii="Calibri" w:hAnsi="Calibri" w:cs="Calibri"/>
          <w:lang w:val="en-US"/>
        </w:rPr>
      </w:pPr>
      <w:r w:rsidRPr="000429CF">
        <w:rPr>
          <w:rFonts w:ascii="Calibri" w:hAnsi="Calibri" w:cs="Calibri"/>
        </w:rPr>
        <w:t xml:space="preserve">TC Energy’s </w:t>
      </w:r>
      <w:r w:rsidRPr="000429CF">
        <w:rPr>
          <w:rFonts w:ascii="Calibri" w:hAnsi="Calibri" w:cs="Calibri"/>
          <w:i/>
          <w:iCs/>
        </w:rPr>
        <w:t>Life Saving Rules</w:t>
      </w:r>
      <w:r w:rsidRPr="000429CF">
        <w:rPr>
          <w:rFonts w:ascii="Calibri" w:hAnsi="Calibri" w:cs="Calibri"/>
          <w:lang w:val="en-US"/>
        </w:rPr>
        <w:t xml:space="preserve"> </w:t>
      </w:r>
    </w:p>
    <w:p w14:paraId="715ED12F" w14:textId="77777777" w:rsidR="00E9521C" w:rsidRPr="000429CF" w:rsidRDefault="00E9521C" w:rsidP="00E9521C">
      <w:pPr>
        <w:jc w:val="both"/>
        <w:rPr>
          <w:rFonts w:ascii="Calibri" w:hAnsi="Calibri" w:cs="Calibri"/>
          <w:szCs w:val="22"/>
          <w:lang w:val="en-US"/>
        </w:rPr>
      </w:pPr>
    </w:p>
    <w:p w14:paraId="5D8BFF18" w14:textId="609E6552" w:rsidR="00B90D5A" w:rsidRPr="000429CF" w:rsidRDefault="00634ABE" w:rsidP="3E3AE2F1">
      <w:pPr>
        <w:spacing w:after="120"/>
        <w:jc w:val="both"/>
        <w:rPr>
          <w:rFonts w:ascii="Calibri" w:hAnsi="Calibri" w:cs="Calibri"/>
          <w:lang w:val="en-US"/>
        </w:rPr>
      </w:pPr>
      <w:r w:rsidRPr="000429CF">
        <w:rPr>
          <w:rFonts w:ascii="Calibri" w:hAnsi="Calibri" w:cs="Calibri"/>
          <w:lang w:val="en-US"/>
        </w:rPr>
        <w:t xml:space="preserve">Copies of </w:t>
      </w:r>
      <w:r w:rsidR="00E9521C" w:rsidRPr="000429CF">
        <w:rPr>
          <w:rFonts w:ascii="Calibri" w:hAnsi="Calibri" w:cs="Calibri"/>
          <w:b/>
          <w:bCs/>
          <w:lang w:val="en-US"/>
        </w:rPr>
        <w:t>(</w:t>
      </w:r>
      <w:r w:rsidR="00D26763" w:rsidRPr="000429CF">
        <w:rPr>
          <w:rFonts w:ascii="Calibri" w:hAnsi="Calibri" w:cs="Calibri"/>
          <w:b/>
          <w:bCs/>
          <w:lang w:val="en-US"/>
        </w:rPr>
        <w:t>P/G Contractor)</w:t>
      </w:r>
      <w:r w:rsidRPr="000429CF">
        <w:rPr>
          <w:rFonts w:ascii="Calibri" w:hAnsi="Calibri" w:cs="Calibri"/>
          <w:lang w:val="en-US"/>
        </w:rPr>
        <w:t>’</w:t>
      </w:r>
      <w:r w:rsidR="005B7162" w:rsidRPr="000429CF">
        <w:rPr>
          <w:rFonts w:ascii="Calibri" w:hAnsi="Calibri" w:cs="Calibri"/>
          <w:lang w:val="en-US"/>
        </w:rPr>
        <w:t>s occupational</w:t>
      </w:r>
      <w:r w:rsidR="0EBE6E1F" w:rsidRPr="000429CF">
        <w:rPr>
          <w:rFonts w:ascii="Calibri" w:hAnsi="Calibri" w:cs="Calibri"/>
          <w:lang w:val="en-US"/>
        </w:rPr>
        <w:t xml:space="preserve"> health and safety p</w:t>
      </w:r>
      <w:r w:rsidR="00524ECB" w:rsidRPr="000429CF">
        <w:rPr>
          <w:rFonts w:ascii="Calibri" w:hAnsi="Calibri" w:cs="Calibri"/>
          <w:lang w:val="en-US"/>
        </w:rPr>
        <w:t xml:space="preserve">olicy </w:t>
      </w:r>
      <w:r w:rsidRPr="000429CF">
        <w:rPr>
          <w:rFonts w:ascii="Calibri" w:hAnsi="Calibri" w:cs="Calibri"/>
          <w:lang w:val="en-US"/>
        </w:rPr>
        <w:t xml:space="preserve">documents </w:t>
      </w:r>
      <w:r w:rsidR="00524ECB" w:rsidRPr="000429CF">
        <w:rPr>
          <w:rFonts w:ascii="Calibri" w:hAnsi="Calibri" w:cs="Calibri"/>
          <w:lang w:val="en-US"/>
        </w:rPr>
        <w:t xml:space="preserve">listed below </w:t>
      </w:r>
      <w:r w:rsidRPr="000429CF">
        <w:rPr>
          <w:rFonts w:ascii="Calibri" w:hAnsi="Calibri" w:cs="Calibri"/>
          <w:lang w:val="en-US"/>
        </w:rPr>
        <w:t xml:space="preserve">can be found in </w:t>
      </w:r>
      <w:r w:rsidR="00F90936" w:rsidRPr="000429CF">
        <w:rPr>
          <w:rFonts w:ascii="Calibri" w:hAnsi="Calibri" w:cs="Calibri"/>
          <w:b/>
          <w:bCs/>
          <w:lang w:val="en-US"/>
        </w:rPr>
        <w:t>(</w:t>
      </w:r>
      <w:r w:rsidR="00D26763" w:rsidRPr="000429CF">
        <w:rPr>
          <w:rFonts w:ascii="Calibri" w:hAnsi="Calibri" w:cs="Calibri"/>
          <w:b/>
          <w:bCs/>
          <w:lang w:val="en-US"/>
        </w:rPr>
        <w:t>P/G Contractor)</w:t>
      </w:r>
      <w:r w:rsidR="00D26763" w:rsidRPr="000429CF">
        <w:rPr>
          <w:rFonts w:ascii="Calibri" w:hAnsi="Calibri" w:cs="Calibri"/>
          <w:lang w:val="en-US"/>
        </w:rPr>
        <w:t xml:space="preserve">’s </w:t>
      </w:r>
      <w:r w:rsidR="6AAF2FD0" w:rsidRPr="000429CF">
        <w:rPr>
          <w:rFonts w:ascii="Calibri" w:hAnsi="Calibri" w:cs="Calibri"/>
          <w:lang w:val="en-US"/>
        </w:rPr>
        <w:t>health and safety management system</w:t>
      </w:r>
      <w:r w:rsidRPr="000429CF">
        <w:rPr>
          <w:rFonts w:ascii="Calibri" w:hAnsi="Calibri" w:cs="Calibri"/>
          <w:lang w:val="en-US"/>
        </w:rPr>
        <w:t xml:space="preserve">: </w:t>
      </w:r>
    </w:p>
    <w:p w14:paraId="5EC621D8" w14:textId="77777777" w:rsidR="00634ABE" w:rsidRPr="000429CF" w:rsidRDefault="00634ABE"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List relevant </w:t>
      </w:r>
      <w:r w:rsidR="00E9521C" w:rsidRPr="000429CF">
        <w:rPr>
          <w:rFonts w:ascii="Calibri" w:hAnsi="Calibri" w:cs="Calibri"/>
          <w:b/>
          <w:i/>
          <w:szCs w:val="22"/>
          <w:highlight w:val="yellow"/>
        </w:rPr>
        <w:t>(</w:t>
      </w:r>
      <w:r w:rsidR="00524ECB" w:rsidRPr="000429CF">
        <w:rPr>
          <w:rFonts w:ascii="Calibri" w:hAnsi="Calibri" w:cs="Calibri"/>
          <w:b/>
          <w:i/>
          <w:szCs w:val="22"/>
          <w:highlight w:val="yellow"/>
        </w:rPr>
        <w:t xml:space="preserve">P/G Contractor) </w:t>
      </w:r>
      <w:r w:rsidRPr="000429CF">
        <w:rPr>
          <w:rFonts w:ascii="Calibri" w:hAnsi="Calibri" w:cs="Calibri"/>
          <w:b/>
          <w:i/>
          <w:szCs w:val="22"/>
          <w:highlight w:val="yellow"/>
        </w:rPr>
        <w:t xml:space="preserve">OHS policies </w:t>
      </w:r>
      <w:r w:rsidR="00524ECB" w:rsidRPr="000429CF">
        <w:rPr>
          <w:rFonts w:ascii="Calibri" w:hAnsi="Calibri" w:cs="Calibri"/>
          <w:b/>
          <w:i/>
          <w:szCs w:val="22"/>
          <w:highlight w:val="yellow"/>
        </w:rPr>
        <w:t>here</w:t>
      </w:r>
    </w:p>
    <w:p w14:paraId="720D4B69" w14:textId="77777777" w:rsidR="00E9521C" w:rsidRPr="000429CF" w:rsidRDefault="00E9521C" w:rsidP="00E9521C">
      <w:pPr>
        <w:spacing w:after="120"/>
        <w:jc w:val="both"/>
        <w:rPr>
          <w:rFonts w:ascii="Calibri" w:hAnsi="Calibri" w:cs="Calibri"/>
          <w:szCs w:val="22"/>
          <w:lang w:val="en-US"/>
        </w:rPr>
      </w:pPr>
    </w:p>
    <w:p w14:paraId="0312E339" w14:textId="7F3678EA" w:rsidR="00634ABE" w:rsidRPr="000429CF" w:rsidRDefault="005A02F3" w:rsidP="3E3AE2F1">
      <w:pPr>
        <w:spacing w:after="120"/>
        <w:jc w:val="both"/>
        <w:rPr>
          <w:rFonts w:ascii="Calibri" w:hAnsi="Calibri" w:cs="Calibri"/>
          <w:lang w:val="en-US"/>
        </w:rPr>
      </w:pPr>
      <w:r w:rsidRPr="000429CF">
        <w:rPr>
          <w:rFonts w:ascii="Calibri" w:hAnsi="Calibri" w:cs="Calibri"/>
          <w:lang w:val="en-US"/>
        </w:rPr>
        <w:t>This P</w:t>
      </w:r>
      <w:r w:rsidR="00634ABE" w:rsidRPr="000429CF">
        <w:rPr>
          <w:rFonts w:ascii="Calibri" w:hAnsi="Calibri" w:cs="Calibri"/>
          <w:lang w:val="en-US"/>
        </w:rPr>
        <w:t>roject must be executed in a manner that protects the health, safety</w:t>
      </w:r>
      <w:r w:rsidR="00C414A1" w:rsidRPr="000429CF">
        <w:rPr>
          <w:rFonts w:ascii="Calibri" w:hAnsi="Calibri" w:cs="Calibri"/>
          <w:lang w:val="en-US"/>
        </w:rPr>
        <w:t>,</w:t>
      </w:r>
      <w:r w:rsidR="00634ABE" w:rsidRPr="000429CF">
        <w:rPr>
          <w:rFonts w:ascii="Calibri" w:hAnsi="Calibri" w:cs="Calibri"/>
          <w:lang w:val="en-US"/>
        </w:rPr>
        <w:t xml:space="preserve"> and security of all personnel associated with the </w:t>
      </w:r>
      <w:r w:rsidR="00176A99" w:rsidRPr="000429CF">
        <w:rPr>
          <w:rFonts w:ascii="Calibri" w:hAnsi="Calibri" w:cs="Calibri"/>
          <w:lang w:val="en-US"/>
        </w:rPr>
        <w:t>P</w:t>
      </w:r>
      <w:r w:rsidR="00634ABE" w:rsidRPr="000429CF">
        <w:rPr>
          <w:rFonts w:ascii="Calibri" w:hAnsi="Calibri" w:cs="Calibri"/>
          <w:lang w:val="en-US"/>
        </w:rPr>
        <w:t xml:space="preserve">roject and at the designated </w:t>
      </w:r>
      <w:r w:rsidR="007D1867" w:rsidRPr="000429CF">
        <w:rPr>
          <w:rFonts w:ascii="Calibri" w:hAnsi="Calibri" w:cs="Calibri"/>
          <w:lang w:val="en-US"/>
        </w:rPr>
        <w:t>W</w:t>
      </w:r>
      <w:r w:rsidR="00634ABE" w:rsidRPr="000429CF">
        <w:rPr>
          <w:rFonts w:ascii="Calibri" w:hAnsi="Calibri" w:cs="Calibri"/>
          <w:lang w:val="en-US"/>
        </w:rPr>
        <w:t xml:space="preserve">ork </w:t>
      </w:r>
      <w:r w:rsidR="007D1867" w:rsidRPr="000429CF">
        <w:rPr>
          <w:rFonts w:ascii="Calibri" w:hAnsi="Calibri" w:cs="Calibri"/>
          <w:lang w:val="en-US"/>
        </w:rPr>
        <w:t>S</w:t>
      </w:r>
      <w:r w:rsidR="00634ABE" w:rsidRPr="000429CF">
        <w:rPr>
          <w:rFonts w:ascii="Calibri" w:hAnsi="Calibri" w:cs="Calibri"/>
          <w:lang w:val="en-US"/>
        </w:rPr>
        <w:t>ite(s) including, but not limited to, TC Energy employees, contractors, visitors</w:t>
      </w:r>
      <w:r w:rsidR="00C414A1" w:rsidRPr="000429CF">
        <w:rPr>
          <w:rFonts w:ascii="Calibri" w:hAnsi="Calibri" w:cs="Calibri"/>
          <w:lang w:val="en-US"/>
        </w:rPr>
        <w:t>,</w:t>
      </w:r>
      <w:r w:rsidR="00634ABE" w:rsidRPr="000429CF">
        <w:rPr>
          <w:rFonts w:ascii="Calibri" w:hAnsi="Calibri" w:cs="Calibri"/>
          <w:lang w:val="en-US"/>
        </w:rPr>
        <w:t xml:space="preserve"> and the public. The </w:t>
      </w:r>
      <w:r w:rsidRPr="000429CF">
        <w:rPr>
          <w:rFonts w:ascii="Calibri" w:hAnsi="Calibri" w:cs="Calibri"/>
          <w:lang w:val="en-US"/>
        </w:rPr>
        <w:t>P</w:t>
      </w:r>
      <w:r w:rsidR="00634ABE" w:rsidRPr="000429CF">
        <w:rPr>
          <w:rFonts w:ascii="Calibri" w:hAnsi="Calibri" w:cs="Calibri"/>
          <w:lang w:val="en-US"/>
        </w:rPr>
        <w:t xml:space="preserve">roject will be conducted in a manner that meets all </w:t>
      </w:r>
      <w:r w:rsidR="005B7162" w:rsidRPr="000429CF">
        <w:rPr>
          <w:rFonts w:ascii="Calibri" w:hAnsi="Calibri" w:cs="Calibri"/>
          <w:lang w:val="en-US"/>
        </w:rPr>
        <w:t>applicable occupational</w:t>
      </w:r>
      <w:r w:rsidR="35F2E85B" w:rsidRPr="000429CF">
        <w:rPr>
          <w:rFonts w:ascii="Calibri" w:hAnsi="Calibri" w:cs="Calibri"/>
          <w:lang w:val="en-US"/>
        </w:rPr>
        <w:t xml:space="preserve"> health and safety</w:t>
      </w:r>
      <w:r w:rsidR="00634ABE" w:rsidRPr="000429CF">
        <w:rPr>
          <w:rFonts w:ascii="Calibri" w:hAnsi="Calibri" w:cs="Calibri"/>
          <w:lang w:val="en-US"/>
        </w:rPr>
        <w:t xml:space="preserve"> laws and regulations.</w:t>
      </w:r>
    </w:p>
    <w:p w14:paraId="06A3C0BA" w14:textId="017ECC39" w:rsidR="00634ABE" w:rsidRPr="000429CF" w:rsidRDefault="00634ABE" w:rsidP="682DE4FE">
      <w:pPr>
        <w:spacing w:after="120"/>
        <w:jc w:val="both"/>
        <w:rPr>
          <w:rFonts w:ascii="Calibri" w:hAnsi="Calibri" w:cs="Calibri"/>
          <w:lang w:val="en-US"/>
        </w:rPr>
      </w:pPr>
      <w:r w:rsidRPr="000429CF">
        <w:rPr>
          <w:rFonts w:ascii="Calibri" w:hAnsi="Calibri" w:cs="Calibri"/>
          <w:lang w:val="en-US"/>
        </w:rPr>
        <w:t xml:space="preserve">Figure 1 </w:t>
      </w:r>
      <w:r w:rsidR="00524ECB" w:rsidRPr="000429CF">
        <w:rPr>
          <w:rFonts w:ascii="Calibri" w:hAnsi="Calibri" w:cs="Calibri"/>
          <w:lang w:val="en-US"/>
        </w:rPr>
        <w:t>re</w:t>
      </w:r>
      <w:r w:rsidRPr="000429CF">
        <w:rPr>
          <w:rFonts w:ascii="Calibri" w:hAnsi="Calibri" w:cs="Calibri"/>
          <w:lang w:val="en-US"/>
        </w:rPr>
        <w:t xml:space="preserve">presents the </w:t>
      </w:r>
      <w:r w:rsidR="00D26763" w:rsidRPr="000429CF">
        <w:rPr>
          <w:rFonts w:ascii="Calibri" w:hAnsi="Calibri" w:cs="Calibri"/>
          <w:lang w:val="en-US"/>
        </w:rPr>
        <w:t>Project Safety Management</w:t>
      </w:r>
      <w:r w:rsidRPr="000429CF">
        <w:rPr>
          <w:rFonts w:ascii="Calibri" w:hAnsi="Calibri" w:cs="Calibri"/>
          <w:lang w:val="en-US"/>
        </w:rPr>
        <w:t xml:space="preserve"> framework and defines the relationship between TC Energy, </w:t>
      </w:r>
      <w:r w:rsidR="00C414A1" w:rsidRPr="000429CF">
        <w:rPr>
          <w:rFonts w:ascii="Calibri" w:hAnsi="Calibri" w:cs="Calibri"/>
          <w:b/>
          <w:bCs/>
          <w:lang w:val="en-US"/>
        </w:rPr>
        <w:t>(</w:t>
      </w:r>
      <w:r w:rsidR="00D26763" w:rsidRPr="000429CF">
        <w:rPr>
          <w:rFonts w:ascii="Calibri" w:hAnsi="Calibri" w:cs="Calibri"/>
          <w:b/>
          <w:bCs/>
          <w:lang w:val="en-US"/>
        </w:rPr>
        <w:t>P/G Contractor)</w:t>
      </w:r>
      <w:r w:rsidRPr="000429CF">
        <w:rPr>
          <w:rFonts w:ascii="Calibri" w:hAnsi="Calibri" w:cs="Calibri"/>
          <w:lang w:val="en-US"/>
        </w:rPr>
        <w:t xml:space="preserve">, and </w:t>
      </w:r>
      <w:r w:rsidR="199F0F63" w:rsidRPr="000429CF">
        <w:rPr>
          <w:rFonts w:ascii="Calibri" w:hAnsi="Calibri" w:cs="Calibri"/>
          <w:lang w:val="en-US"/>
        </w:rPr>
        <w:t>r</w:t>
      </w:r>
      <w:r w:rsidRPr="000429CF">
        <w:rPr>
          <w:rFonts w:ascii="Calibri" w:hAnsi="Calibri" w:cs="Calibri"/>
          <w:lang w:val="en-US"/>
        </w:rPr>
        <w:t>egulatory requirements</w:t>
      </w:r>
      <w:r w:rsidR="005A02F3" w:rsidRPr="000429CF">
        <w:rPr>
          <w:rFonts w:ascii="Calibri" w:hAnsi="Calibri" w:cs="Calibri"/>
          <w:lang w:val="en-US"/>
        </w:rPr>
        <w:t xml:space="preserve"> which influence</w:t>
      </w:r>
      <w:r w:rsidRPr="000429CF">
        <w:rPr>
          <w:rFonts w:ascii="Calibri" w:hAnsi="Calibri" w:cs="Calibri"/>
          <w:lang w:val="en-US"/>
        </w:rPr>
        <w:t xml:space="preserve"> the </w:t>
      </w:r>
      <w:r w:rsidR="00C414A1" w:rsidRPr="000429CF">
        <w:rPr>
          <w:rFonts w:ascii="Calibri" w:hAnsi="Calibri" w:cs="Calibri"/>
          <w:lang w:val="en-US"/>
        </w:rPr>
        <w:t xml:space="preserve">TC Energy Project </w:t>
      </w:r>
      <w:r w:rsidR="005A02F3" w:rsidRPr="000429CF">
        <w:rPr>
          <w:rFonts w:ascii="Calibri" w:hAnsi="Calibri" w:cs="Calibri"/>
          <w:lang w:val="en-US"/>
        </w:rPr>
        <w:t>SMP</w:t>
      </w:r>
      <w:r w:rsidRPr="000429CF">
        <w:rPr>
          <w:rFonts w:ascii="Calibri" w:hAnsi="Calibri" w:cs="Calibri"/>
          <w:lang w:val="en-US"/>
        </w:rPr>
        <w:t xml:space="preserve"> as well as the relatio</w:t>
      </w:r>
      <w:r w:rsidR="00524ECB" w:rsidRPr="000429CF">
        <w:rPr>
          <w:rFonts w:ascii="Calibri" w:hAnsi="Calibri" w:cs="Calibri"/>
          <w:lang w:val="en-US"/>
        </w:rPr>
        <w:t>nship between the regional- and functional-</w:t>
      </w:r>
      <w:r w:rsidRPr="000429CF">
        <w:rPr>
          <w:rFonts w:ascii="Calibri" w:hAnsi="Calibri" w:cs="Calibri"/>
          <w:lang w:val="en-US"/>
        </w:rPr>
        <w:t xml:space="preserve">specific </w:t>
      </w:r>
      <w:r w:rsidR="00811CDE" w:rsidRPr="000429CF">
        <w:rPr>
          <w:rFonts w:ascii="Calibri" w:hAnsi="Calibri" w:cs="Calibri"/>
          <w:lang w:val="en-US"/>
        </w:rPr>
        <w:t>s</w:t>
      </w:r>
      <w:r w:rsidR="005A02F3" w:rsidRPr="000429CF">
        <w:rPr>
          <w:rFonts w:ascii="Calibri" w:hAnsi="Calibri" w:cs="Calibri"/>
          <w:lang w:val="en-US"/>
        </w:rPr>
        <w:t>ite-</w:t>
      </w:r>
      <w:r w:rsidR="00811CDE" w:rsidRPr="000429CF">
        <w:rPr>
          <w:rFonts w:ascii="Calibri" w:hAnsi="Calibri" w:cs="Calibri"/>
          <w:lang w:val="en-US"/>
        </w:rPr>
        <w:t>s</w:t>
      </w:r>
      <w:r w:rsidR="005A02F3" w:rsidRPr="000429CF">
        <w:rPr>
          <w:rFonts w:ascii="Calibri" w:hAnsi="Calibri" w:cs="Calibri"/>
          <w:lang w:val="en-US"/>
        </w:rPr>
        <w:t xml:space="preserve">pecific </w:t>
      </w:r>
      <w:r w:rsidR="00811CDE" w:rsidRPr="000429CF">
        <w:rPr>
          <w:rFonts w:ascii="Calibri" w:hAnsi="Calibri" w:cs="Calibri"/>
          <w:lang w:val="en-US"/>
        </w:rPr>
        <w:t>s</w:t>
      </w:r>
      <w:r w:rsidR="005A02F3" w:rsidRPr="000429CF">
        <w:rPr>
          <w:rFonts w:ascii="Calibri" w:hAnsi="Calibri" w:cs="Calibri"/>
          <w:lang w:val="en-US"/>
        </w:rPr>
        <w:t xml:space="preserve">afety </w:t>
      </w:r>
      <w:bookmarkStart w:id="15" w:name="_Hlk41377775"/>
      <w:r w:rsidR="00811CDE" w:rsidRPr="000429CF">
        <w:rPr>
          <w:rFonts w:ascii="Calibri" w:hAnsi="Calibri" w:cs="Calibri"/>
          <w:lang w:val="en-US"/>
        </w:rPr>
        <w:t>p</w:t>
      </w:r>
      <w:r w:rsidR="005A02F3" w:rsidRPr="000429CF">
        <w:rPr>
          <w:rFonts w:ascii="Calibri" w:hAnsi="Calibri" w:cs="Calibri"/>
          <w:lang w:val="en-US"/>
        </w:rPr>
        <w:t>lans</w:t>
      </w:r>
      <w:r w:rsidR="007D1867" w:rsidRPr="000429CF">
        <w:rPr>
          <w:rFonts w:ascii="Calibri" w:hAnsi="Calibri" w:cs="Calibri"/>
          <w:lang w:val="en-US"/>
        </w:rPr>
        <w:t xml:space="preserve"> that may be generated during the course of the Work, or are already in place</w:t>
      </w:r>
      <w:bookmarkEnd w:id="15"/>
      <w:r w:rsidRPr="000429CF">
        <w:rPr>
          <w:rFonts w:ascii="Calibri" w:hAnsi="Calibri" w:cs="Calibri"/>
          <w:lang w:val="en-US"/>
        </w:rPr>
        <w:t>.</w:t>
      </w:r>
    </w:p>
    <w:p w14:paraId="532549D5" w14:textId="77777777" w:rsidR="00524ECB" w:rsidRPr="000429CF" w:rsidRDefault="005E70AA" w:rsidP="00E9521C">
      <w:pPr>
        <w:spacing w:after="120"/>
        <w:jc w:val="both"/>
        <w:rPr>
          <w:rFonts w:ascii="Calibri" w:hAnsi="Calibri" w:cs="Calibri"/>
          <w:szCs w:val="22"/>
          <w:lang w:val="en-US"/>
        </w:rPr>
      </w:pPr>
      <w:r w:rsidRPr="000429CF">
        <w:rPr>
          <w:rFonts w:ascii="Calibri" w:hAnsi="Calibri" w:cs="Calibri"/>
          <w:noProof/>
        </w:rPr>
        <w:lastRenderedPageBreak/>
        <w:drawing>
          <wp:inline distT="0" distB="0" distL="0" distR="0" wp14:anchorId="0B6A4A72" wp14:editId="07B6A6C6">
            <wp:extent cx="5943600" cy="3693160"/>
            <wp:effectExtent l="0" t="0" r="0" b="2540"/>
            <wp:docPr id="1622290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5943600" cy="3693160"/>
                    </a:xfrm>
                    <a:prstGeom prst="rect">
                      <a:avLst/>
                    </a:prstGeom>
                  </pic:spPr>
                </pic:pic>
              </a:graphicData>
            </a:graphic>
          </wp:inline>
        </w:drawing>
      </w:r>
    </w:p>
    <w:p w14:paraId="588E4BEE" w14:textId="77777777" w:rsidR="00634ABE" w:rsidRPr="000429CF" w:rsidRDefault="00C03C30" w:rsidP="01315313">
      <w:pPr>
        <w:spacing w:after="120"/>
        <w:jc w:val="both"/>
        <w:rPr>
          <w:rFonts w:ascii="Calibri" w:hAnsi="Calibri" w:cs="Calibri"/>
          <w:lang w:val="en-US"/>
        </w:rPr>
      </w:pPr>
      <w:r w:rsidRPr="000429CF">
        <w:rPr>
          <w:rFonts w:ascii="Calibri" w:hAnsi="Calibri" w:cs="Calibri"/>
          <w:noProof/>
          <w:szCs w:val="22"/>
          <w:lang w:val="en-US"/>
        </w:rPr>
        <mc:AlternateContent>
          <mc:Choice Requires="wpc">
            <w:drawing>
              <wp:anchor distT="0" distB="0" distL="114300" distR="114300" simplePos="0" relativeHeight="251658240" behindDoc="0" locked="0" layoutInCell="1" allowOverlap="1" wp14:anchorId="0528A59E" wp14:editId="03664DE8">
                <wp:simplePos x="0" y="0"/>
                <wp:positionH relativeFrom="column">
                  <wp:posOffset>-914400</wp:posOffset>
                </wp:positionH>
                <wp:positionV relativeFrom="paragraph">
                  <wp:posOffset>-8535035</wp:posOffset>
                </wp:positionV>
                <wp:extent cx="5604510" cy="348488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70DFB21" id="Canvas 3" o:spid="_x0000_s1026" editas="canvas" style="position:absolute;margin-left:-1in;margin-top:-672.05pt;width:441.3pt;height:274.4pt;z-index:251658240" coordsize="56045,3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">
                <v:shape id="_x0000_s1027" type="#_x0000_t75" style="position:absolute;width:56045;height:34848;visibility:visible;mso-wrap-style:square">
                  <v:fill o:detectmouseclick="t"/>
                  <v:path o:connecttype="none"/>
                </v:shape>
              </v:group>
            </w:pict>
          </mc:Fallback>
        </mc:AlternateContent>
      </w:r>
      <w:r w:rsidR="00634ABE" w:rsidRPr="000429CF">
        <w:rPr>
          <w:rFonts w:ascii="Calibri" w:hAnsi="Calibri" w:cs="Calibri"/>
          <w:lang w:val="en-US"/>
        </w:rPr>
        <w:t xml:space="preserve">Figure 1: </w:t>
      </w:r>
      <w:r w:rsidR="000122F4" w:rsidRPr="000429CF">
        <w:rPr>
          <w:rFonts w:ascii="Calibri" w:hAnsi="Calibri" w:cs="Calibri"/>
          <w:lang w:val="en-US"/>
        </w:rPr>
        <w:t>Project</w:t>
      </w:r>
      <w:r w:rsidR="00634ABE" w:rsidRPr="000429CF">
        <w:rPr>
          <w:rFonts w:ascii="Calibri" w:hAnsi="Calibri" w:cs="Calibri"/>
          <w:lang w:val="en-US"/>
        </w:rPr>
        <w:t xml:space="preserve"> Health, Safety, Security</w:t>
      </w:r>
      <w:r w:rsidR="005A02F3" w:rsidRPr="000429CF">
        <w:rPr>
          <w:rFonts w:ascii="Calibri" w:hAnsi="Calibri" w:cs="Calibri"/>
          <w:lang w:val="en-US"/>
        </w:rPr>
        <w:t>,</w:t>
      </w:r>
      <w:r w:rsidR="00634ABE" w:rsidRPr="000429CF">
        <w:rPr>
          <w:rFonts w:ascii="Calibri" w:hAnsi="Calibri" w:cs="Calibri"/>
          <w:lang w:val="en-US"/>
        </w:rPr>
        <w:t xml:space="preserve"> and Emergency Management Plan Framework</w:t>
      </w:r>
    </w:p>
    <w:p w14:paraId="6603D907" w14:textId="2E6598C8" w:rsidR="00634ABE" w:rsidRPr="000429CF" w:rsidRDefault="00634ABE" w:rsidP="76D5EE6A">
      <w:pPr>
        <w:spacing w:after="120"/>
        <w:jc w:val="both"/>
        <w:rPr>
          <w:rFonts w:ascii="Calibri" w:hAnsi="Calibri" w:cs="Calibri"/>
          <w:lang w:val="en-US"/>
        </w:rPr>
      </w:pPr>
      <w:r w:rsidRPr="000429CF">
        <w:rPr>
          <w:rFonts w:ascii="Calibri" w:hAnsi="Calibri" w:cs="Calibri"/>
          <w:lang w:val="en-US"/>
        </w:rPr>
        <w:t xml:space="preserve">The </w:t>
      </w:r>
      <w:r w:rsidR="00524ECB" w:rsidRPr="000429CF">
        <w:rPr>
          <w:rFonts w:ascii="Calibri" w:hAnsi="Calibri" w:cs="Calibri"/>
          <w:lang w:val="en-US"/>
        </w:rPr>
        <w:t xml:space="preserve">TC Energy </w:t>
      </w:r>
      <w:r w:rsidR="00D26763" w:rsidRPr="000429CF">
        <w:rPr>
          <w:rFonts w:ascii="Calibri" w:hAnsi="Calibri" w:cs="Calibri"/>
          <w:lang w:val="en-US"/>
        </w:rPr>
        <w:t xml:space="preserve">Project </w:t>
      </w:r>
      <w:r w:rsidR="007D1867" w:rsidRPr="000429CF">
        <w:rPr>
          <w:rFonts w:ascii="Calibri" w:hAnsi="Calibri" w:cs="Calibri"/>
          <w:lang w:val="en-US"/>
        </w:rPr>
        <w:t>SMP</w:t>
      </w:r>
      <w:r w:rsidRPr="000429CF">
        <w:rPr>
          <w:rFonts w:ascii="Calibri" w:hAnsi="Calibri" w:cs="Calibri"/>
          <w:lang w:val="en-US"/>
        </w:rPr>
        <w:t xml:space="preserve"> outlines the key roles, responsibilities</w:t>
      </w:r>
      <w:r w:rsidR="005A02F3" w:rsidRPr="000429CF">
        <w:rPr>
          <w:rFonts w:ascii="Calibri" w:hAnsi="Calibri" w:cs="Calibri"/>
          <w:lang w:val="en-US"/>
        </w:rPr>
        <w:t>,</w:t>
      </w:r>
      <w:r w:rsidRPr="000429CF">
        <w:rPr>
          <w:rFonts w:ascii="Calibri" w:hAnsi="Calibri" w:cs="Calibri"/>
          <w:lang w:val="en-US"/>
        </w:rPr>
        <w:t xml:space="preserve"> and requirements regarding health, safety, security and emergency management when wor</w:t>
      </w:r>
      <w:r w:rsidR="005A02F3" w:rsidRPr="000429CF">
        <w:rPr>
          <w:rFonts w:ascii="Calibri" w:hAnsi="Calibri" w:cs="Calibri"/>
          <w:lang w:val="en-US"/>
        </w:rPr>
        <w:t>king on the P</w:t>
      </w:r>
      <w:r w:rsidRPr="000429CF">
        <w:rPr>
          <w:rFonts w:ascii="Calibri" w:hAnsi="Calibri" w:cs="Calibri"/>
          <w:lang w:val="en-US"/>
        </w:rPr>
        <w:t xml:space="preserve">roject and is an integral part of the Construction Safety Manual.  While TC Energy does not specifically reference a stand-alone Construction Safety Manual, the compilation of several processes and related documents meet the overall </w:t>
      </w:r>
      <w:r w:rsidR="1E7F43D5" w:rsidRPr="000429CF">
        <w:rPr>
          <w:rFonts w:ascii="Calibri" w:hAnsi="Calibri" w:cs="Calibri"/>
          <w:lang w:val="en-US"/>
        </w:rPr>
        <w:t>purpose</w:t>
      </w:r>
      <w:r w:rsidRPr="000429CF">
        <w:rPr>
          <w:rFonts w:ascii="Calibri" w:hAnsi="Calibri" w:cs="Calibri"/>
          <w:lang w:val="en-US"/>
        </w:rPr>
        <w:t xml:space="preserve"> of a Construction Safety Manual. Documents that support this requirement include, where applicable: </w:t>
      </w:r>
    </w:p>
    <w:p w14:paraId="3CA9CD24" w14:textId="77777777" w:rsidR="00634ABE" w:rsidRPr="000429CF" w:rsidRDefault="00634ABE" w:rsidP="004C3C1E">
      <w:pPr>
        <w:numPr>
          <w:ilvl w:val="0"/>
          <w:numId w:val="17"/>
        </w:numPr>
        <w:tabs>
          <w:tab w:val="num" w:pos="360"/>
        </w:tabs>
        <w:ind w:left="360"/>
        <w:jc w:val="both"/>
        <w:rPr>
          <w:rFonts w:ascii="Calibri" w:hAnsi="Calibri" w:cs="Calibri"/>
        </w:rPr>
      </w:pPr>
      <w:r w:rsidRPr="000429CF">
        <w:rPr>
          <w:rFonts w:ascii="Calibri" w:hAnsi="Calibri" w:cs="Calibri"/>
        </w:rPr>
        <w:t xml:space="preserve">Project Execution Plan (PEP; TC Energy); </w:t>
      </w:r>
    </w:p>
    <w:p w14:paraId="592FB19F" w14:textId="77777777" w:rsidR="00634ABE" w:rsidRPr="000429CF" w:rsidRDefault="00634ABE" w:rsidP="004C3C1E">
      <w:pPr>
        <w:numPr>
          <w:ilvl w:val="0"/>
          <w:numId w:val="17"/>
        </w:numPr>
        <w:tabs>
          <w:tab w:val="num" w:pos="360"/>
        </w:tabs>
        <w:ind w:left="360"/>
        <w:jc w:val="both"/>
        <w:rPr>
          <w:rFonts w:ascii="Calibri" w:hAnsi="Calibri" w:cs="Calibri"/>
        </w:rPr>
      </w:pPr>
      <w:r w:rsidRPr="000429CF">
        <w:rPr>
          <w:rFonts w:ascii="Calibri" w:hAnsi="Calibri" w:cs="Calibri"/>
        </w:rPr>
        <w:t xml:space="preserve">Safety Management Plan (SMP; TC Energy); and, </w:t>
      </w:r>
    </w:p>
    <w:p w14:paraId="15BE0EE9" w14:textId="5272C0C7" w:rsidR="00C414A1" w:rsidRPr="000429CF" w:rsidRDefault="00C414A1" w:rsidP="004C3C1E">
      <w:pPr>
        <w:numPr>
          <w:ilvl w:val="0"/>
          <w:numId w:val="17"/>
        </w:numPr>
        <w:tabs>
          <w:tab w:val="num" w:pos="360"/>
        </w:tabs>
        <w:ind w:left="360"/>
        <w:jc w:val="both"/>
        <w:rPr>
          <w:rFonts w:ascii="Calibri" w:hAnsi="Calibri" w:cs="Calibri"/>
        </w:rPr>
      </w:pPr>
      <w:r w:rsidRPr="000429CF">
        <w:rPr>
          <w:rFonts w:ascii="Calibri" w:hAnsi="Calibri" w:cs="Calibri"/>
          <w:b/>
          <w:bCs/>
        </w:rPr>
        <w:t>(</w:t>
      </w:r>
      <w:r w:rsidR="00D26763" w:rsidRPr="000429CF">
        <w:rPr>
          <w:rFonts w:ascii="Calibri" w:hAnsi="Calibri" w:cs="Calibri"/>
          <w:b/>
          <w:bCs/>
        </w:rPr>
        <w:t>P/G Contractor)</w:t>
      </w:r>
      <w:r w:rsidR="00634ABE" w:rsidRPr="000429CF">
        <w:rPr>
          <w:rFonts w:ascii="Calibri" w:hAnsi="Calibri" w:cs="Calibri"/>
        </w:rPr>
        <w:t xml:space="preserve">’s P/SSSP and </w:t>
      </w:r>
      <w:r w:rsidR="000D7665" w:rsidRPr="000429CF">
        <w:rPr>
          <w:rFonts w:ascii="Calibri" w:hAnsi="Calibri" w:cs="Calibri"/>
        </w:rPr>
        <w:t>e</w:t>
      </w:r>
      <w:r w:rsidR="00634ABE" w:rsidRPr="000429CF">
        <w:rPr>
          <w:rFonts w:ascii="Calibri" w:hAnsi="Calibri" w:cs="Calibri"/>
        </w:rPr>
        <w:t xml:space="preserve">mergency </w:t>
      </w:r>
      <w:r w:rsidR="000D7665" w:rsidRPr="000429CF">
        <w:rPr>
          <w:rFonts w:ascii="Calibri" w:hAnsi="Calibri" w:cs="Calibri"/>
        </w:rPr>
        <w:t>r</w:t>
      </w:r>
      <w:r w:rsidR="00634ABE" w:rsidRPr="000429CF">
        <w:rPr>
          <w:rFonts w:ascii="Calibri" w:hAnsi="Calibri" w:cs="Calibri"/>
        </w:rPr>
        <w:t xml:space="preserve">esponse </w:t>
      </w:r>
      <w:r w:rsidR="000D7665" w:rsidRPr="000429CF">
        <w:rPr>
          <w:rFonts w:ascii="Calibri" w:hAnsi="Calibri" w:cs="Calibri"/>
        </w:rPr>
        <w:t>p</w:t>
      </w:r>
      <w:r w:rsidR="00634ABE" w:rsidRPr="000429CF">
        <w:rPr>
          <w:rFonts w:ascii="Calibri" w:hAnsi="Calibri" w:cs="Calibri"/>
        </w:rPr>
        <w:t xml:space="preserve">lan (ERP). </w:t>
      </w:r>
      <w:bookmarkStart w:id="16" w:name="_Hlk36018637"/>
    </w:p>
    <w:p w14:paraId="374EB492" w14:textId="77777777" w:rsidR="00C414A1" w:rsidRPr="000429CF" w:rsidRDefault="00C414A1" w:rsidP="00C414A1">
      <w:pPr>
        <w:jc w:val="both"/>
        <w:rPr>
          <w:rFonts w:ascii="Calibri" w:hAnsi="Calibri" w:cs="Calibri"/>
          <w:szCs w:val="22"/>
        </w:rPr>
      </w:pPr>
    </w:p>
    <w:p w14:paraId="61721A28" w14:textId="21AD1F31" w:rsidR="00E65C65" w:rsidRPr="000429CF" w:rsidRDefault="00C414A1" w:rsidP="3E3AE2F1">
      <w:pPr>
        <w:spacing w:after="120"/>
        <w:jc w:val="both"/>
        <w:rPr>
          <w:rFonts w:ascii="Calibri" w:hAnsi="Calibri" w:cs="Calibri"/>
          <w:lang w:val="en-US"/>
        </w:rPr>
      </w:pPr>
      <w:r w:rsidRPr="000429CF">
        <w:rPr>
          <w:rFonts w:ascii="Calibri" w:hAnsi="Calibri" w:cs="Calibri"/>
          <w:b/>
          <w:bCs/>
          <w:lang w:val="en-US"/>
        </w:rPr>
        <w:t>(</w:t>
      </w:r>
      <w:r w:rsidR="00B1396D" w:rsidRPr="000429CF">
        <w:rPr>
          <w:rFonts w:ascii="Calibri" w:hAnsi="Calibri" w:cs="Calibri"/>
          <w:b/>
          <w:bCs/>
          <w:lang w:val="en-US"/>
        </w:rPr>
        <w:t>P/G Contractor)</w:t>
      </w:r>
      <w:r w:rsidR="00524ECB" w:rsidRPr="000429CF">
        <w:rPr>
          <w:rFonts w:ascii="Calibri" w:hAnsi="Calibri" w:cs="Calibri"/>
          <w:lang w:val="en-US"/>
        </w:rPr>
        <w:t xml:space="preserve"> </w:t>
      </w:r>
      <w:r w:rsidR="1A809AF3" w:rsidRPr="000429CF">
        <w:rPr>
          <w:rFonts w:ascii="Calibri" w:hAnsi="Calibri" w:cs="Calibri"/>
          <w:lang w:val="en-US"/>
        </w:rPr>
        <w:t>must</w:t>
      </w:r>
      <w:r w:rsidR="00B1396D" w:rsidRPr="000429CF">
        <w:rPr>
          <w:rFonts w:ascii="Calibri" w:hAnsi="Calibri" w:cs="Calibri"/>
          <w:lang w:val="en-US"/>
        </w:rPr>
        <w:t xml:space="preserve"> ensure that the compilation of documents making up the Construction Safety Manual is posted in a conspicuous location at the Work Site and available to all Work Site personnel.</w:t>
      </w:r>
    </w:p>
    <w:p w14:paraId="7162578E" w14:textId="2473344F" w:rsidR="00634ABE" w:rsidRPr="001E21A7" w:rsidRDefault="00D26763" w:rsidP="007C628A">
      <w:pPr>
        <w:pStyle w:val="Heading2"/>
      </w:pPr>
      <w:bookmarkStart w:id="17" w:name="_Toc42501358"/>
      <w:bookmarkEnd w:id="16"/>
      <w:r w:rsidRPr="001E21A7">
        <w:t>TC Energy</w:t>
      </w:r>
      <w:r w:rsidR="00634ABE" w:rsidRPr="001E21A7">
        <w:t>’s Life Saving Rules</w:t>
      </w:r>
      <w:bookmarkEnd w:id="17"/>
      <w:r w:rsidR="00634ABE" w:rsidRPr="001E21A7">
        <w:t xml:space="preserve"> </w:t>
      </w:r>
    </w:p>
    <w:p w14:paraId="64C5D96C" w14:textId="7DD24571" w:rsidR="00634ABE" w:rsidRPr="000429CF" w:rsidRDefault="00634ABE" w:rsidP="76D5EE6A">
      <w:pPr>
        <w:spacing w:after="120"/>
        <w:jc w:val="both"/>
        <w:rPr>
          <w:rFonts w:ascii="Calibri" w:hAnsi="Calibri" w:cs="Calibri"/>
          <w:lang w:val="en-US"/>
        </w:rPr>
      </w:pPr>
      <w:r w:rsidRPr="000429CF">
        <w:rPr>
          <w:rFonts w:ascii="Calibri" w:hAnsi="Calibri" w:cs="Calibri"/>
          <w:lang w:val="en-US"/>
        </w:rPr>
        <w:t>T</w:t>
      </w:r>
      <w:r w:rsidR="00D26763" w:rsidRPr="000429CF">
        <w:rPr>
          <w:rFonts w:ascii="Calibri" w:hAnsi="Calibri" w:cs="Calibri"/>
          <w:lang w:val="en-US"/>
        </w:rPr>
        <w:t>C Energy</w:t>
      </w:r>
      <w:r w:rsidRPr="000429CF">
        <w:rPr>
          <w:rFonts w:ascii="Calibri" w:hAnsi="Calibri" w:cs="Calibri"/>
          <w:lang w:val="en-US"/>
        </w:rPr>
        <w:t xml:space="preserve">’s Life Saving Rules guide the way </w:t>
      </w:r>
      <w:r w:rsidR="007D1867" w:rsidRPr="000429CF">
        <w:rPr>
          <w:rFonts w:ascii="Calibri" w:hAnsi="Calibri" w:cs="Calibri"/>
          <w:lang w:val="en-US"/>
        </w:rPr>
        <w:t>Work is undertaken</w:t>
      </w:r>
      <w:r w:rsidRPr="000429CF">
        <w:rPr>
          <w:rFonts w:ascii="Calibri" w:hAnsi="Calibri" w:cs="Calibri"/>
          <w:lang w:val="en-US"/>
        </w:rPr>
        <w:t xml:space="preserve"> and help </w:t>
      </w:r>
      <w:r w:rsidR="007D1867" w:rsidRPr="000429CF">
        <w:rPr>
          <w:rFonts w:ascii="Calibri" w:hAnsi="Calibri" w:cs="Calibri"/>
          <w:lang w:val="en-US"/>
        </w:rPr>
        <w:t>to hold all personnel</w:t>
      </w:r>
      <w:r w:rsidRPr="000429CF">
        <w:rPr>
          <w:rFonts w:ascii="Calibri" w:hAnsi="Calibri" w:cs="Calibri"/>
          <w:lang w:val="en-US"/>
        </w:rPr>
        <w:t xml:space="preserve"> accountable to the highest possible safety standards, including all </w:t>
      </w:r>
      <w:r w:rsidR="00D26763" w:rsidRPr="000429CF">
        <w:rPr>
          <w:rFonts w:ascii="Calibri" w:hAnsi="Calibri" w:cs="Calibri"/>
          <w:lang w:val="en-US"/>
        </w:rPr>
        <w:t>TC Energy</w:t>
      </w:r>
      <w:r w:rsidRPr="000429CF">
        <w:rPr>
          <w:rFonts w:ascii="Calibri" w:hAnsi="Calibri" w:cs="Calibri"/>
          <w:lang w:val="en-US"/>
        </w:rPr>
        <w:t xml:space="preserve"> policies and safety procedures. The Life Saving Rules were developed to highlight the high-risk activities that are part of the </w:t>
      </w:r>
      <w:r w:rsidR="007D1867" w:rsidRPr="000429CF">
        <w:rPr>
          <w:rFonts w:ascii="Calibri" w:hAnsi="Calibri" w:cs="Calibri"/>
          <w:lang w:val="en-US"/>
        </w:rPr>
        <w:t>W</w:t>
      </w:r>
      <w:r w:rsidRPr="000429CF">
        <w:rPr>
          <w:rFonts w:ascii="Calibri" w:hAnsi="Calibri" w:cs="Calibri"/>
          <w:lang w:val="en-US"/>
        </w:rPr>
        <w:t xml:space="preserve">ork </w:t>
      </w:r>
      <w:r w:rsidR="76CDA235" w:rsidRPr="000429CF">
        <w:rPr>
          <w:rFonts w:ascii="Calibri" w:hAnsi="Calibri" w:cs="Calibri"/>
          <w:lang w:val="en-US"/>
        </w:rPr>
        <w:t>it</w:t>
      </w:r>
      <w:r w:rsidRPr="000429CF">
        <w:rPr>
          <w:rFonts w:ascii="Calibri" w:hAnsi="Calibri" w:cs="Calibri"/>
          <w:lang w:val="en-US"/>
        </w:rPr>
        <w:t xml:space="preserve"> do</w:t>
      </w:r>
      <w:r w:rsidR="6610786E" w:rsidRPr="000429CF">
        <w:rPr>
          <w:rFonts w:ascii="Calibri" w:hAnsi="Calibri" w:cs="Calibri"/>
          <w:lang w:val="en-US"/>
        </w:rPr>
        <w:t>es</w:t>
      </w:r>
      <w:r w:rsidRPr="000429CF">
        <w:rPr>
          <w:rFonts w:ascii="Calibri" w:hAnsi="Calibri" w:cs="Calibri"/>
          <w:lang w:val="en-US"/>
        </w:rPr>
        <w:t xml:space="preserve"> every day and emphasize</w:t>
      </w:r>
      <w:r w:rsidR="42B25F77" w:rsidRPr="000429CF">
        <w:rPr>
          <w:rFonts w:ascii="Calibri" w:hAnsi="Calibri" w:cs="Calibri"/>
          <w:lang w:val="en-US"/>
        </w:rPr>
        <w:t>s</w:t>
      </w:r>
      <w:r w:rsidRPr="000429CF">
        <w:rPr>
          <w:rFonts w:ascii="Calibri" w:hAnsi="Calibri" w:cs="Calibri"/>
          <w:lang w:val="en-US"/>
        </w:rPr>
        <w:t xml:space="preserve"> the importance of following the risk control measures we have in place to manage them. Adherence to the Life Saving Rules is not optional and is a condition of conducting business with </w:t>
      </w:r>
      <w:r w:rsidR="00D26763" w:rsidRPr="000429CF">
        <w:rPr>
          <w:rFonts w:ascii="Calibri" w:hAnsi="Calibri" w:cs="Calibri"/>
          <w:lang w:val="en-US"/>
        </w:rPr>
        <w:t>TC Energy</w:t>
      </w:r>
      <w:r w:rsidRPr="000429CF">
        <w:rPr>
          <w:rFonts w:ascii="Calibri" w:hAnsi="Calibri" w:cs="Calibri"/>
          <w:lang w:val="en-US"/>
        </w:rPr>
        <w:t xml:space="preserve">. Personnel knowingly violating a Life Saving Rule will be subject to disciplinary action up to and including termination of employment or removal from </w:t>
      </w:r>
      <w:r w:rsidR="00D26763" w:rsidRPr="000429CF">
        <w:rPr>
          <w:rFonts w:ascii="Calibri" w:hAnsi="Calibri" w:cs="Calibri"/>
          <w:lang w:val="en-US"/>
        </w:rPr>
        <w:t>TC Energy</w:t>
      </w:r>
      <w:r w:rsidR="00C414A1" w:rsidRPr="000429CF">
        <w:rPr>
          <w:rFonts w:ascii="Calibri" w:hAnsi="Calibri" w:cs="Calibri"/>
          <w:lang w:val="en-US"/>
        </w:rPr>
        <w:t xml:space="preserve"> W</w:t>
      </w:r>
      <w:r w:rsidRPr="000429CF">
        <w:rPr>
          <w:rFonts w:ascii="Calibri" w:hAnsi="Calibri" w:cs="Calibri"/>
          <w:lang w:val="en-US"/>
        </w:rPr>
        <w:t>ork</w:t>
      </w:r>
      <w:r w:rsidR="00C414A1" w:rsidRPr="000429CF">
        <w:rPr>
          <w:rFonts w:ascii="Calibri" w:hAnsi="Calibri" w:cs="Calibri"/>
          <w:lang w:val="en-US"/>
        </w:rPr>
        <w:t xml:space="preserve"> S</w:t>
      </w:r>
      <w:r w:rsidRPr="000429CF">
        <w:rPr>
          <w:rFonts w:ascii="Calibri" w:hAnsi="Calibri" w:cs="Calibri"/>
          <w:lang w:val="en-US"/>
        </w:rPr>
        <w:t xml:space="preserve">ites. </w:t>
      </w:r>
    </w:p>
    <w:p w14:paraId="1532E160" w14:textId="0796DC18" w:rsidR="00B63B50" w:rsidRPr="000429CF" w:rsidRDefault="008E6DFD" w:rsidP="3E3AE2F1">
      <w:pPr>
        <w:spacing w:after="120"/>
        <w:jc w:val="both"/>
        <w:rPr>
          <w:rFonts w:ascii="Calibri" w:hAnsi="Calibri" w:cs="Calibri"/>
          <w:lang w:val="en-US"/>
        </w:rPr>
      </w:pPr>
      <w:r w:rsidRPr="000429CF">
        <w:rPr>
          <w:rFonts w:ascii="Calibri" w:hAnsi="Calibri" w:cs="Calibri"/>
          <w:b/>
          <w:bCs/>
          <w:lang w:val="en-US"/>
        </w:rPr>
        <w:lastRenderedPageBreak/>
        <w:t>(P/G Contractor)</w:t>
      </w:r>
      <w:r w:rsidRPr="000429CF">
        <w:rPr>
          <w:rFonts w:ascii="Calibri" w:hAnsi="Calibri" w:cs="Calibri"/>
          <w:lang w:val="en-US"/>
        </w:rPr>
        <w:t xml:space="preserve"> </w:t>
      </w:r>
      <w:r w:rsidR="1A809AF3" w:rsidRPr="000429CF">
        <w:rPr>
          <w:rFonts w:ascii="Calibri" w:hAnsi="Calibri" w:cs="Calibri"/>
          <w:lang w:val="en-US"/>
        </w:rPr>
        <w:t>must</w:t>
      </w:r>
      <w:r w:rsidRPr="000429CF">
        <w:rPr>
          <w:rFonts w:ascii="Calibri" w:hAnsi="Calibri" w:cs="Calibri"/>
          <w:lang w:val="en-US"/>
        </w:rPr>
        <w:t xml:space="preserve"> ensure that all personnel are informed of TC Energy’s Life Saving Rules and that these rules are complied with at all times.  If non-conformances are identified at any time during the course of the Project, </w:t>
      </w:r>
      <w:r w:rsidRPr="000429CF">
        <w:rPr>
          <w:rFonts w:ascii="Calibri" w:hAnsi="Calibri" w:cs="Calibri"/>
          <w:b/>
          <w:bCs/>
          <w:lang w:val="en-US"/>
        </w:rPr>
        <w:t>(P/G Contractor)</w:t>
      </w:r>
      <w:r w:rsidRPr="000429CF">
        <w:rPr>
          <w:rFonts w:ascii="Calibri" w:hAnsi="Calibri" w:cs="Calibri"/>
          <w:lang w:val="en-US"/>
        </w:rPr>
        <w:t xml:space="preserve"> </w:t>
      </w:r>
      <w:r w:rsidR="1A809AF3" w:rsidRPr="000429CF">
        <w:rPr>
          <w:rFonts w:ascii="Calibri" w:hAnsi="Calibri" w:cs="Calibri"/>
          <w:lang w:val="en-US"/>
        </w:rPr>
        <w:t>must</w:t>
      </w:r>
      <w:r w:rsidRPr="000429CF">
        <w:rPr>
          <w:rFonts w:ascii="Calibri" w:hAnsi="Calibri" w:cs="Calibri"/>
          <w:lang w:val="en-US"/>
        </w:rPr>
        <w:t xml:space="preserve"> have mitigation processes in place to correct identified deficiencies promptly.  </w:t>
      </w:r>
      <w:r w:rsidRPr="000429CF">
        <w:rPr>
          <w:rFonts w:ascii="Calibri" w:hAnsi="Calibri" w:cs="Calibri"/>
          <w:b/>
          <w:bCs/>
          <w:lang w:val="en-US"/>
        </w:rPr>
        <w:t>(P/G Contractor)</w:t>
      </w:r>
      <w:r w:rsidRPr="000429CF">
        <w:rPr>
          <w:rFonts w:ascii="Calibri" w:hAnsi="Calibri" w:cs="Calibri"/>
          <w:lang w:val="en-US"/>
        </w:rPr>
        <w:t xml:space="preserve"> will have standards, processes, procedures, and/or systems in place to meet or exceed the minimum requirements outlined </w:t>
      </w:r>
      <w:r w:rsidR="00B63B50" w:rsidRPr="000429CF">
        <w:rPr>
          <w:rFonts w:ascii="Calibri" w:hAnsi="Calibri" w:cs="Calibri"/>
          <w:lang w:val="en-US"/>
        </w:rPr>
        <w:t xml:space="preserve">in Table 1 </w:t>
      </w:r>
      <w:r w:rsidRPr="000429CF">
        <w:rPr>
          <w:rFonts w:ascii="Calibri" w:hAnsi="Calibri" w:cs="Calibri"/>
          <w:lang w:val="en-US"/>
        </w:rPr>
        <w:t xml:space="preserve">below and in TC Energy’s related </w:t>
      </w:r>
      <w:r w:rsidR="007D1867" w:rsidRPr="000429CF">
        <w:rPr>
          <w:rFonts w:ascii="Calibri" w:hAnsi="Calibri" w:cs="Calibri"/>
          <w:lang w:val="en-US"/>
        </w:rPr>
        <w:t xml:space="preserve">policies, </w:t>
      </w:r>
      <w:r w:rsidRPr="000429CF">
        <w:rPr>
          <w:rFonts w:ascii="Calibri" w:hAnsi="Calibri" w:cs="Calibri"/>
          <w:lang w:val="en-US"/>
        </w:rPr>
        <w:t>procedures,</w:t>
      </w:r>
      <w:r w:rsidR="00B63B50" w:rsidRPr="000429CF">
        <w:rPr>
          <w:rFonts w:ascii="Calibri" w:hAnsi="Calibri" w:cs="Calibri"/>
          <w:lang w:val="en-US"/>
        </w:rPr>
        <w:t xml:space="preserve"> standards, and specifications.  The relevant </w:t>
      </w:r>
      <w:r w:rsidR="00B63B50" w:rsidRPr="000429CF">
        <w:rPr>
          <w:rFonts w:ascii="Calibri" w:hAnsi="Calibri" w:cs="Calibri"/>
          <w:b/>
          <w:bCs/>
          <w:lang w:val="en-US"/>
        </w:rPr>
        <w:t>(P/G Contractor)</w:t>
      </w:r>
      <w:r w:rsidR="00B63B50" w:rsidRPr="000429CF">
        <w:rPr>
          <w:rFonts w:ascii="Calibri" w:hAnsi="Calibri" w:cs="Calibri"/>
          <w:lang w:val="en-US"/>
        </w:rPr>
        <w:t xml:space="preserve"> document references have been included in Table 1. </w:t>
      </w:r>
      <w:r w:rsidR="00B63B50" w:rsidRPr="000429CF">
        <w:rPr>
          <w:rFonts w:ascii="Calibri" w:hAnsi="Calibri" w:cs="Calibri"/>
          <w:b/>
          <w:bCs/>
          <w:i/>
          <w:iCs/>
          <w:highlight w:val="cyan"/>
          <w:lang w:val="en-US"/>
        </w:rPr>
        <w:t>(P/G Contractor) to insert those documents that they feel appropriately meet/exceed the minimum TC Energy requirements</w:t>
      </w:r>
      <w:r w:rsidR="00102CE8" w:rsidRPr="000429CF">
        <w:rPr>
          <w:rFonts w:ascii="Calibri" w:hAnsi="Calibri" w:cs="Calibri"/>
          <w:b/>
          <w:bCs/>
          <w:i/>
          <w:iCs/>
          <w:highlight w:val="cyan"/>
          <w:lang w:val="en-US"/>
        </w:rPr>
        <w:t xml:space="preserve"> into the Table</w:t>
      </w:r>
    </w:p>
    <w:p w14:paraId="5BFCCAE2" w14:textId="43BA31BF" w:rsidR="008E6DFD" w:rsidRPr="000429CF" w:rsidRDefault="00C414A1" w:rsidP="76D5EE6A">
      <w:pPr>
        <w:spacing w:after="120"/>
        <w:jc w:val="both"/>
        <w:rPr>
          <w:rFonts w:ascii="Calibri" w:hAnsi="Calibri" w:cs="Calibri"/>
          <w:lang w:val="en-US"/>
        </w:rPr>
      </w:pPr>
      <w:bookmarkStart w:id="18" w:name="_Hlk41380997"/>
      <w:r w:rsidRPr="000429CF">
        <w:rPr>
          <w:rFonts w:ascii="Calibri" w:hAnsi="Calibri" w:cs="Calibri"/>
          <w:lang w:val="en-US"/>
        </w:rPr>
        <w:t>NOTE: TC Energy will review</w:t>
      </w:r>
      <w:r w:rsidR="00413564" w:rsidRPr="000429CF">
        <w:rPr>
          <w:rFonts w:ascii="Calibri" w:hAnsi="Calibri" w:cs="Calibri"/>
          <w:lang w:val="en-US"/>
        </w:rPr>
        <w:t xml:space="preserve"> </w:t>
      </w:r>
      <w:r w:rsidR="00413564" w:rsidRPr="000429CF">
        <w:rPr>
          <w:rFonts w:ascii="Calibri" w:hAnsi="Calibri" w:cs="Calibri"/>
          <w:b/>
          <w:bCs/>
          <w:lang w:val="en-US"/>
        </w:rPr>
        <w:t>(P/G Contractor)</w:t>
      </w:r>
      <w:r w:rsidR="00413564" w:rsidRPr="000429CF">
        <w:rPr>
          <w:rFonts w:ascii="Calibri" w:hAnsi="Calibri" w:cs="Calibri"/>
          <w:lang w:val="en-US"/>
        </w:rPr>
        <w:t xml:space="preserve">’s relevant </w:t>
      </w:r>
      <w:r w:rsidR="007D1867" w:rsidRPr="000429CF">
        <w:rPr>
          <w:rFonts w:ascii="Calibri" w:hAnsi="Calibri" w:cs="Calibri"/>
          <w:lang w:val="en-US"/>
        </w:rPr>
        <w:t xml:space="preserve">policies, </w:t>
      </w:r>
      <w:r w:rsidR="00413564" w:rsidRPr="000429CF">
        <w:rPr>
          <w:rFonts w:ascii="Calibri" w:hAnsi="Calibri" w:cs="Calibri"/>
          <w:lang w:val="en-US"/>
        </w:rPr>
        <w:t>procedures, standards</w:t>
      </w:r>
      <w:r w:rsidRPr="000429CF">
        <w:rPr>
          <w:rFonts w:ascii="Calibri" w:hAnsi="Calibri" w:cs="Calibri"/>
          <w:lang w:val="en-US"/>
        </w:rPr>
        <w:t xml:space="preserve">, and/or specifications; if </w:t>
      </w:r>
      <w:r w:rsidR="00413564" w:rsidRPr="000429CF">
        <w:rPr>
          <w:rFonts w:ascii="Calibri" w:hAnsi="Calibri" w:cs="Calibri"/>
          <w:b/>
          <w:bCs/>
          <w:lang w:val="en-US"/>
        </w:rPr>
        <w:t>(P/G Contractor)</w:t>
      </w:r>
      <w:r w:rsidR="00413564" w:rsidRPr="000429CF">
        <w:rPr>
          <w:rFonts w:ascii="Calibri" w:hAnsi="Calibri" w:cs="Calibri"/>
          <w:lang w:val="en-US"/>
        </w:rPr>
        <w:t xml:space="preserve"> cannot meet or exceed those requirements then </w:t>
      </w:r>
      <w:r w:rsidR="78C12A31" w:rsidRPr="000429CF">
        <w:rPr>
          <w:rFonts w:ascii="Calibri" w:hAnsi="Calibri" w:cs="Calibri"/>
          <w:lang w:val="en-US"/>
        </w:rPr>
        <w:t>it</w:t>
      </w:r>
      <w:r w:rsidR="00413564" w:rsidRPr="000429CF">
        <w:rPr>
          <w:rFonts w:ascii="Calibri" w:hAnsi="Calibri" w:cs="Calibri"/>
          <w:lang w:val="en-US"/>
        </w:rPr>
        <w:t xml:space="preserve"> will be required to update </w:t>
      </w:r>
      <w:r w:rsidR="3EBDA3B6" w:rsidRPr="000429CF">
        <w:rPr>
          <w:rFonts w:ascii="Calibri" w:hAnsi="Calibri" w:cs="Calibri"/>
          <w:lang w:val="en-US"/>
        </w:rPr>
        <w:t>its</w:t>
      </w:r>
      <w:r w:rsidR="00413564" w:rsidRPr="000429CF">
        <w:rPr>
          <w:rFonts w:ascii="Calibri" w:hAnsi="Calibri" w:cs="Calibri"/>
          <w:lang w:val="en-US"/>
        </w:rPr>
        <w:t xml:space="preserve"> applicable </w:t>
      </w:r>
      <w:r w:rsidR="007D1867" w:rsidRPr="000429CF">
        <w:rPr>
          <w:rFonts w:ascii="Calibri" w:hAnsi="Calibri" w:cs="Calibri"/>
          <w:lang w:val="en-US"/>
        </w:rPr>
        <w:t xml:space="preserve">policies, </w:t>
      </w:r>
      <w:r w:rsidR="00413564" w:rsidRPr="000429CF">
        <w:rPr>
          <w:rFonts w:ascii="Calibri" w:hAnsi="Calibri" w:cs="Calibri"/>
          <w:lang w:val="en-US"/>
        </w:rPr>
        <w:t>procedures, standards, and/or specifications</w:t>
      </w:r>
      <w:r w:rsidR="00A41685" w:rsidRPr="000429CF">
        <w:rPr>
          <w:rFonts w:ascii="Calibri" w:hAnsi="Calibri" w:cs="Calibri"/>
          <w:lang w:val="en-US"/>
        </w:rPr>
        <w:t>,</w:t>
      </w:r>
      <w:r w:rsidR="00413564" w:rsidRPr="000429CF">
        <w:rPr>
          <w:rFonts w:ascii="Calibri" w:hAnsi="Calibri" w:cs="Calibri"/>
          <w:lang w:val="en-US"/>
        </w:rPr>
        <w:t xml:space="preserve"> or accept</w:t>
      </w:r>
      <w:r w:rsidR="007D1867" w:rsidRPr="000429CF">
        <w:rPr>
          <w:rFonts w:ascii="Calibri" w:hAnsi="Calibri" w:cs="Calibri"/>
          <w:lang w:val="en-US"/>
        </w:rPr>
        <w:t xml:space="preserve"> in writing</w:t>
      </w:r>
      <w:r w:rsidR="00413564" w:rsidRPr="000429CF">
        <w:rPr>
          <w:rFonts w:ascii="Calibri" w:hAnsi="Calibri" w:cs="Calibri"/>
          <w:lang w:val="en-US"/>
        </w:rPr>
        <w:t xml:space="preserve"> that of TC Energy. </w:t>
      </w:r>
      <w:r w:rsidR="008E6DFD" w:rsidRPr="000429CF">
        <w:rPr>
          <w:rFonts w:ascii="Calibri" w:hAnsi="Calibri" w:cs="Calibri"/>
          <w:lang w:val="en-US"/>
        </w:rPr>
        <w:t xml:space="preserve"> </w:t>
      </w:r>
    </w:p>
    <w:tbl>
      <w:tblPr>
        <w:tblStyle w:val="TableGrid"/>
        <w:tblW w:w="0" w:type="auto"/>
        <w:tblLook w:val="04A0" w:firstRow="1" w:lastRow="0" w:firstColumn="1" w:lastColumn="0" w:noHBand="0" w:noVBand="1"/>
      </w:tblPr>
      <w:tblGrid>
        <w:gridCol w:w="3359"/>
        <w:gridCol w:w="2846"/>
        <w:gridCol w:w="3145"/>
      </w:tblGrid>
      <w:tr w:rsidR="00C03C30" w:rsidRPr="000429CF" w14:paraId="3DAD0EC5" w14:textId="77777777" w:rsidTr="6D0BDC0A">
        <w:trPr>
          <w:cnfStyle w:val="100000000000" w:firstRow="1" w:lastRow="0" w:firstColumn="0" w:lastColumn="0" w:oddVBand="0" w:evenVBand="0" w:oddHBand="0" w:evenHBand="0" w:firstRowFirstColumn="0" w:firstRowLastColumn="0" w:lastRowFirstColumn="0" w:lastRowLastColumn="0"/>
        </w:trPr>
        <w:tc>
          <w:tcPr>
            <w:tcW w:w="3359" w:type="dxa"/>
            <w:vAlign w:val="center"/>
          </w:tcPr>
          <w:bookmarkEnd w:id="18"/>
          <w:p w14:paraId="0C0023FC" w14:textId="77777777" w:rsidR="00C03C30" w:rsidRPr="000429CF" w:rsidRDefault="00C03C30" w:rsidP="6D0BDC0A">
            <w:pPr>
              <w:rPr>
                <w:rFonts w:ascii="Calibri" w:hAnsi="Calibri" w:cs="Calibri"/>
                <w:b w:val="0"/>
                <w:lang w:val="en"/>
              </w:rPr>
            </w:pPr>
            <w:r w:rsidRPr="000429CF">
              <w:rPr>
                <w:rFonts w:ascii="Calibri" w:hAnsi="Calibri" w:cs="Calibri"/>
                <w:lang w:val="en"/>
              </w:rPr>
              <w:t>TC Energy’s Life Saving Rule</w:t>
            </w:r>
          </w:p>
        </w:tc>
        <w:tc>
          <w:tcPr>
            <w:tcW w:w="2846" w:type="dxa"/>
          </w:tcPr>
          <w:p w14:paraId="7C7132E4" w14:textId="77777777" w:rsidR="00C03C30" w:rsidRPr="000429CF" w:rsidRDefault="00C03C30" w:rsidP="00C03C30">
            <w:pPr>
              <w:jc w:val="both"/>
              <w:rPr>
                <w:rFonts w:ascii="Calibri" w:hAnsi="Calibri" w:cs="Calibri"/>
                <w:lang w:val="en"/>
              </w:rPr>
            </w:pPr>
            <w:r w:rsidRPr="000429CF">
              <w:rPr>
                <w:rFonts w:ascii="Calibri" w:hAnsi="Calibri" w:cs="Calibri"/>
                <w:lang w:val="en"/>
              </w:rPr>
              <w:t xml:space="preserve">Relevant TC Energy Procedures, Standards, and Specifications </w:t>
            </w:r>
          </w:p>
          <w:p w14:paraId="1DBA4573" w14:textId="77777777" w:rsidR="00C03C30" w:rsidRPr="000429CF" w:rsidRDefault="00C03C30" w:rsidP="00C03C30">
            <w:pPr>
              <w:jc w:val="both"/>
              <w:rPr>
                <w:rFonts w:ascii="Calibri" w:hAnsi="Calibri" w:cs="Calibri"/>
                <w:b w:val="0"/>
                <w:lang w:val="en"/>
              </w:rPr>
            </w:pPr>
            <w:r w:rsidRPr="000429CF">
              <w:rPr>
                <w:rFonts w:ascii="Calibri" w:hAnsi="Calibri" w:cs="Calibri"/>
                <w:lang w:val="en"/>
              </w:rPr>
              <w:t>(at a minimum)</w:t>
            </w:r>
          </w:p>
        </w:tc>
        <w:tc>
          <w:tcPr>
            <w:tcW w:w="3145" w:type="dxa"/>
            <w:shd w:val="clear" w:color="auto" w:fill="FFFF00"/>
          </w:tcPr>
          <w:p w14:paraId="0E07008E" w14:textId="77777777" w:rsidR="00C03C30" w:rsidRPr="000429CF" w:rsidRDefault="00C03C30" w:rsidP="00C03C30">
            <w:pPr>
              <w:jc w:val="both"/>
              <w:rPr>
                <w:rFonts w:ascii="Calibri" w:hAnsi="Calibri" w:cs="Calibri"/>
                <w:b w:val="0"/>
                <w:lang w:val="en"/>
              </w:rPr>
            </w:pPr>
            <w:r w:rsidRPr="000429CF">
              <w:rPr>
                <w:rFonts w:ascii="Calibri" w:hAnsi="Calibri" w:cs="Calibri"/>
                <w:highlight w:val="yellow"/>
                <w:lang w:val="en"/>
              </w:rPr>
              <w:t>Relevant (P/G Contractor) Procedures, Standards, and Specifications</w:t>
            </w:r>
            <w:r w:rsidRPr="000429CF">
              <w:rPr>
                <w:rFonts w:ascii="Calibri" w:hAnsi="Calibri" w:cs="Calibri"/>
                <w:lang w:val="en"/>
              </w:rPr>
              <w:t xml:space="preserve"> </w:t>
            </w:r>
          </w:p>
        </w:tc>
      </w:tr>
      <w:tr w:rsidR="00C03C30" w:rsidRPr="000429CF" w14:paraId="4CCDF8CE" w14:textId="77777777" w:rsidTr="6D0BDC0A">
        <w:tc>
          <w:tcPr>
            <w:tcW w:w="3359" w:type="dxa"/>
          </w:tcPr>
          <w:p w14:paraId="331C6479" w14:textId="77777777" w:rsidR="00C03C30" w:rsidRPr="000429CF" w:rsidRDefault="00C03C30" w:rsidP="004C3C1E">
            <w:pPr>
              <w:pStyle w:val="ListParagraph"/>
              <w:numPr>
                <w:ilvl w:val="0"/>
                <w:numId w:val="18"/>
              </w:numPr>
              <w:contextualSpacing/>
              <w:jc w:val="both"/>
              <w:rPr>
                <w:rFonts w:ascii="Calibri" w:hAnsi="Calibri" w:cs="Calibri"/>
                <w:lang w:val="en"/>
              </w:rPr>
            </w:pPr>
            <w:r w:rsidRPr="000429CF">
              <w:rPr>
                <w:rFonts w:ascii="Calibri" w:hAnsi="Calibri" w:cs="Calibri"/>
                <w:lang w:val="en"/>
              </w:rPr>
              <w:t>We will drive safely and without distraction</w:t>
            </w:r>
          </w:p>
        </w:tc>
        <w:tc>
          <w:tcPr>
            <w:tcW w:w="2846" w:type="dxa"/>
          </w:tcPr>
          <w:p w14:paraId="634745AE" w14:textId="77777777" w:rsidR="00C03C30" w:rsidRPr="000429CF" w:rsidRDefault="00C03C30" w:rsidP="00C03C30">
            <w:pPr>
              <w:jc w:val="both"/>
              <w:rPr>
                <w:rFonts w:ascii="Calibri" w:hAnsi="Calibri" w:cs="Calibri"/>
                <w:lang w:val="en"/>
              </w:rPr>
            </w:pPr>
            <w:r w:rsidRPr="000429CF">
              <w:rPr>
                <w:rFonts w:ascii="Calibri" w:hAnsi="Calibri" w:cs="Calibri"/>
                <w:lang w:val="en"/>
              </w:rPr>
              <w:t>Motor Vehicle Operation Standard</w:t>
            </w:r>
          </w:p>
        </w:tc>
        <w:tc>
          <w:tcPr>
            <w:tcW w:w="3145" w:type="dxa"/>
            <w:shd w:val="clear" w:color="auto" w:fill="FFFF00"/>
          </w:tcPr>
          <w:p w14:paraId="4049083E" w14:textId="77777777" w:rsidR="00C03C30" w:rsidRPr="000429CF" w:rsidRDefault="00C03C30" w:rsidP="00C03C30">
            <w:pPr>
              <w:jc w:val="both"/>
              <w:rPr>
                <w:rFonts w:ascii="Calibri" w:hAnsi="Calibri" w:cs="Calibri"/>
                <w:lang w:val="en"/>
              </w:rPr>
            </w:pPr>
          </w:p>
        </w:tc>
      </w:tr>
      <w:tr w:rsidR="00C03C30" w:rsidRPr="000429CF" w14:paraId="7D257CAB" w14:textId="77777777" w:rsidTr="6D0BDC0A">
        <w:tc>
          <w:tcPr>
            <w:tcW w:w="3359" w:type="dxa"/>
          </w:tcPr>
          <w:p w14:paraId="14CEDF37" w14:textId="77777777" w:rsidR="00C03C30" w:rsidRPr="000429CF" w:rsidRDefault="00C03C30" w:rsidP="004C3C1E">
            <w:pPr>
              <w:pStyle w:val="ListParagraph"/>
              <w:numPr>
                <w:ilvl w:val="0"/>
                <w:numId w:val="18"/>
              </w:numPr>
              <w:contextualSpacing/>
              <w:jc w:val="both"/>
              <w:rPr>
                <w:rFonts w:ascii="Calibri" w:hAnsi="Calibri" w:cs="Calibri"/>
                <w:lang w:val="en"/>
              </w:rPr>
            </w:pPr>
            <w:r w:rsidRPr="000429CF">
              <w:rPr>
                <w:rFonts w:ascii="Calibri" w:hAnsi="Calibri" w:cs="Calibri"/>
                <w:lang w:val="en"/>
              </w:rPr>
              <w:t>We will use the appropriate Personal Protective Equipment</w:t>
            </w:r>
          </w:p>
        </w:tc>
        <w:tc>
          <w:tcPr>
            <w:tcW w:w="2846" w:type="dxa"/>
          </w:tcPr>
          <w:p w14:paraId="5F55F56E" w14:textId="77777777" w:rsidR="00C03C30" w:rsidRPr="000429CF" w:rsidRDefault="00C03C30" w:rsidP="00C03C30">
            <w:pPr>
              <w:jc w:val="both"/>
              <w:rPr>
                <w:rFonts w:ascii="Calibri" w:hAnsi="Calibri" w:cs="Calibri"/>
                <w:lang w:val="en"/>
              </w:rPr>
            </w:pPr>
            <w:r w:rsidRPr="000429CF">
              <w:rPr>
                <w:rFonts w:ascii="Calibri" w:hAnsi="Calibri" w:cs="Calibri"/>
                <w:lang w:val="en"/>
              </w:rPr>
              <w:t>PPE Standard</w:t>
            </w:r>
          </w:p>
          <w:p w14:paraId="7FB55C7E" w14:textId="77777777" w:rsidR="00C03C30" w:rsidRPr="000429CF" w:rsidRDefault="00C03C30" w:rsidP="00C03C30">
            <w:pPr>
              <w:jc w:val="both"/>
              <w:rPr>
                <w:rFonts w:ascii="Calibri" w:hAnsi="Calibri" w:cs="Calibri"/>
                <w:lang w:val="en"/>
              </w:rPr>
            </w:pPr>
          </w:p>
        </w:tc>
        <w:tc>
          <w:tcPr>
            <w:tcW w:w="3145" w:type="dxa"/>
            <w:shd w:val="clear" w:color="auto" w:fill="FFFF00"/>
          </w:tcPr>
          <w:p w14:paraId="6BAA3E50" w14:textId="77777777" w:rsidR="00C03C30" w:rsidRPr="000429CF" w:rsidRDefault="00C03C30" w:rsidP="00C03C30">
            <w:pPr>
              <w:jc w:val="both"/>
              <w:rPr>
                <w:rFonts w:ascii="Calibri" w:hAnsi="Calibri" w:cs="Calibri"/>
                <w:lang w:val="en"/>
              </w:rPr>
            </w:pPr>
          </w:p>
        </w:tc>
      </w:tr>
      <w:tr w:rsidR="00C03C30" w:rsidRPr="000429CF" w14:paraId="2D9D7FD0" w14:textId="77777777" w:rsidTr="6D0BDC0A">
        <w:tc>
          <w:tcPr>
            <w:tcW w:w="3359" w:type="dxa"/>
          </w:tcPr>
          <w:p w14:paraId="222CA4D5" w14:textId="77777777" w:rsidR="00C03C30" w:rsidRPr="000429CF" w:rsidRDefault="00C03C30" w:rsidP="004C3C1E">
            <w:pPr>
              <w:pStyle w:val="ListParagraph"/>
              <w:numPr>
                <w:ilvl w:val="0"/>
                <w:numId w:val="18"/>
              </w:numPr>
              <w:contextualSpacing/>
              <w:jc w:val="both"/>
              <w:rPr>
                <w:rFonts w:ascii="Calibri" w:hAnsi="Calibri" w:cs="Calibri"/>
                <w:lang w:val="en"/>
              </w:rPr>
            </w:pPr>
            <w:r w:rsidRPr="000429CF">
              <w:rPr>
                <w:rFonts w:ascii="Calibri" w:hAnsi="Calibri" w:cs="Calibri"/>
                <w:lang w:val="en"/>
              </w:rPr>
              <w:t xml:space="preserve">We will conduct a </w:t>
            </w:r>
            <w:r w:rsidRPr="000429CF">
              <w:rPr>
                <w:rFonts w:ascii="Calibri" w:hAnsi="Calibri" w:cs="Calibri"/>
                <w:szCs w:val="22"/>
              </w:rPr>
              <w:t>pre-Job Safety Analysis (JSA)</w:t>
            </w:r>
          </w:p>
        </w:tc>
        <w:tc>
          <w:tcPr>
            <w:tcW w:w="2846" w:type="dxa"/>
          </w:tcPr>
          <w:p w14:paraId="25BC4AD5" w14:textId="77777777" w:rsidR="00C03C30" w:rsidRPr="000429CF" w:rsidRDefault="00C03C30" w:rsidP="00C03C30">
            <w:pPr>
              <w:jc w:val="both"/>
              <w:rPr>
                <w:rFonts w:ascii="Calibri" w:hAnsi="Calibri" w:cs="Calibri"/>
                <w:lang w:val="en"/>
              </w:rPr>
            </w:pPr>
            <w:r w:rsidRPr="000429CF">
              <w:rPr>
                <w:rFonts w:ascii="Calibri" w:hAnsi="Calibri" w:cs="Calibri"/>
                <w:lang w:val="en"/>
              </w:rPr>
              <w:t>Job Safety Analysis Procedure</w:t>
            </w:r>
          </w:p>
          <w:p w14:paraId="438FA3D9" w14:textId="77777777" w:rsidR="00C03C30" w:rsidRPr="000429CF" w:rsidRDefault="00C03C30" w:rsidP="00C03C30">
            <w:pPr>
              <w:jc w:val="both"/>
              <w:rPr>
                <w:rFonts w:ascii="Calibri" w:hAnsi="Calibri" w:cs="Calibri"/>
                <w:lang w:val="en"/>
              </w:rPr>
            </w:pPr>
            <w:r w:rsidRPr="000429CF">
              <w:rPr>
                <w:rFonts w:ascii="Calibri" w:hAnsi="Calibri" w:cs="Calibri"/>
                <w:lang w:val="en"/>
              </w:rPr>
              <w:t>Risk Management Procedure</w:t>
            </w:r>
          </w:p>
          <w:p w14:paraId="788D86D5" w14:textId="77777777" w:rsidR="00C03C30" w:rsidRPr="000429CF" w:rsidRDefault="00C03C30" w:rsidP="00C03C30">
            <w:pPr>
              <w:jc w:val="both"/>
              <w:rPr>
                <w:rFonts w:ascii="Calibri" w:hAnsi="Calibri" w:cs="Calibri"/>
                <w:lang w:val="en"/>
              </w:rPr>
            </w:pPr>
            <w:r w:rsidRPr="000429CF">
              <w:rPr>
                <w:rFonts w:ascii="Calibri" w:hAnsi="Calibri" w:cs="Calibri"/>
                <w:lang w:val="en"/>
              </w:rPr>
              <w:t>Pre-job Planning Procedure</w:t>
            </w:r>
          </w:p>
          <w:p w14:paraId="687A92C3" w14:textId="77777777" w:rsidR="00C03C30" w:rsidRPr="000429CF" w:rsidRDefault="00C03C30" w:rsidP="00C03C30">
            <w:pPr>
              <w:jc w:val="both"/>
              <w:rPr>
                <w:rFonts w:ascii="Calibri" w:hAnsi="Calibri" w:cs="Calibri"/>
                <w:lang w:val="en"/>
              </w:rPr>
            </w:pPr>
            <w:r w:rsidRPr="000429CF">
              <w:rPr>
                <w:rFonts w:ascii="Calibri" w:hAnsi="Calibri" w:cs="Calibri"/>
                <w:lang w:val="en"/>
              </w:rPr>
              <w:t>Working Alone</w:t>
            </w:r>
          </w:p>
        </w:tc>
        <w:tc>
          <w:tcPr>
            <w:tcW w:w="3145" w:type="dxa"/>
            <w:shd w:val="clear" w:color="auto" w:fill="FFFF00"/>
          </w:tcPr>
          <w:p w14:paraId="415D2692" w14:textId="77777777" w:rsidR="00C03C30" w:rsidRPr="000429CF" w:rsidRDefault="00C03C30" w:rsidP="00C03C30">
            <w:pPr>
              <w:jc w:val="both"/>
              <w:rPr>
                <w:rFonts w:ascii="Calibri" w:hAnsi="Calibri" w:cs="Calibri"/>
                <w:lang w:val="en"/>
              </w:rPr>
            </w:pPr>
          </w:p>
        </w:tc>
      </w:tr>
      <w:tr w:rsidR="00C03C30" w:rsidRPr="000429CF" w14:paraId="5AEC1464" w14:textId="77777777" w:rsidTr="6D0BDC0A">
        <w:tc>
          <w:tcPr>
            <w:tcW w:w="3359" w:type="dxa"/>
          </w:tcPr>
          <w:p w14:paraId="0E3D2110" w14:textId="77777777" w:rsidR="00C03C30" w:rsidRPr="000429CF" w:rsidRDefault="00C03C30" w:rsidP="004C3C1E">
            <w:pPr>
              <w:pStyle w:val="ListParagraph"/>
              <w:numPr>
                <w:ilvl w:val="0"/>
                <w:numId w:val="18"/>
              </w:numPr>
              <w:contextualSpacing/>
              <w:jc w:val="both"/>
              <w:rPr>
                <w:rFonts w:ascii="Calibri" w:hAnsi="Calibri" w:cs="Calibri"/>
                <w:lang w:val="en"/>
              </w:rPr>
            </w:pPr>
            <w:r w:rsidRPr="000429CF">
              <w:rPr>
                <w:rFonts w:ascii="Calibri" w:hAnsi="Calibri" w:cs="Calibri"/>
                <w:szCs w:val="22"/>
              </w:rPr>
              <w:t>We will work with a valid work permit when required</w:t>
            </w:r>
          </w:p>
        </w:tc>
        <w:tc>
          <w:tcPr>
            <w:tcW w:w="2846" w:type="dxa"/>
          </w:tcPr>
          <w:p w14:paraId="5A2A15C3" w14:textId="77777777" w:rsidR="00C03C30" w:rsidRPr="000429CF" w:rsidRDefault="00C03C30" w:rsidP="00C03C30">
            <w:pPr>
              <w:jc w:val="both"/>
              <w:rPr>
                <w:rFonts w:ascii="Calibri" w:hAnsi="Calibri" w:cs="Calibri"/>
                <w:lang w:val="en"/>
              </w:rPr>
            </w:pPr>
            <w:r w:rsidRPr="000429CF">
              <w:rPr>
                <w:rFonts w:ascii="Calibri" w:hAnsi="Calibri" w:cs="Calibri"/>
                <w:lang w:val="en"/>
              </w:rPr>
              <w:t>General Work Permit Procedure</w:t>
            </w:r>
          </w:p>
          <w:p w14:paraId="1B91C776" w14:textId="77777777" w:rsidR="00C03C30" w:rsidRPr="000429CF" w:rsidRDefault="00C03C30" w:rsidP="00C03C30">
            <w:pPr>
              <w:jc w:val="both"/>
              <w:rPr>
                <w:rFonts w:ascii="Calibri" w:hAnsi="Calibri" w:cs="Calibri"/>
                <w:lang w:val="en"/>
              </w:rPr>
            </w:pPr>
            <w:r w:rsidRPr="000429CF">
              <w:rPr>
                <w:rFonts w:ascii="Calibri" w:hAnsi="Calibri" w:cs="Calibri"/>
                <w:lang w:val="en"/>
              </w:rPr>
              <w:t>Hot Work Permit Procedure</w:t>
            </w:r>
          </w:p>
          <w:p w14:paraId="429DC9BE" w14:textId="77777777" w:rsidR="00C03C30" w:rsidRPr="000429CF" w:rsidRDefault="00C03C30" w:rsidP="00C03C30">
            <w:pPr>
              <w:jc w:val="both"/>
              <w:rPr>
                <w:rFonts w:ascii="Calibri" w:hAnsi="Calibri" w:cs="Calibri"/>
                <w:lang w:val="en"/>
              </w:rPr>
            </w:pPr>
            <w:r w:rsidRPr="000429CF">
              <w:rPr>
                <w:rFonts w:ascii="Calibri" w:hAnsi="Calibri" w:cs="Calibri"/>
                <w:lang w:val="en"/>
              </w:rPr>
              <w:t>Electrical Work Permit</w:t>
            </w:r>
          </w:p>
          <w:p w14:paraId="3A5149A0" w14:textId="77777777" w:rsidR="00C03C30" w:rsidRPr="000429CF" w:rsidRDefault="00C03C30" w:rsidP="00C03C30">
            <w:pPr>
              <w:jc w:val="both"/>
              <w:rPr>
                <w:rFonts w:ascii="Calibri" w:hAnsi="Calibri" w:cs="Calibri"/>
                <w:lang w:val="en"/>
              </w:rPr>
            </w:pPr>
            <w:r w:rsidRPr="000429CF">
              <w:rPr>
                <w:rFonts w:ascii="Calibri" w:hAnsi="Calibri" w:cs="Calibri"/>
                <w:lang w:val="en"/>
              </w:rPr>
              <w:t>Portable Gas Detection of the Atmosphere</w:t>
            </w:r>
          </w:p>
          <w:p w14:paraId="5B826387" w14:textId="77777777" w:rsidR="00C03C30" w:rsidRPr="000429CF" w:rsidRDefault="00C03C30" w:rsidP="00C03C30">
            <w:pPr>
              <w:jc w:val="both"/>
              <w:rPr>
                <w:rFonts w:ascii="Calibri" w:hAnsi="Calibri" w:cs="Calibri"/>
                <w:lang w:val="en"/>
              </w:rPr>
            </w:pPr>
            <w:r w:rsidRPr="000429CF">
              <w:rPr>
                <w:rFonts w:ascii="Calibri" w:hAnsi="Calibri" w:cs="Calibri"/>
                <w:lang w:val="en"/>
              </w:rPr>
              <w:t>Associated Forms/Checklists</w:t>
            </w:r>
          </w:p>
        </w:tc>
        <w:tc>
          <w:tcPr>
            <w:tcW w:w="3145" w:type="dxa"/>
            <w:shd w:val="clear" w:color="auto" w:fill="FFFF00"/>
          </w:tcPr>
          <w:p w14:paraId="34311B2B" w14:textId="77777777" w:rsidR="00C03C30" w:rsidRPr="000429CF" w:rsidRDefault="00C03C30" w:rsidP="00C03C30">
            <w:pPr>
              <w:jc w:val="both"/>
              <w:rPr>
                <w:rFonts w:ascii="Calibri" w:hAnsi="Calibri" w:cs="Calibri"/>
                <w:lang w:val="en"/>
              </w:rPr>
            </w:pPr>
          </w:p>
        </w:tc>
      </w:tr>
      <w:tr w:rsidR="00C03C30" w:rsidRPr="000429CF" w14:paraId="7737F0D2" w14:textId="77777777" w:rsidTr="6D0BDC0A">
        <w:tc>
          <w:tcPr>
            <w:tcW w:w="3359" w:type="dxa"/>
          </w:tcPr>
          <w:p w14:paraId="2DD71D04" w14:textId="77777777" w:rsidR="00C03C30" w:rsidRPr="000429CF" w:rsidRDefault="00C03C30" w:rsidP="004C3C1E">
            <w:pPr>
              <w:pStyle w:val="ListParagraph"/>
              <w:numPr>
                <w:ilvl w:val="0"/>
                <w:numId w:val="18"/>
              </w:numPr>
              <w:contextualSpacing/>
              <w:jc w:val="both"/>
              <w:rPr>
                <w:rFonts w:ascii="Calibri" w:hAnsi="Calibri" w:cs="Calibri"/>
                <w:lang w:val="en"/>
              </w:rPr>
            </w:pPr>
            <w:r w:rsidRPr="000429CF">
              <w:rPr>
                <w:rFonts w:ascii="Calibri" w:hAnsi="Calibri" w:cs="Calibri"/>
                <w:szCs w:val="22"/>
              </w:rPr>
              <w:t>We will obtain authorization before entering a confined space</w:t>
            </w:r>
          </w:p>
        </w:tc>
        <w:tc>
          <w:tcPr>
            <w:tcW w:w="2846" w:type="dxa"/>
          </w:tcPr>
          <w:p w14:paraId="3080F061" w14:textId="77777777" w:rsidR="00C03C30" w:rsidRPr="000429CF" w:rsidRDefault="00C03C30" w:rsidP="00C03C30">
            <w:pPr>
              <w:jc w:val="both"/>
              <w:rPr>
                <w:rFonts w:ascii="Calibri" w:hAnsi="Calibri" w:cs="Calibri"/>
                <w:lang w:val="en"/>
              </w:rPr>
            </w:pPr>
            <w:r w:rsidRPr="000429CF">
              <w:rPr>
                <w:rFonts w:ascii="Calibri" w:hAnsi="Calibri" w:cs="Calibri"/>
                <w:lang w:val="en"/>
              </w:rPr>
              <w:t>Confined Space Procedure</w:t>
            </w:r>
          </w:p>
          <w:p w14:paraId="5D928F7B" w14:textId="77777777" w:rsidR="00C03C30" w:rsidRPr="000429CF" w:rsidRDefault="00C03C30" w:rsidP="00C03C30">
            <w:pPr>
              <w:jc w:val="both"/>
              <w:rPr>
                <w:rFonts w:ascii="Calibri" w:hAnsi="Calibri" w:cs="Calibri"/>
                <w:lang w:val="en"/>
              </w:rPr>
            </w:pPr>
            <w:r w:rsidRPr="000429CF">
              <w:rPr>
                <w:rFonts w:ascii="Calibri" w:hAnsi="Calibri" w:cs="Calibri"/>
                <w:lang w:val="en"/>
              </w:rPr>
              <w:t>Associated Forms/Checklists</w:t>
            </w:r>
          </w:p>
        </w:tc>
        <w:tc>
          <w:tcPr>
            <w:tcW w:w="3145" w:type="dxa"/>
            <w:shd w:val="clear" w:color="auto" w:fill="FFFF00"/>
          </w:tcPr>
          <w:p w14:paraId="5A973E25" w14:textId="77777777" w:rsidR="00C03C30" w:rsidRPr="000429CF" w:rsidRDefault="00C03C30" w:rsidP="00C03C30">
            <w:pPr>
              <w:jc w:val="both"/>
              <w:rPr>
                <w:rFonts w:ascii="Calibri" w:hAnsi="Calibri" w:cs="Calibri"/>
                <w:lang w:val="en"/>
              </w:rPr>
            </w:pPr>
          </w:p>
        </w:tc>
      </w:tr>
      <w:tr w:rsidR="00C03C30" w:rsidRPr="000429CF" w14:paraId="6FDB0DB4" w14:textId="77777777" w:rsidTr="6D0BDC0A">
        <w:tc>
          <w:tcPr>
            <w:tcW w:w="3359" w:type="dxa"/>
          </w:tcPr>
          <w:p w14:paraId="381EB142" w14:textId="77777777" w:rsidR="00C03C30" w:rsidRPr="000429CF" w:rsidRDefault="00C03C30" w:rsidP="004C3C1E">
            <w:pPr>
              <w:pStyle w:val="ListParagraph"/>
              <w:numPr>
                <w:ilvl w:val="0"/>
                <w:numId w:val="18"/>
              </w:numPr>
              <w:contextualSpacing/>
              <w:jc w:val="both"/>
              <w:rPr>
                <w:rFonts w:ascii="Calibri" w:hAnsi="Calibri" w:cs="Calibri"/>
                <w:lang w:val="en"/>
              </w:rPr>
            </w:pPr>
            <w:r w:rsidRPr="000429CF">
              <w:rPr>
                <w:rFonts w:ascii="Calibri" w:hAnsi="Calibri" w:cs="Calibri"/>
                <w:szCs w:val="22"/>
              </w:rPr>
              <w:t>We will verify isolation before work begins</w:t>
            </w:r>
          </w:p>
        </w:tc>
        <w:tc>
          <w:tcPr>
            <w:tcW w:w="2846" w:type="dxa"/>
          </w:tcPr>
          <w:p w14:paraId="0C830C51" w14:textId="77777777" w:rsidR="00C03C30" w:rsidRPr="000429CF" w:rsidRDefault="00C03C30" w:rsidP="00C03C30">
            <w:pPr>
              <w:jc w:val="both"/>
              <w:rPr>
                <w:rFonts w:ascii="Calibri" w:hAnsi="Calibri" w:cs="Calibri"/>
                <w:lang w:val="en"/>
              </w:rPr>
            </w:pPr>
            <w:r w:rsidRPr="000429CF">
              <w:rPr>
                <w:rFonts w:ascii="Calibri" w:hAnsi="Calibri" w:cs="Calibri"/>
                <w:lang w:val="en"/>
              </w:rPr>
              <w:t>LOTO Procedure</w:t>
            </w:r>
          </w:p>
          <w:p w14:paraId="1A7C4304" w14:textId="77777777" w:rsidR="00C03C30" w:rsidRPr="000429CF" w:rsidRDefault="00C03C30" w:rsidP="00C03C30">
            <w:pPr>
              <w:jc w:val="both"/>
              <w:rPr>
                <w:rFonts w:ascii="Calibri" w:hAnsi="Calibri" w:cs="Calibri"/>
                <w:lang w:val="en"/>
              </w:rPr>
            </w:pPr>
            <w:r w:rsidRPr="000429CF">
              <w:rPr>
                <w:rFonts w:ascii="Calibri" w:hAnsi="Calibri" w:cs="Calibri"/>
                <w:lang w:val="en"/>
              </w:rPr>
              <w:t>Electrical Work Permit</w:t>
            </w:r>
          </w:p>
          <w:p w14:paraId="2C239DC9" w14:textId="77777777" w:rsidR="00C03C30" w:rsidRPr="000429CF" w:rsidRDefault="00C03C30" w:rsidP="00C03C30">
            <w:pPr>
              <w:jc w:val="both"/>
              <w:rPr>
                <w:rFonts w:ascii="Calibri" w:hAnsi="Calibri" w:cs="Calibri"/>
                <w:lang w:val="en"/>
              </w:rPr>
            </w:pPr>
            <w:r w:rsidRPr="000429CF">
              <w:rPr>
                <w:rFonts w:ascii="Calibri" w:hAnsi="Calibri" w:cs="Calibri"/>
                <w:lang w:val="en"/>
              </w:rPr>
              <w:t>Associated Forms/Checklists</w:t>
            </w:r>
          </w:p>
        </w:tc>
        <w:tc>
          <w:tcPr>
            <w:tcW w:w="3145" w:type="dxa"/>
            <w:shd w:val="clear" w:color="auto" w:fill="FFFF00"/>
          </w:tcPr>
          <w:p w14:paraId="6D68FDBC" w14:textId="77777777" w:rsidR="00C03C30" w:rsidRPr="000429CF" w:rsidRDefault="00C03C30" w:rsidP="00C03C30">
            <w:pPr>
              <w:jc w:val="both"/>
              <w:rPr>
                <w:rFonts w:ascii="Calibri" w:hAnsi="Calibri" w:cs="Calibri"/>
                <w:lang w:val="en"/>
              </w:rPr>
            </w:pPr>
          </w:p>
        </w:tc>
      </w:tr>
      <w:tr w:rsidR="00C03C30" w:rsidRPr="000429CF" w14:paraId="0C5AD5E3" w14:textId="77777777" w:rsidTr="6D0BDC0A">
        <w:tc>
          <w:tcPr>
            <w:tcW w:w="3359" w:type="dxa"/>
          </w:tcPr>
          <w:p w14:paraId="41A9AEB2" w14:textId="77777777" w:rsidR="00C03C30" w:rsidRPr="000429CF" w:rsidRDefault="00C03C30" w:rsidP="004C3C1E">
            <w:pPr>
              <w:pStyle w:val="ListParagraph"/>
              <w:numPr>
                <w:ilvl w:val="0"/>
                <w:numId w:val="18"/>
              </w:numPr>
              <w:contextualSpacing/>
              <w:jc w:val="both"/>
              <w:rPr>
                <w:rFonts w:ascii="Calibri" w:hAnsi="Calibri" w:cs="Calibri"/>
                <w:lang w:val="en"/>
              </w:rPr>
            </w:pPr>
            <w:r w:rsidRPr="000429CF">
              <w:rPr>
                <w:rFonts w:ascii="Calibri" w:hAnsi="Calibri" w:cs="Calibri"/>
                <w:lang w:val="en"/>
              </w:rPr>
              <w:t>We will protect ourselves against a fall when working at heights</w:t>
            </w:r>
          </w:p>
        </w:tc>
        <w:tc>
          <w:tcPr>
            <w:tcW w:w="2846" w:type="dxa"/>
          </w:tcPr>
          <w:p w14:paraId="259FC9B1" w14:textId="77777777" w:rsidR="00C03C30" w:rsidRPr="000429CF" w:rsidRDefault="00C03C30" w:rsidP="00C03C30">
            <w:pPr>
              <w:jc w:val="both"/>
              <w:rPr>
                <w:rFonts w:ascii="Calibri" w:hAnsi="Calibri" w:cs="Calibri"/>
                <w:lang w:val="en"/>
              </w:rPr>
            </w:pPr>
            <w:r w:rsidRPr="000429CF">
              <w:rPr>
                <w:rFonts w:ascii="Calibri" w:hAnsi="Calibri" w:cs="Calibri"/>
                <w:lang w:val="en"/>
              </w:rPr>
              <w:t>Working at Heights Procedure</w:t>
            </w:r>
          </w:p>
          <w:p w14:paraId="7E095BC5" w14:textId="77777777" w:rsidR="00C03C30" w:rsidRPr="000429CF" w:rsidRDefault="00C03C30" w:rsidP="00C03C30">
            <w:pPr>
              <w:jc w:val="both"/>
              <w:rPr>
                <w:rFonts w:ascii="Calibri" w:hAnsi="Calibri" w:cs="Calibri"/>
                <w:lang w:val="en"/>
              </w:rPr>
            </w:pPr>
            <w:r w:rsidRPr="000429CF">
              <w:rPr>
                <w:rFonts w:ascii="Calibri" w:hAnsi="Calibri" w:cs="Calibri"/>
                <w:lang w:val="en"/>
              </w:rPr>
              <w:t>Associated Forms/Checklists</w:t>
            </w:r>
          </w:p>
        </w:tc>
        <w:tc>
          <w:tcPr>
            <w:tcW w:w="3145" w:type="dxa"/>
            <w:shd w:val="clear" w:color="auto" w:fill="FFFF00"/>
          </w:tcPr>
          <w:p w14:paraId="481297EA" w14:textId="77777777" w:rsidR="00C03C30" w:rsidRPr="000429CF" w:rsidRDefault="00C03C30" w:rsidP="00C03C30">
            <w:pPr>
              <w:jc w:val="both"/>
              <w:rPr>
                <w:rFonts w:ascii="Calibri" w:hAnsi="Calibri" w:cs="Calibri"/>
                <w:lang w:val="en"/>
              </w:rPr>
            </w:pPr>
          </w:p>
        </w:tc>
      </w:tr>
      <w:tr w:rsidR="00C03C30" w:rsidRPr="000429CF" w14:paraId="3A892B5D" w14:textId="77777777" w:rsidTr="6D0BDC0A">
        <w:tc>
          <w:tcPr>
            <w:tcW w:w="3359" w:type="dxa"/>
          </w:tcPr>
          <w:p w14:paraId="13CC0BD5" w14:textId="77777777" w:rsidR="00C03C30" w:rsidRPr="000429CF" w:rsidRDefault="00C03C30" w:rsidP="004C3C1E">
            <w:pPr>
              <w:pStyle w:val="ListParagraph"/>
              <w:numPr>
                <w:ilvl w:val="0"/>
                <w:numId w:val="18"/>
              </w:numPr>
              <w:contextualSpacing/>
              <w:jc w:val="both"/>
              <w:rPr>
                <w:rFonts w:ascii="Calibri" w:hAnsi="Calibri" w:cs="Calibri"/>
                <w:lang w:val="en"/>
              </w:rPr>
            </w:pPr>
            <w:r w:rsidRPr="000429CF">
              <w:rPr>
                <w:rFonts w:ascii="Calibri" w:hAnsi="Calibri" w:cs="Calibri"/>
                <w:lang w:val="en"/>
              </w:rPr>
              <w:t>We will follow prescribed lift plans and techniques</w:t>
            </w:r>
          </w:p>
        </w:tc>
        <w:tc>
          <w:tcPr>
            <w:tcW w:w="2846" w:type="dxa"/>
          </w:tcPr>
          <w:p w14:paraId="15EE9DDC" w14:textId="77777777" w:rsidR="00C03C30" w:rsidRPr="000429CF" w:rsidRDefault="00C03C30" w:rsidP="00C03C30">
            <w:pPr>
              <w:jc w:val="both"/>
              <w:rPr>
                <w:rFonts w:ascii="Calibri" w:hAnsi="Calibri" w:cs="Calibri"/>
                <w:lang w:val="en"/>
              </w:rPr>
            </w:pPr>
            <w:r w:rsidRPr="000429CF">
              <w:rPr>
                <w:rFonts w:ascii="Calibri" w:hAnsi="Calibri" w:cs="Calibri"/>
                <w:lang w:val="en"/>
              </w:rPr>
              <w:t>Hoisting, Lifting, Towing &amp; Winching Procedures</w:t>
            </w:r>
          </w:p>
          <w:p w14:paraId="7E2AAC3A" w14:textId="77777777" w:rsidR="00C03C30" w:rsidRPr="000429CF" w:rsidRDefault="00C03C30" w:rsidP="00C03C30">
            <w:pPr>
              <w:jc w:val="both"/>
              <w:rPr>
                <w:rFonts w:ascii="Calibri" w:hAnsi="Calibri" w:cs="Calibri"/>
                <w:lang w:val="en"/>
              </w:rPr>
            </w:pPr>
            <w:r w:rsidRPr="000429CF">
              <w:rPr>
                <w:rFonts w:ascii="Calibri" w:hAnsi="Calibri" w:cs="Calibri"/>
                <w:lang w:val="en"/>
              </w:rPr>
              <w:lastRenderedPageBreak/>
              <w:t>Critical Pre-Lift Checksheet</w:t>
            </w:r>
          </w:p>
          <w:p w14:paraId="461E2CD3" w14:textId="77777777" w:rsidR="00C03C30" w:rsidRPr="000429CF" w:rsidRDefault="00C03C30" w:rsidP="00C03C30">
            <w:pPr>
              <w:jc w:val="both"/>
              <w:rPr>
                <w:rFonts w:ascii="Calibri" w:hAnsi="Calibri" w:cs="Calibri"/>
                <w:lang w:val="en"/>
              </w:rPr>
            </w:pPr>
            <w:r w:rsidRPr="000429CF">
              <w:rPr>
                <w:rFonts w:ascii="Calibri" w:hAnsi="Calibri" w:cs="Calibri"/>
                <w:lang w:val="en"/>
              </w:rPr>
              <w:t>Associated Forms/Checklists</w:t>
            </w:r>
          </w:p>
        </w:tc>
        <w:tc>
          <w:tcPr>
            <w:tcW w:w="3145" w:type="dxa"/>
            <w:shd w:val="clear" w:color="auto" w:fill="FFFF00"/>
          </w:tcPr>
          <w:p w14:paraId="0EAA68F5" w14:textId="77777777" w:rsidR="00C03C30" w:rsidRPr="000429CF" w:rsidRDefault="00C03C30" w:rsidP="00C03C30">
            <w:pPr>
              <w:jc w:val="both"/>
              <w:rPr>
                <w:rFonts w:ascii="Calibri" w:hAnsi="Calibri" w:cs="Calibri"/>
                <w:lang w:val="en"/>
              </w:rPr>
            </w:pPr>
          </w:p>
        </w:tc>
      </w:tr>
      <w:tr w:rsidR="00C03C30" w:rsidRPr="000429CF" w14:paraId="7C1930C3" w14:textId="77777777" w:rsidTr="6D0BDC0A">
        <w:tc>
          <w:tcPr>
            <w:tcW w:w="3359" w:type="dxa"/>
          </w:tcPr>
          <w:p w14:paraId="3B5156A4" w14:textId="77777777" w:rsidR="00C03C30" w:rsidRPr="000429CF" w:rsidRDefault="00C03C30" w:rsidP="004C3C1E">
            <w:pPr>
              <w:pStyle w:val="ListParagraph"/>
              <w:numPr>
                <w:ilvl w:val="0"/>
                <w:numId w:val="18"/>
              </w:numPr>
              <w:contextualSpacing/>
              <w:jc w:val="both"/>
              <w:rPr>
                <w:rFonts w:ascii="Calibri" w:hAnsi="Calibri" w:cs="Calibri"/>
                <w:lang w:val="en"/>
              </w:rPr>
            </w:pPr>
            <w:r w:rsidRPr="000429CF">
              <w:rPr>
                <w:rFonts w:ascii="Calibri" w:hAnsi="Calibri" w:cs="Calibri"/>
                <w:lang w:val="en"/>
              </w:rPr>
              <w:t>We will control excavations and ground disturbances</w:t>
            </w:r>
          </w:p>
        </w:tc>
        <w:tc>
          <w:tcPr>
            <w:tcW w:w="2846" w:type="dxa"/>
          </w:tcPr>
          <w:p w14:paraId="3A75B2D6" w14:textId="77777777" w:rsidR="00C03C30" w:rsidRPr="000429CF" w:rsidRDefault="00C03C30" w:rsidP="00C03C30">
            <w:pPr>
              <w:jc w:val="both"/>
              <w:rPr>
                <w:rFonts w:ascii="Calibri" w:hAnsi="Calibri" w:cs="Calibri"/>
                <w:lang w:val="en"/>
              </w:rPr>
            </w:pPr>
            <w:r w:rsidRPr="000429CF">
              <w:rPr>
                <w:rFonts w:ascii="Calibri" w:hAnsi="Calibri" w:cs="Calibri"/>
                <w:lang w:val="en"/>
              </w:rPr>
              <w:t>Ground Disturbance Specification</w:t>
            </w:r>
          </w:p>
          <w:p w14:paraId="505A8CBD" w14:textId="77777777" w:rsidR="00C03C30" w:rsidRPr="000429CF" w:rsidRDefault="00C03C30" w:rsidP="00C03C30">
            <w:pPr>
              <w:jc w:val="both"/>
              <w:rPr>
                <w:rFonts w:ascii="Calibri" w:hAnsi="Calibri" w:cs="Calibri"/>
                <w:lang w:val="en"/>
              </w:rPr>
            </w:pPr>
            <w:r w:rsidRPr="000429CF">
              <w:rPr>
                <w:rFonts w:ascii="Calibri" w:hAnsi="Calibri" w:cs="Calibri"/>
                <w:lang w:val="en"/>
              </w:rPr>
              <w:t>Associated Forms/Checklists</w:t>
            </w:r>
          </w:p>
        </w:tc>
        <w:tc>
          <w:tcPr>
            <w:tcW w:w="3145" w:type="dxa"/>
            <w:shd w:val="clear" w:color="auto" w:fill="FFFF00"/>
          </w:tcPr>
          <w:p w14:paraId="3CD61610" w14:textId="77777777" w:rsidR="00C03C30" w:rsidRPr="000429CF" w:rsidRDefault="00C03C30" w:rsidP="00C03C30">
            <w:pPr>
              <w:jc w:val="both"/>
              <w:rPr>
                <w:rFonts w:ascii="Calibri" w:hAnsi="Calibri" w:cs="Calibri"/>
                <w:lang w:val="en"/>
              </w:rPr>
            </w:pPr>
          </w:p>
        </w:tc>
      </w:tr>
    </w:tbl>
    <w:p w14:paraId="6D709795" w14:textId="77777777" w:rsidR="00B63B50" w:rsidRPr="000429CF" w:rsidRDefault="00B63B50" w:rsidP="6D0BDC0A">
      <w:pPr>
        <w:jc w:val="both"/>
        <w:rPr>
          <w:rFonts w:ascii="Calibri" w:hAnsi="Calibri" w:cs="Calibri"/>
          <w:i/>
          <w:iCs/>
        </w:rPr>
      </w:pPr>
      <w:r w:rsidRPr="000429CF">
        <w:rPr>
          <w:rFonts w:ascii="Calibri" w:hAnsi="Calibri" w:cs="Calibri"/>
          <w:i/>
          <w:iCs/>
        </w:rPr>
        <w:t>Table 1: Project</w:t>
      </w:r>
      <w:r w:rsidR="778E9D4F" w:rsidRPr="000429CF">
        <w:rPr>
          <w:rFonts w:ascii="Calibri" w:hAnsi="Calibri" w:cs="Calibri"/>
          <w:i/>
          <w:iCs/>
        </w:rPr>
        <w:t xml:space="preserve"> Safety Program Cross-Reference</w:t>
      </w:r>
    </w:p>
    <w:p w14:paraId="13741AF4" w14:textId="77777777" w:rsidR="00A41685" w:rsidRPr="000429CF" w:rsidRDefault="00A41685" w:rsidP="007C628A">
      <w:pPr>
        <w:pStyle w:val="Heading2"/>
        <w:rPr>
          <w:i/>
          <w:iCs/>
        </w:rPr>
      </w:pPr>
      <w:r w:rsidRPr="000429CF">
        <w:t xml:space="preserve">  </w:t>
      </w:r>
      <w:bookmarkStart w:id="19" w:name="_Toc42501359"/>
      <w:r w:rsidRPr="000429CF">
        <w:t>Expectations</w:t>
      </w:r>
      <w:bookmarkEnd w:id="19"/>
    </w:p>
    <w:p w14:paraId="683AC4CD" w14:textId="77777777" w:rsidR="00B90D5A" w:rsidRPr="000429CF" w:rsidRDefault="00C414A1" w:rsidP="00C414A1">
      <w:pPr>
        <w:spacing w:after="120"/>
        <w:jc w:val="both"/>
        <w:rPr>
          <w:rFonts w:ascii="Calibri" w:hAnsi="Calibri" w:cs="Calibri"/>
          <w:szCs w:val="22"/>
          <w:lang w:val="en-US"/>
        </w:rPr>
      </w:pPr>
      <w:r w:rsidRPr="000429CF">
        <w:rPr>
          <w:rFonts w:ascii="Calibri" w:hAnsi="Calibri" w:cs="Calibri"/>
          <w:b/>
          <w:szCs w:val="22"/>
          <w:lang w:val="en-US"/>
        </w:rPr>
        <w:t>(</w:t>
      </w:r>
      <w:r w:rsidR="00A41685" w:rsidRPr="000429CF">
        <w:rPr>
          <w:rFonts w:ascii="Calibri" w:hAnsi="Calibri" w:cs="Calibri"/>
          <w:b/>
          <w:szCs w:val="22"/>
          <w:lang w:val="en-US"/>
        </w:rPr>
        <w:t>P/G Contractor)</w:t>
      </w:r>
      <w:r w:rsidR="00A41685" w:rsidRPr="000429CF">
        <w:rPr>
          <w:rFonts w:ascii="Calibri" w:hAnsi="Calibri" w:cs="Calibri"/>
          <w:szCs w:val="22"/>
          <w:lang w:val="en-US"/>
        </w:rPr>
        <w:t xml:space="preserve"> will ensure that all Work Site personnel are made aware of the TC Energy Life Saving Rules and that:</w:t>
      </w:r>
    </w:p>
    <w:p w14:paraId="319CD539" w14:textId="31411C0D" w:rsidR="00634ABE" w:rsidRPr="000429CF" w:rsidRDefault="00CB74FB" w:rsidP="3E3AE2F1">
      <w:pPr>
        <w:numPr>
          <w:ilvl w:val="0"/>
          <w:numId w:val="17"/>
        </w:numPr>
        <w:tabs>
          <w:tab w:val="num" w:pos="360"/>
        </w:tabs>
        <w:ind w:left="360"/>
        <w:jc w:val="both"/>
        <w:rPr>
          <w:rFonts w:ascii="Calibri" w:hAnsi="Calibri" w:cs="Calibri"/>
        </w:rPr>
      </w:pPr>
      <w:bookmarkStart w:id="20" w:name="_Hlk41381129"/>
      <w:r w:rsidRPr="000429CF">
        <w:rPr>
          <w:rFonts w:ascii="Calibri" w:hAnsi="Calibri" w:cs="Calibri"/>
        </w:rPr>
        <w:t>All personnel must</w:t>
      </w:r>
      <w:r w:rsidR="00634ABE" w:rsidRPr="000429CF">
        <w:rPr>
          <w:rFonts w:ascii="Calibri" w:hAnsi="Calibri" w:cs="Calibri"/>
        </w:rPr>
        <w:t xml:space="preserve"> follow the Life Saving Rules</w:t>
      </w:r>
      <w:r w:rsidR="00C414A1" w:rsidRPr="000429CF">
        <w:rPr>
          <w:rFonts w:ascii="Calibri" w:hAnsi="Calibri" w:cs="Calibri"/>
        </w:rPr>
        <w:t>;</w:t>
      </w:r>
      <w:r w:rsidR="00634ABE" w:rsidRPr="000429CF">
        <w:rPr>
          <w:rFonts w:ascii="Calibri" w:hAnsi="Calibri" w:cs="Calibri"/>
        </w:rPr>
        <w:t xml:space="preserve"> </w:t>
      </w:r>
    </w:p>
    <w:p w14:paraId="68ACC2FF" w14:textId="29DDEE13" w:rsidR="00634ABE" w:rsidRPr="000429CF" w:rsidRDefault="00634ABE" w:rsidP="004C3C1E">
      <w:pPr>
        <w:numPr>
          <w:ilvl w:val="0"/>
          <w:numId w:val="17"/>
        </w:numPr>
        <w:tabs>
          <w:tab w:val="num" w:pos="360"/>
        </w:tabs>
        <w:ind w:left="360"/>
        <w:jc w:val="both"/>
        <w:rPr>
          <w:rFonts w:ascii="Calibri" w:hAnsi="Calibri" w:cs="Calibri"/>
        </w:rPr>
      </w:pPr>
      <w:r w:rsidRPr="000429CF">
        <w:rPr>
          <w:rFonts w:ascii="Calibri" w:hAnsi="Calibri" w:cs="Calibri"/>
        </w:rPr>
        <w:t>No variances will be given for work that falls under a Life Saving Rule</w:t>
      </w:r>
      <w:r w:rsidR="00CB74FB" w:rsidRPr="000429CF">
        <w:rPr>
          <w:rFonts w:ascii="Calibri" w:hAnsi="Calibri" w:cs="Calibri"/>
        </w:rPr>
        <w:t xml:space="preserve"> and any identified non-conformances must be mitigated immediately</w:t>
      </w:r>
      <w:r w:rsidR="00C414A1" w:rsidRPr="000429CF">
        <w:rPr>
          <w:rFonts w:ascii="Calibri" w:hAnsi="Calibri" w:cs="Calibri"/>
        </w:rPr>
        <w:t>;</w:t>
      </w:r>
      <w:r w:rsidRPr="000429CF">
        <w:rPr>
          <w:rFonts w:ascii="Calibri" w:hAnsi="Calibri" w:cs="Calibri"/>
        </w:rPr>
        <w:t xml:space="preserve"> </w:t>
      </w:r>
    </w:p>
    <w:p w14:paraId="46C1A1EE" w14:textId="667E498C" w:rsidR="00634ABE" w:rsidRPr="000429CF" w:rsidRDefault="00634ABE" w:rsidP="682DE4FE">
      <w:pPr>
        <w:numPr>
          <w:ilvl w:val="0"/>
          <w:numId w:val="17"/>
        </w:numPr>
        <w:tabs>
          <w:tab w:val="num" w:pos="360"/>
        </w:tabs>
        <w:ind w:left="360"/>
        <w:jc w:val="both"/>
        <w:rPr>
          <w:rFonts w:ascii="Calibri" w:hAnsi="Calibri" w:cs="Calibri"/>
        </w:rPr>
      </w:pPr>
      <w:r w:rsidRPr="000429CF">
        <w:rPr>
          <w:rFonts w:ascii="Calibri" w:hAnsi="Calibri" w:cs="Calibri"/>
        </w:rPr>
        <w:t xml:space="preserve">Work </w:t>
      </w:r>
      <w:r w:rsidR="722AFD2A" w:rsidRPr="000429CF">
        <w:rPr>
          <w:rFonts w:ascii="Calibri" w:hAnsi="Calibri" w:cs="Calibri"/>
        </w:rPr>
        <w:t>must</w:t>
      </w:r>
      <w:r w:rsidRPr="000429CF">
        <w:rPr>
          <w:rFonts w:ascii="Calibri" w:hAnsi="Calibri" w:cs="Calibri"/>
        </w:rPr>
        <w:t xml:space="preserve"> be planned far enough in advance to ensure plans/systems are in place to allow all personnel to adhere to the Life Saving Rules</w:t>
      </w:r>
      <w:r w:rsidR="00C414A1" w:rsidRPr="000429CF">
        <w:rPr>
          <w:rFonts w:ascii="Calibri" w:hAnsi="Calibri" w:cs="Calibri"/>
        </w:rPr>
        <w:t>;</w:t>
      </w:r>
      <w:r w:rsidRPr="000429CF">
        <w:rPr>
          <w:rFonts w:ascii="Calibri" w:hAnsi="Calibri" w:cs="Calibri"/>
        </w:rPr>
        <w:t xml:space="preserve"> </w:t>
      </w:r>
    </w:p>
    <w:p w14:paraId="0D6DF384" w14:textId="15A5340D" w:rsidR="00634ABE" w:rsidRPr="000429CF" w:rsidRDefault="00634ABE" w:rsidP="682DE4FE">
      <w:pPr>
        <w:numPr>
          <w:ilvl w:val="0"/>
          <w:numId w:val="17"/>
        </w:numPr>
        <w:tabs>
          <w:tab w:val="num" w:pos="360"/>
        </w:tabs>
        <w:ind w:left="360"/>
        <w:jc w:val="both"/>
        <w:rPr>
          <w:rFonts w:ascii="Calibri" w:hAnsi="Calibri" w:cs="Calibri"/>
        </w:rPr>
      </w:pPr>
      <w:r w:rsidRPr="000429CF">
        <w:rPr>
          <w:rFonts w:ascii="Calibri" w:hAnsi="Calibri" w:cs="Calibri"/>
        </w:rPr>
        <w:t>In the event a task cannot be completed in compliance with one of the Life Saving Rules, the work must stop, be re-assessed</w:t>
      </w:r>
      <w:r w:rsidR="00CB74FB" w:rsidRPr="000429CF">
        <w:rPr>
          <w:rFonts w:ascii="Calibri" w:hAnsi="Calibri" w:cs="Calibri"/>
        </w:rPr>
        <w:t>,</w:t>
      </w:r>
      <w:r w:rsidRPr="000429CF">
        <w:rPr>
          <w:rFonts w:ascii="Calibri" w:hAnsi="Calibri" w:cs="Calibri"/>
        </w:rPr>
        <w:t xml:space="preserve"> and a revised work plan developed and submitted to the TC Energy </w:t>
      </w:r>
      <w:r w:rsidR="02183C8A" w:rsidRPr="000429CF">
        <w:rPr>
          <w:rFonts w:ascii="Calibri" w:hAnsi="Calibri" w:cs="Calibri"/>
        </w:rPr>
        <w:t>Company</w:t>
      </w:r>
      <w:r w:rsidRPr="000429CF">
        <w:rPr>
          <w:rFonts w:ascii="Calibri" w:hAnsi="Calibri" w:cs="Calibri"/>
        </w:rPr>
        <w:t xml:space="preserve"> Representative </w:t>
      </w:r>
      <w:r w:rsidR="00CB74FB" w:rsidRPr="000429CF">
        <w:rPr>
          <w:rFonts w:ascii="Calibri" w:hAnsi="Calibri" w:cs="Calibri"/>
        </w:rPr>
        <w:t xml:space="preserve">in writing </w:t>
      </w:r>
      <w:r w:rsidRPr="000429CF">
        <w:rPr>
          <w:rFonts w:ascii="Calibri" w:hAnsi="Calibri" w:cs="Calibri"/>
        </w:rPr>
        <w:t>for review and acceptance prior to commencing or continuing Work</w:t>
      </w:r>
      <w:r w:rsidR="00C414A1" w:rsidRPr="000429CF">
        <w:rPr>
          <w:rFonts w:ascii="Calibri" w:hAnsi="Calibri" w:cs="Calibri"/>
        </w:rPr>
        <w:t>;</w:t>
      </w:r>
      <w:r w:rsidRPr="000429CF">
        <w:rPr>
          <w:rFonts w:ascii="Calibri" w:hAnsi="Calibri" w:cs="Calibri"/>
        </w:rPr>
        <w:t xml:space="preserve"> </w:t>
      </w:r>
    </w:p>
    <w:p w14:paraId="4E23D071" w14:textId="2B2934D8" w:rsidR="00634ABE" w:rsidRPr="000429CF" w:rsidRDefault="00634ABE" w:rsidP="3E3AE2F1">
      <w:pPr>
        <w:numPr>
          <w:ilvl w:val="0"/>
          <w:numId w:val="17"/>
        </w:numPr>
        <w:tabs>
          <w:tab w:val="num" w:pos="360"/>
        </w:tabs>
        <w:ind w:left="360"/>
        <w:jc w:val="both"/>
        <w:rPr>
          <w:rFonts w:ascii="Calibri" w:hAnsi="Calibri" w:cs="Calibri"/>
        </w:rPr>
      </w:pPr>
      <w:bookmarkStart w:id="21" w:name="_Hlk41314683"/>
      <w:r w:rsidRPr="000429CF">
        <w:rPr>
          <w:rFonts w:ascii="Calibri" w:hAnsi="Calibri" w:cs="Calibri"/>
        </w:rPr>
        <w:t xml:space="preserve">Effective and timely solutions </w:t>
      </w:r>
      <w:r w:rsidR="1A809AF3" w:rsidRPr="000429CF">
        <w:rPr>
          <w:rFonts w:ascii="Calibri" w:hAnsi="Calibri" w:cs="Calibri"/>
        </w:rPr>
        <w:t>must</w:t>
      </w:r>
      <w:r w:rsidRPr="000429CF">
        <w:rPr>
          <w:rFonts w:ascii="Calibri" w:hAnsi="Calibri" w:cs="Calibri"/>
        </w:rPr>
        <w:t xml:space="preserve"> be developed when conditions arise that prevent compliance with Life Saving Rules</w:t>
      </w:r>
      <w:r w:rsidR="00C414A1" w:rsidRPr="000429CF">
        <w:rPr>
          <w:rFonts w:ascii="Calibri" w:hAnsi="Calibri" w:cs="Calibri"/>
        </w:rPr>
        <w:t>;</w:t>
      </w:r>
      <w:r w:rsidRPr="000429CF">
        <w:rPr>
          <w:rFonts w:ascii="Calibri" w:hAnsi="Calibri" w:cs="Calibri"/>
        </w:rPr>
        <w:t xml:space="preserve"> </w:t>
      </w:r>
    </w:p>
    <w:p w14:paraId="4F004F73" w14:textId="0F6B1561" w:rsidR="00634ABE" w:rsidRPr="000429CF" w:rsidRDefault="00634ABE" w:rsidP="004C3C1E">
      <w:pPr>
        <w:numPr>
          <w:ilvl w:val="0"/>
          <w:numId w:val="17"/>
        </w:numPr>
        <w:tabs>
          <w:tab w:val="num" w:pos="360"/>
        </w:tabs>
        <w:ind w:left="360"/>
        <w:jc w:val="both"/>
        <w:rPr>
          <w:rFonts w:ascii="Calibri" w:hAnsi="Calibri" w:cs="Calibri"/>
        </w:rPr>
      </w:pPr>
      <w:bookmarkStart w:id="22" w:name="_Hlk41314736"/>
      <w:bookmarkEnd w:id="21"/>
      <w:r w:rsidRPr="000429CF">
        <w:rPr>
          <w:rFonts w:ascii="Calibri" w:hAnsi="Calibri" w:cs="Calibri"/>
        </w:rPr>
        <w:t xml:space="preserve">All personnel </w:t>
      </w:r>
      <w:r w:rsidR="005B7162" w:rsidRPr="000429CF">
        <w:rPr>
          <w:rFonts w:ascii="Calibri" w:hAnsi="Calibri" w:cs="Calibri"/>
        </w:rPr>
        <w:t>must</w:t>
      </w:r>
      <w:r w:rsidRPr="000429CF">
        <w:rPr>
          <w:rFonts w:ascii="Calibri" w:hAnsi="Calibri" w:cs="Calibri"/>
        </w:rPr>
        <w:t xml:space="preserve"> intervene if they notice a job that is in planning or underway without due consideration and compliance with the Life Saving Rules</w:t>
      </w:r>
      <w:r w:rsidR="00C414A1" w:rsidRPr="000429CF">
        <w:rPr>
          <w:rFonts w:ascii="Calibri" w:hAnsi="Calibri" w:cs="Calibri"/>
        </w:rPr>
        <w:t>; and,</w:t>
      </w:r>
      <w:r w:rsidRPr="000429CF">
        <w:rPr>
          <w:rFonts w:ascii="Calibri" w:hAnsi="Calibri" w:cs="Calibri"/>
        </w:rPr>
        <w:t xml:space="preserve"> </w:t>
      </w:r>
    </w:p>
    <w:p w14:paraId="6CF7A455" w14:textId="2AEB61C4" w:rsidR="00CB74FB" w:rsidRPr="000429CF" w:rsidRDefault="00634ABE" w:rsidP="00CB74FB">
      <w:pPr>
        <w:numPr>
          <w:ilvl w:val="0"/>
          <w:numId w:val="17"/>
        </w:numPr>
        <w:tabs>
          <w:tab w:val="num" w:pos="360"/>
        </w:tabs>
        <w:ind w:left="360"/>
        <w:jc w:val="both"/>
        <w:rPr>
          <w:rFonts w:ascii="Calibri" w:hAnsi="Calibri" w:cs="Calibri"/>
        </w:rPr>
      </w:pPr>
      <w:r w:rsidRPr="000429CF">
        <w:rPr>
          <w:rFonts w:ascii="Calibri" w:hAnsi="Calibri" w:cs="Calibri"/>
        </w:rPr>
        <w:t xml:space="preserve">Everyone </w:t>
      </w:r>
      <w:r w:rsidR="1A809AF3" w:rsidRPr="000429CF">
        <w:rPr>
          <w:rFonts w:ascii="Calibri" w:hAnsi="Calibri" w:cs="Calibri"/>
        </w:rPr>
        <w:t>must</w:t>
      </w:r>
      <w:r w:rsidRPr="000429CF">
        <w:rPr>
          <w:rFonts w:ascii="Calibri" w:hAnsi="Calibri" w:cs="Calibri"/>
        </w:rPr>
        <w:t xml:space="preserve"> accept intervention where there is non-compliance with one or more Life Saving Rules</w:t>
      </w:r>
      <w:r w:rsidR="00C414A1" w:rsidRPr="000429CF">
        <w:rPr>
          <w:rFonts w:ascii="Calibri" w:hAnsi="Calibri" w:cs="Calibri"/>
        </w:rPr>
        <w:t>.</w:t>
      </w:r>
      <w:r w:rsidRPr="000429CF">
        <w:rPr>
          <w:rFonts w:ascii="Calibri" w:hAnsi="Calibri" w:cs="Calibri"/>
        </w:rPr>
        <w:t xml:space="preserve"> </w:t>
      </w:r>
    </w:p>
    <w:p w14:paraId="2312724C" w14:textId="64795E45" w:rsidR="00CB74FB" w:rsidRPr="000429CF" w:rsidRDefault="00CB74FB" w:rsidP="00CB74FB">
      <w:pPr>
        <w:jc w:val="both"/>
        <w:rPr>
          <w:rFonts w:ascii="Calibri" w:hAnsi="Calibri" w:cs="Calibri"/>
        </w:rPr>
      </w:pPr>
    </w:p>
    <w:p w14:paraId="7A2586FB" w14:textId="77777777" w:rsidR="00CB74FB" w:rsidRPr="000429CF" w:rsidRDefault="00CB74FB" w:rsidP="00CB74FB">
      <w:pPr>
        <w:jc w:val="both"/>
        <w:rPr>
          <w:rFonts w:ascii="Calibri" w:hAnsi="Calibri" w:cs="Calibri"/>
          <w:b/>
        </w:rPr>
      </w:pPr>
      <w:r w:rsidRPr="000429CF">
        <w:rPr>
          <w:rFonts w:ascii="Calibri" w:hAnsi="Calibri" w:cs="Calibri"/>
          <w:b/>
        </w:rPr>
        <w:t>Consequences:</w:t>
      </w:r>
    </w:p>
    <w:p w14:paraId="0CB83E0E" w14:textId="77777777" w:rsidR="00CB74FB" w:rsidRPr="000429CF" w:rsidRDefault="00CB74FB" w:rsidP="00CB74FB">
      <w:pPr>
        <w:jc w:val="both"/>
        <w:rPr>
          <w:rFonts w:ascii="Calibri" w:hAnsi="Calibri" w:cs="Calibri"/>
        </w:rPr>
      </w:pPr>
      <w:r w:rsidRPr="000429CF">
        <w:rPr>
          <w:rFonts w:ascii="Calibri" w:hAnsi="Calibri" w:cs="Calibri"/>
        </w:rPr>
        <w:t>The Prime/General Contractor must be authorized and prepared to impose disciplinary action on Work Site personnel who violate the Life Saving Rules, up to and including removal from the Work Site, if applicable   In addition, all TC Energy personnel are empowered with stop work orders and as owner can, and have the obligation to, prevent the presence of unsafe practices, including those who cause the unsafe practice.</w:t>
      </w:r>
    </w:p>
    <w:p w14:paraId="1E2E8DAB" w14:textId="26527664" w:rsidR="00634ABE" w:rsidRPr="001E21A7" w:rsidRDefault="00634ABE" w:rsidP="007C628A">
      <w:pPr>
        <w:pStyle w:val="Heading2"/>
      </w:pPr>
      <w:bookmarkStart w:id="23" w:name="_Toc42501360"/>
      <w:bookmarkEnd w:id="20"/>
      <w:bookmarkEnd w:id="22"/>
      <w:r w:rsidRPr="001E21A7">
        <w:t>Project/Site Specific Safety Plan Requirements</w:t>
      </w:r>
      <w:bookmarkEnd w:id="23"/>
    </w:p>
    <w:p w14:paraId="7AFD9E80" w14:textId="47F91DE2" w:rsidR="00B90D5A" w:rsidRPr="000429CF" w:rsidRDefault="00634ABE" w:rsidP="682DE4FE">
      <w:pPr>
        <w:spacing w:after="120"/>
        <w:jc w:val="both"/>
        <w:rPr>
          <w:rFonts w:ascii="Calibri" w:hAnsi="Calibri" w:cs="Calibri"/>
          <w:lang w:val="en-US"/>
        </w:rPr>
      </w:pPr>
      <w:r w:rsidRPr="000429CF">
        <w:rPr>
          <w:rFonts w:ascii="Calibri" w:hAnsi="Calibri" w:cs="Calibri"/>
          <w:lang w:val="en-US"/>
        </w:rPr>
        <w:t xml:space="preserve">As part of this P/SSSP, </w:t>
      </w:r>
      <w:r w:rsidR="0007479D" w:rsidRPr="000429CF">
        <w:rPr>
          <w:rFonts w:ascii="Calibri" w:hAnsi="Calibri" w:cs="Calibri"/>
          <w:lang w:val="en-US"/>
        </w:rPr>
        <w:t>(</w:t>
      </w:r>
      <w:r w:rsidR="0007479D" w:rsidRPr="000429CF">
        <w:rPr>
          <w:rFonts w:ascii="Calibri" w:hAnsi="Calibri" w:cs="Calibri"/>
          <w:b/>
          <w:bCs/>
          <w:lang w:val="en-US"/>
        </w:rPr>
        <w:t>the P/G Contractor</w:t>
      </w:r>
      <w:r w:rsidR="0007479D" w:rsidRPr="000429CF">
        <w:rPr>
          <w:rFonts w:ascii="Calibri" w:hAnsi="Calibri" w:cs="Calibri"/>
          <w:lang w:val="en-US"/>
        </w:rPr>
        <w:t>)</w:t>
      </w:r>
      <w:r w:rsidRPr="000429CF">
        <w:rPr>
          <w:rFonts w:ascii="Calibri" w:hAnsi="Calibri" w:cs="Calibri"/>
          <w:lang w:val="en-US"/>
        </w:rPr>
        <w:t xml:space="preserve"> </w:t>
      </w:r>
      <w:r w:rsidR="0776889E" w:rsidRPr="000429CF">
        <w:rPr>
          <w:rFonts w:ascii="Calibri" w:hAnsi="Calibri" w:cs="Calibri"/>
          <w:lang w:val="en-US"/>
        </w:rPr>
        <w:t xml:space="preserve">must </w:t>
      </w:r>
      <w:r w:rsidRPr="000429CF">
        <w:rPr>
          <w:rFonts w:ascii="Calibri" w:hAnsi="Calibri" w:cs="Calibri"/>
          <w:lang w:val="en-US"/>
        </w:rPr>
        <w:t xml:space="preserve">establish and implement a process for: </w:t>
      </w:r>
    </w:p>
    <w:p w14:paraId="6EB69C58" w14:textId="7912606D" w:rsidR="00634ABE" w:rsidRPr="000429CF" w:rsidRDefault="00634ABE" w:rsidP="004C3C1E">
      <w:pPr>
        <w:numPr>
          <w:ilvl w:val="0"/>
          <w:numId w:val="17"/>
        </w:numPr>
        <w:tabs>
          <w:tab w:val="num" w:pos="360"/>
        </w:tabs>
        <w:ind w:left="360"/>
        <w:jc w:val="both"/>
        <w:rPr>
          <w:rFonts w:ascii="Calibri" w:hAnsi="Calibri" w:cs="Calibri"/>
        </w:rPr>
      </w:pPr>
      <w:bookmarkStart w:id="24" w:name="_Hlk41380599"/>
      <w:r w:rsidRPr="000429CF">
        <w:rPr>
          <w:rFonts w:ascii="Calibri" w:hAnsi="Calibri" w:cs="Calibri"/>
        </w:rPr>
        <w:t>The identification, analysis</w:t>
      </w:r>
      <w:r w:rsidR="00C72269" w:rsidRPr="000429CF">
        <w:rPr>
          <w:rFonts w:ascii="Calibri" w:hAnsi="Calibri" w:cs="Calibri"/>
        </w:rPr>
        <w:t>,</w:t>
      </w:r>
      <w:r w:rsidRPr="000429CF">
        <w:rPr>
          <w:rFonts w:ascii="Calibri" w:hAnsi="Calibri" w:cs="Calibri"/>
        </w:rPr>
        <w:t xml:space="preserve"> and reporting of all </w:t>
      </w:r>
      <w:r w:rsidR="00D5667D" w:rsidRPr="000429CF">
        <w:rPr>
          <w:rFonts w:ascii="Calibri" w:hAnsi="Calibri" w:cs="Calibri"/>
        </w:rPr>
        <w:t>P/SSSP</w:t>
      </w:r>
      <w:r w:rsidRPr="000429CF">
        <w:rPr>
          <w:rFonts w:ascii="Calibri" w:hAnsi="Calibri" w:cs="Calibri"/>
        </w:rPr>
        <w:t>-related hazards, potential hazards, incidents, and near</w:t>
      </w:r>
      <w:r w:rsidR="1ED3A67D" w:rsidRPr="000429CF">
        <w:rPr>
          <w:rFonts w:ascii="Calibri" w:hAnsi="Calibri" w:cs="Calibri"/>
        </w:rPr>
        <w:t xml:space="preserve"> hits</w:t>
      </w:r>
      <w:r w:rsidR="00C03C30" w:rsidRPr="000429CF">
        <w:rPr>
          <w:rFonts w:ascii="Calibri" w:hAnsi="Calibri" w:cs="Calibri"/>
        </w:rPr>
        <w:t>;</w:t>
      </w:r>
      <w:r w:rsidRPr="000429CF">
        <w:rPr>
          <w:rFonts w:ascii="Calibri" w:hAnsi="Calibri" w:cs="Calibri"/>
        </w:rPr>
        <w:t xml:space="preserve"> </w:t>
      </w:r>
    </w:p>
    <w:bookmarkEnd w:id="24"/>
    <w:p w14:paraId="6E98C1F2" w14:textId="77777777" w:rsidR="00634ABE" w:rsidRPr="000429CF" w:rsidRDefault="00634ABE" w:rsidP="004C3C1E">
      <w:pPr>
        <w:numPr>
          <w:ilvl w:val="0"/>
          <w:numId w:val="17"/>
        </w:numPr>
        <w:tabs>
          <w:tab w:val="num" w:pos="360"/>
        </w:tabs>
        <w:ind w:left="360"/>
        <w:jc w:val="both"/>
        <w:rPr>
          <w:rFonts w:ascii="Calibri" w:hAnsi="Calibri" w:cs="Calibri"/>
        </w:rPr>
      </w:pPr>
      <w:r w:rsidRPr="000429CF">
        <w:rPr>
          <w:rFonts w:ascii="Calibri" w:hAnsi="Calibri" w:cs="Calibri"/>
        </w:rPr>
        <w:t>The evaluation and management of risks associated with the identified hazards</w:t>
      </w:r>
      <w:r w:rsidR="00C03C30" w:rsidRPr="000429CF">
        <w:rPr>
          <w:rFonts w:ascii="Calibri" w:hAnsi="Calibri" w:cs="Calibri"/>
        </w:rPr>
        <w:t>;</w:t>
      </w:r>
      <w:r w:rsidRPr="000429CF">
        <w:rPr>
          <w:rFonts w:ascii="Calibri" w:hAnsi="Calibri" w:cs="Calibri"/>
        </w:rPr>
        <w:t xml:space="preserve"> </w:t>
      </w:r>
    </w:p>
    <w:p w14:paraId="755542FE" w14:textId="77777777" w:rsidR="00634ABE" w:rsidRPr="000429CF" w:rsidRDefault="00634AB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The development and implementation of controls to manage and mitigate the identified hazards and risks</w:t>
      </w:r>
      <w:r w:rsidR="00C03C30" w:rsidRPr="000429CF">
        <w:rPr>
          <w:rFonts w:ascii="Calibri" w:hAnsi="Calibri" w:cs="Calibri"/>
          <w:szCs w:val="22"/>
        </w:rPr>
        <w:t>;</w:t>
      </w:r>
      <w:r w:rsidRPr="000429CF">
        <w:rPr>
          <w:rFonts w:ascii="Calibri" w:hAnsi="Calibri" w:cs="Calibri"/>
          <w:szCs w:val="22"/>
        </w:rPr>
        <w:t xml:space="preserve"> </w:t>
      </w:r>
    </w:p>
    <w:p w14:paraId="62F801A2" w14:textId="77777777" w:rsidR="00634ABE" w:rsidRPr="000429CF" w:rsidRDefault="00634AB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The process for identification and implementation of corrective and preventative actions</w:t>
      </w:r>
      <w:r w:rsidR="00C03C30" w:rsidRPr="000429CF">
        <w:rPr>
          <w:rFonts w:ascii="Calibri" w:hAnsi="Calibri" w:cs="Calibri"/>
          <w:szCs w:val="22"/>
        </w:rPr>
        <w:t>;</w:t>
      </w:r>
      <w:r w:rsidRPr="000429CF">
        <w:rPr>
          <w:rFonts w:ascii="Calibri" w:hAnsi="Calibri" w:cs="Calibri"/>
          <w:szCs w:val="22"/>
        </w:rPr>
        <w:t xml:space="preserve"> </w:t>
      </w:r>
    </w:p>
    <w:p w14:paraId="5F638B53" w14:textId="7590710A" w:rsidR="00634ABE" w:rsidRPr="000429CF" w:rsidRDefault="00634ABE" w:rsidP="004C3C1E">
      <w:pPr>
        <w:numPr>
          <w:ilvl w:val="0"/>
          <w:numId w:val="17"/>
        </w:numPr>
        <w:tabs>
          <w:tab w:val="num" w:pos="360"/>
        </w:tabs>
        <w:ind w:left="360"/>
        <w:jc w:val="both"/>
        <w:rPr>
          <w:rFonts w:ascii="Calibri" w:hAnsi="Calibri" w:cs="Calibri"/>
        </w:rPr>
      </w:pPr>
      <w:bookmarkStart w:id="25" w:name="_Hlk41380652"/>
      <w:r w:rsidRPr="000429CF">
        <w:rPr>
          <w:rFonts w:ascii="Calibri" w:hAnsi="Calibri" w:cs="Calibri"/>
        </w:rPr>
        <w:t xml:space="preserve">The process to manage imminent </w:t>
      </w:r>
      <w:r w:rsidR="00C708C3" w:rsidRPr="000429CF">
        <w:rPr>
          <w:rFonts w:ascii="Calibri" w:hAnsi="Calibri" w:cs="Calibri"/>
        </w:rPr>
        <w:t>danger/</w:t>
      </w:r>
      <w:r w:rsidRPr="000429CF">
        <w:rPr>
          <w:rFonts w:ascii="Calibri" w:hAnsi="Calibri" w:cs="Calibri"/>
        </w:rPr>
        <w:t>hazards</w:t>
      </w:r>
      <w:r w:rsidR="00C72269" w:rsidRPr="000429CF">
        <w:rPr>
          <w:rFonts w:ascii="Calibri" w:hAnsi="Calibri" w:cs="Calibri"/>
        </w:rPr>
        <w:t xml:space="preserve"> and abnormal events; </w:t>
      </w:r>
    </w:p>
    <w:p w14:paraId="08E4E970" w14:textId="77777777" w:rsidR="005A02F3" w:rsidRPr="000429CF" w:rsidRDefault="00634AB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The communication of relevant control measures to anyone exposed to identified hazards and </w:t>
      </w:r>
      <w:r w:rsidR="005A02F3" w:rsidRPr="000429CF">
        <w:rPr>
          <w:rFonts w:ascii="Calibri" w:hAnsi="Calibri" w:cs="Calibri"/>
          <w:szCs w:val="22"/>
        </w:rPr>
        <w:t xml:space="preserve">risks; </w:t>
      </w:r>
    </w:p>
    <w:p w14:paraId="50DC31F2" w14:textId="77777777" w:rsidR="00634ABE" w:rsidRPr="000429CF" w:rsidRDefault="005A02F3" w:rsidP="004C3C1E">
      <w:pPr>
        <w:numPr>
          <w:ilvl w:val="0"/>
          <w:numId w:val="17"/>
        </w:numPr>
        <w:tabs>
          <w:tab w:val="num" w:pos="360"/>
        </w:tabs>
        <w:ind w:left="360"/>
        <w:jc w:val="both"/>
        <w:rPr>
          <w:rFonts w:ascii="Calibri" w:hAnsi="Calibri" w:cs="Calibri"/>
        </w:rPr>
      </w:pPr>
      <w:bookmarkStart w:id="26" w:name="_Hlk41315581"/>
      <w:r w:rsidRPr="000429CF">
        <w:rPr>
          <w:rFonts w:ascii="Calibri" w:hAnsi="Calibri" w:cs="Calibri"/>
        </w:rPr>
        <w:lastRenderedPageBreak/>
        <w:t>The Management of Change process to be utilized to document any changes that could affect safety, security, or the protection of the environment, including any new hazard or risk, any changes in a design, specification, standard, or procedure</w:t>
      </w:r>
      <w:r w:rsidR="00A970A2" w:rsidRPr="000429CF">
        <w:rPr>
          <w:rFonts w:ascii="Calibri" w:hAnsi="Calibri" w:cs="Calibri"/>
        </w:rPr>
        <w:t>,</w:t>
      </w:r>
      <w:r w:rsidRPr="000429CF">
        <w:rPr>
          <w:rFonts w:ascii="Calibri" w:hAnsi="Calibri" w:cs="Calibri"/>
        </w:rPr>
        <w:t xml:space="preserve"> </w:t>
      </w:r>
      <w:r w:rsidR="00A970A2" w:rsidRPr="000429CF">
        <w:rPr>
          <w:rFonts w:ascii="Calibri" w:hAnsi="Calibri" w:cs="Calibri"/>
        </w:rPr>
        <w:t xml:space="preserve">and </w:t>
      </w:r>
      <w:r w:rsidRPr="000429CF">
        <w:rPr>
          <w:rFonts w:ascii="Calibri" w:hAnsi="Calibri" w:cs="Calibri"/>
        </w:rPr>
        <w:t xml:space="preserve">any change in the TC Energy </w:t>
      </w:r>
      <w:r w:rsidR="00A970A2" w:rsidRPr="000429CF">
        <w:rPr>
          <w:rFonts w:ascii="Calibri" w:hAnsi="Calibri" w:cs="Calibri"/>
        </w:rPr>
        <w:t xml:space="preserve">and </w:t>
      </w:r>
      <w:r w:rsidR="00F90936" w:rsidRPr="000429CF">
        <w:rPr>
          <w:rFonts w:ascii="Calibri" w:hAnsi="Calibri" w:cs="Calibri"/>
          <w:b/>
          <w:bCs/>
        </w:rPr>
        <w:t>(</w:t>
      </w:r>
      <w:r w:rsidR="00A970A2" w:rsidRPr="000429CF">
        <w:rPr>
          <w:rFonts w:ascii="Calibri" w:hAnsi="Calibri" w:cs="Calibri"/>
          <w:b/>
          <w:bCs/>
        </w:rPr>
        <w:t>P/G Contractor)</w:t>
      </w:r>
      <w:r w:rsidR="00A970A2" w:rsidRPr="000429CF">
        <w:rPr>
          <w:rFonts w:ascii="Calibri" w:hAnsi="Calibri" w:cs="Calibri"/>
        </w:rPr>
        <w:t xml:space="preserve"> organizational structure or the legal requirements applicable to the Work; </w:t>
      </w:r>
      <w:r w:rsidRPr="000429CF">
        <w:rPr>
          <w:rFonts w:ascii="Calibri" w:hAnsi="Calibri" w:cs="Calibri"/>
        </w:rPr>
        <w:t>and,</w:t>
      </w:r>
    </w:p>
    <w:p w14:paraId="2A74FCF6" w14:textId="1798B358" w:rsidR="005A02F3" w:rsidRPr="000429CF" w:rsidRDefault="005A02F3"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The review period to ensure this P/SSSP is updated in accordance with changing </w:t>
      </w:r>
      <w:r w:rsidR="00D5667D" w:rsidRPr="000429CF">
        <w:rPr>
          <w:rFonts w:ascii="Calibri" w:hAnsi="Calibri" w:cs="Calibri"/>
          <w:szCs w:val="22"/>
        </w:rPr>
        <w:t>Work S</w:t>
      </w:r>
      <w:r w:rsidRPr="000429CF">
        <w:rPr>
          <w:rFonts w:ascii="Calibri" w:hAnsi="Calibri" w:cs="Calibri"/>
          <w:szCs w:val="22"/>
        </w:rPr>
        <w:t xml:space="preserve">ite conditions, work scopes, legal and regulatory requirements, </w:t>
      </w:r>
      <w:r w:rsidR="00D5667D" w:rsidRPr="000429CF">
        <w:rPr>
          <w:rFonts w:ascii="Calibri" w:hAnsi="Calibri" w:cs="Calibri"/>
          <w:szCs w:val="22"/>
        </w:rPr>
        <w:t xml:space="preserve">and </w:t>
      </w:r>
      <w:r w:rsidRPr="000429CF">
        <w:rPr>
          <w:rFonts w:ascii="Calibri" w:hAnsi="Calibri" w:cs="Calibri"/>
          <w:szCs w:val="22"/>
        </w:rPr>
        <w:t>lessons learned.</w:t>
      </w:r>
    </w:p>
    <w:p w14:paraId="6519405B" w14:textId="77777777" w:rsidR="00FD78FA" w:rsidRPr="000429CF" w:rsidRDefault="00FD78FA" w:rsidP="00A52BB3">
      <w:pPr>
        <w:pStyle w:val="Heading1"/>
      </w:pPr>
      <w:bookmarkStart w:id="27" w:name="_Toc279157544"/>
      <w:bookmarkStart w:id="28" w:name="_Toc279158147"/>
      <w:bookmarkStart w:id="29" w:name="_Toc279158659"/>
      <w:bookmarkStart w:id="30" w:name="_Toc325980121"/>
      <w:bookmarkStart w:id="31" w:name="_Toc42501361"/>
      <w:bookmarkEnd w:id="25"/>
      <w:bookmarkEnd w:id="26"/>
      <w:r w:rsidRPr="000429CF">
        <w:t>Scope of Work</w:t>
      </w:r>
      <w:bookmarkEnd w:id="27"/>
      <w:bookmarkEnd w:id="28"/>
      <w:bookmarkEnd w:id="29"/>
      <w:bookmarkEnd w:id="30"/>
      <w:bookmarkEnd w:id="31"/>
    </w:p>
    <w:p w14:paraId="14C6DED8" w14:textId="5AEE26BF" w:rsidR="00FD78FA" w:rsidRPr="000429CF" w:rsidRDefault="00FD78FA" w:rsidP="682DE4FE">
      <w:pPr>
        <w:spacing w:after="120"/>
        <w:jc w:val="both"/>
        <w:rPr>
          <w:rFonts w:ascii="Calibri" w:hAnsi="Calibri" w:cs="Calibri"/>
          <w:highlight w:val="cyan"/>
          <w:lang w:val="en-US"/>
        </w:rPr>
      </w:pPr>
      <w:r w:rsidRPr="000429CF">
        <w:rPr>
          <w:rFonts w:ascii="Calibri" w:hAnsi="Calibri" w:cs="Calibri"/>
          <w:lang w:val="en-US"/>
        </w:rPr>
        <w:t xml:space="preserve">This </w:t>
      </w:r>
      <w:r w:rsidR="004713C5" w:rsidRPr="000429CF">
        <w:rPr>
          <w:rFonts w:ascii="Calibri" w:hAnsi="Calibri" w:cs="Calibri"/>
          <w:lang w:val="en-US"/>
        </w:rPr>
        <w:t>P/SSSP</w:t>
      </w:r>
      <w:r w:rsidRPr="000429CF">
        <w:rPr>
          <w:rFonts w:ascii="Calibri" w:hAnsi="Calibri" w:cs="Calibri"/>
          <w:lang w:val="en-US"/>
        </w:rPr>
        <w:t xml:space="preserve"> has been developed specifically for </w:t>
      </w:r>
      <w:r w:rsidR="5B9441AB" w:rsidRPr="000429CF">
        <w:rPr>
          <w:rFonts w:ascii="Calibri" w:hAnsi="Calibri" w:cs="Calibri"/>
          <w:lang w:val="en-US"/>
        </w:rPr>
        <w:t xml:space="preserve">the </w:t>
      </w:r>
      <w:r w:rsidRPr="000429CF">
        <w:rPr>
          <w:rFonts w:ascii="Calibri" w:hAnsi="Calibri" w:cs="Calibri"/>
          <w:lang w:val="en-US"/>
        </w:rPr>
        <w:t>describe</w:t>
      </w:r>
      <w:r w:rsidR="6FEB27BE" w:rsidRPr="000429CF">
        <w:rPr>
          <w:rFonts w:ascii="Calibri" w:hAnsi="Calibri" w:cs="Calibri"/>
          <w:lang w:val="en-US"/>
        </w:rPr>
        <w:t>d</w:t>
      </w:r>
      <w:r w:rsidRPr="000429CF">
        <w:rPr>
          <w:rFonts w:ascii="Calibri" w:hAnsi="Calibri" w:cs="Calibri"/>
          <w:lang w:val="en-US"/>
        </w:rPr>
        <w:t xml:space="preserve"> scope of Work as contemplated in the </w:t>
      </w:r>
      <w:r w:rsidR="30CD60B8" w:rsidRPr="000429CF">
        <w:rPr>
          <w:rFonts w:ascii="Calibri" w:hAnsi="Calibri" w:cs="Calibri"/>
          <w:lang w:val="en-US"/>
        </w:rPr>
        <w:t>Agreement</w:t>
      </w:r>
      <w:r w:rsidRPr="000429CF">
        <w:rPr>
          <w:rFonts w:ascii="Calibri" w:hAnsi="Calibri" w:cs="Calibri"/>
          <w:lang w:val="en-US"/>
        </w:rPr>
        <w:t xml:space="preserve">, the name of the over-all </w:t>
      </w:r>
      <w:r w:rsidR="06FFD39E" w:rsidRPr="000429CF">
        <w:rPr>
          <w:rFonts w:ascii="Calibri" w:hAnsi="Calibri" w:cs="Calibri"/>
          <w:lang w:val="en-US"/>
        </w:rPr>
        <w:t>P</w:t>
      </w:r>
      <w:r w:rsidRPr="000429CF">
        <w:rPr>
          <w:rFonts w:ascii="Calibri" w:hAnsi="Calibri" w:cs="Calibri"/>
          <w:lang w:val="en-US"/>
        </w:rPr>
        <w:t>roject</w:t>
      </w:r>
      <w:r w:rsidR="619E77BE" w:rsidRPr="000429CF">
        <w:rPr>
          <w:rFonts w:ascii="Calibri" w:hAnsi="Calibri" w:cs="Calibri"/>
          <w:lang w:val="en-US"/>
        </w:rPr>
        <w:t>,</w:t>
      </w:r>
      <w:r w:rsidRPr="000429CF">
        <w:rPr>
          <w:rFonts w:ascii="Calibri" w:hAnsi="Calibri" w:cs="Calibri"/>
          <w:lang w:val="en-US"/>
        </w:rPr>
        <w:t xml:space="preserve"> and the location. The Work will be executed during </w:t>
      </w:r>
      <w:r w:rsidRPr="000429CF">
        <w:rPr>
          <w:rFonts w:ascii="Calibri" w:hAnsi="Calibri" w:cs="Calibri"/>
          <w:b/>
          <w:bCs/>
          <w:i/>
          <w:iCs/>
          <w:highlight w:val="cyan"/>
          <w:lang w:val="en-US"/>
        </w:rPr>
        <w:t>insert timeframe</w:t>
      </w:r>
      <w:r w:rsidRPr="000429CF">
        <w:rPr>
          <w:rFonts w:ascii="Calibri" w:hAnsi="Calibri" w:cs="Calibri"/>
          <w:highlight w:val="cyan"/>
          <w:lang w:val="en-US"/>
        </w:rPr>
        <w:t>.</w:t>
      </w:r>
    </w:p>
    <w:p w14:paraId="2C5FBAA5" w14:textId="57857887" w:rsidR="00413564" w:rsidRPr="000429CF" w:rsidRDefault="00FD78FA" w:rsidP="00C414A1">
      <w:pPr>
        <w:spacing w:after="120"/>
        <w:jc w:val="both"/>
        <w:rPr>
          <w:rFonts w:ascii="Calibri" w:hAnsi="Calibri" w:cs="Calibri"/>
          <w:b/>
          <w:i/>
          <w:szCs w:val="22"/>
          <w:lang w:val="en-US"/>
        </w:rPr>
      </w:pPr>
      <w:r w:rsidRPr="000429CF">
        <w:rPr>
          <w:rFonts w:ascii="Calibri" w:hAnsi="Calibri" w:cs="Calibri"/>
          <w:b/>
          <w:bCs/>
          <w:i/>
          <w:iCs/>
          <w:highlight w:val="cyan"/>
          <w:lang w:val="en-US"/>
        </w:rPr>
        <w:t>As applicable</w:t>
      </w:r>
      <w:r w:rsidR="00C72269" w:rsidRPr="000429CF">
        <w:rPr>
          <w:rFonts w:ascii="Calibri" w:hAnsi="Calibri" w:cs="Calibri"/>
          <w:b/>
          <w:bCs/>
          <w:i/>
          <w:iCs/>
          <w:highlight w:val="cyan"/>
          <w:lang w:val="en-US"/>
        </w:rPr>
        <w:t>,</w:t>
      </w:r>
      <w:r w:rsidRPr="000429CF">
        <w:rPr>
          <w:rFonts w:ascii="Calibri" w:hAnsi="Calibri" w:cs="Calibri"/>
          <w:b/>
          <w:bCs/>
          <w:i/>
          <w:iCs/>
          <w:highlight w:val="cyan"/>
          <w:lang w:val="en-US"/>
        </w:rPr>
        <w:t xml:space="preserve"> outline as part of the scope of the work – type of work, complexity, risk level, any details concerning </w:t>
      </w:r>
      <w:r w:rsidR="009A564D" w:rsidRPr="000429CF">
        <w:rPr>
          <w:rFonts w:ascii="Calibri" w:hAnsi="Calibri" w:cs="Calibri"/>
          <w:b/>
          <w:bCs/>
          <w:i/>
          <w:iCs/>
          <w:highlight w:val="cyan"/>
          <w:lang w:val="en-US"/>
        </w:rPr>
        <w:t>Work Site</w:t>
      </w:r>
      <w:r w:rsidRPr="000429CF">
        <w:rPr>
          <w:rFonts w:ascii="Calibri" w:hAnsi="Calibri" w:cs="Calibri"/>
          <w:b/>
          <w:bCs/>
          <w:i/>
          <w:iCs/>
          <w:highlight w:val="cyan"/>
          <w:lang w:val="en-US"/>
        </w:rPr>
        <w:t xml:space="preserve"> location(s), anticipated personnel requirements (how many workers, whether subcontractors are to be used</w:t>
      </w:r>
      <w:r w:rsidR="00F222FF" w:rsidRPr="000429CF">
        <w:rPr>
          <w:rFonts w:ascii="Calibri" w:hAnsi="Calibri" w:cs="Calibri"/>
          <w:b/>
          <w:bCs/>
          <w:i/>
          <w:iCs/>
          <w:highlight w:val="cyan"/>
          <w:lang w:val="en-US"/>
        </w:rPr>
        <w:t>,</w:t>
      </w:r>
      <w:r w:rsidRPr="000429CF">
        <w:rPr>
          <w:rFonts w:ascii="Calibri" w:hAnsi="Calibri" w:cs="Calibri"/>
          <w:b/>
          <w:bCs/>
          <w:i/>
          <w:iCs/>
          <w:highlight w:val="cyan"/>
          <w:lang w:val="en-US"/>
        </w:rPr>
        <w:t xml:space="preserve"> etc.)</w:t>
      </w:r>
    </w:p>
    <w:p w14:paraId="6F880BED" w14:textId="7C17D0EA" w:rsidR="00413564" w:rsidRPr="001E21A7" w:rsidRDefault="00413564" w:rsidP="007C628A">
      <w:pPr>
        <w:pStyle w:val="Heading2"/>
      </w:pPr>
      <w:bookmarkStart w:id="32" w:name="_Toc42501362"/>
      <w:r w:rsidRPr="001E21A7">
        <w:t>Work Site and Work Scope Delineation</w:t>
      </w:r>
      <w:bookmarkEnd w:id="32"/>
    </w:p>
    <w:p w14:paraId="513E87F2" w14:textId="7D514952" w:rsidR="00B90D5A" w:rsidRPr="000429CF" w:rsidRDefault="00C72269" w:rsidP="76D5EE6A">
      <w:pPr>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 has c</w:t>
      </w:r>
      <w:r w:rsidR="00413564" w:rsidRPr="000429CF">
        <w:rPr>
          <w:rFonts w:ascii="Calibri" w:hAnsi="Calibri" w:cs="Calibri"/>
          <w:lang w:val="en-US"/>
        </w:rPr>
        <w:t>learly delineate</w:t>
      </w:r>
      <w:r w:rsidR="59BAED8F" w:rsidRPr="000429CF">
        <w:rPr>
          <w:rFonts w:ascii="Calibri" w:hAnsi="Calibri" w:cs="Calibri"/>
          <w:lang w:val="en-US"/>
        </w:rPr>
        <w:t>d</w:t>
      </w:r>
      <w:r w:rsidR="00413564" w:rsidRPr="000429CF">
        <w:rPr>
          <w:rFonts w:ascii="Calibri" w:hAnsi="Calibri" w:cs="Calibri"/>
          <w:lang w:val="en-US"/>
        </w:rPr>
        <w:t xml:space="preserve"> the Work Site based on input from </w:t>
      </w:r>
      <w:r w:rsidR="1F28BF16" w:rsidRPr="000429CF">
        <w:rPr>
          <w:rFonts w:ascii="Calibri" w:hAnsi="Calibri" w:cs="Calibri"/>
          <w:lang w:val="en-US"/>
        </w:rPr>
        <w:t>TC Energy Project and o</w:t>
      </w:r>
      <w:r w:rsidR="00413564" w:rsidRPr="000429CF">
        <w:rPr>
          <w:rFonts w:ascii="Calibri" w:hAnsi="Calibri" w:cs="Calibri"/>
          <w:lang w:val="en-US"/>
        </w:rPr>
        <w:t>perational personnel.  To achieve this</w:t>
      </w:r>
      <w:r w:rsidR="00AA5613" w:rsidRPr="000429CF">
        <w:rPr>
          <w:rFonts w:ascii="Calibri" w:hAnsi="Calibri" w:cs="Calibri"/>
          <w:lang w:val="en-US"/>
        </w:rPr>
        <w:t xml:space="preserve"> </w:t>
      </w:r>
      <w:r w:rsidRPr="000429CF">
        <w:rPr>
          <w:rFonts w:ascii="Calibri" w:hAnsi="Calibri" w:cs="Calibri"/>
          <w:b/>
          <w:bCs/>
          <w:lang w:val="en-US"/>
        </w:rPr>
        <w:t>(</w:t>
      </w:r>
      <w:r w:rsidR="00AA5613" w:rsidRPr="000429CF">
        <w:rPr>
          <w:rFonts w:ascii="Calibri" w:hAnsi="Calibri" w:cs="Calibri"/>
          <w:b/>
          <w:bCs/>
          <w:lang w:val="en-US"/>
        </w:rPr>
        <w:t>P/G Contractor</w:t>
      </w:r>
      <w:r w:rsidRPr="000429CF">
        <w:rPr>
          <w:rFonts w:ascii="Calibri" w:hAnsi="Calibri" w:cs="Calibri"/>
          <w:b/>
          <w:bCs/>
          <w:lang w:val="en-US"/>
        </w:rPr>
        <w:t>)</w:t>
      </w:r>
      <w:r w:rsidRPr="000429CF">
        <w:rPr>
          <w:rFonts w:ascii="Calibri" w:hAnsi="Calibri" w:cs="Calibri"/>
          <w:lang w:val="en-US"/>
        </w:rPr>
        <w:t>, in consultation with TC Energy, has outlined the following</w:t>
      </w:r>
      <w:r w:rsidR="00413564" w:rsidRPr="000429CF">
        <w:rPr>
          <w:rFonts w:ascii="Calibri" w:hAnsi="Calibri" w:cs="Calibri"/>
          <w:lang w:val="en-US"/>
        </w:rPr>
        <w:t xml:space="preserve">: </w:t>
      </w:r>
    </w:p>
    <w:p w14:paraId="66F22AB3" w14:textId="338F3B15" w:rsidR="00413564" w:rsidRPr="000429CF" w:rsidRDefault="00413564" w:rsidP="76D5EE6A">
      <w:pPr>
        <w:numPr>
          <w:ilvl w:val="0"/>
          <w:numId w:val="20"/>
        </w:numPr>
        <w:jc w:val="both"/>
        <w:rPr>
          <w:rFonts w:ascii="Calibri" w:hAnsi="Calibri" w:cs="Calibri"/>
          <w:b/>
          <w:bCs/>
          <w:i/>
          <w:iCs/>
          <w:highlight w:val="yellow"/>
        </w:rPr>
      </w:pPr>
      <w:r w:rsidRPr="000429CF">
        <w:rPr>
          <w:rFonts w:ascii="Calibri" w:hAnsi="Calibri" w:cs="Calibri"/>
          <w:b/>
          <w:bCs/>
          <w:i/>
          <w:iCs/>
          <w:highlight w:val="yellow"/>
        </w:rPr>
        <w:t>Work Site Delineation - Provide a detailed site map showing areas under</w:t>
      </w:r>
      <w:r w:rsidR="00F13026" w:rsidRPr="000429CF">
        <w:rPr>
          <w:rFonts w:ascii="Calibri" w:hAnsi="Calibri" w:cs="Calibri"/>
          <w:b/>
          <w:bCs/>
          <w:i/>
          <w:iCs/>
          <w:highlight w:val="yellow"/>
        </w:rPr>
        <w:t xml:space="preserve"> </w:t>
      </w:r>
      <w:r w:rsidR="43CFF120" w:rsidRPr="000429CF">
        <w:rPr>
          <w:rFonts w:ascii="Calibri" w:hAnsi="Calibri" w:cs="Calibri"/>
          <w:b/>
          <w:bCs/>
          <w:i/>
          <w:iCs/>
          <w:highlight w:val="yellow"/>
        </w:rPr>
        <w:t>its</w:t>
      </w:r>
      <w:r w:rsidRPr="000429CF">
        <w:rPr>
          <w:rFonts w:ascii="Calibri" w:hAnsi="Calibri" w:cs="Calibri"/>
          <w:b/>
          <w:bCs/>
          <w:i/>
          <w:iCs/>
          <w:highlight w:val="yellow"/>
        </w:rPr>
        <w:t xml:space="preserve"> control that are clearly delineated in time and space including access/egress routes, emergency muster points, parking areas, laydown/stockpile areas, office complex areas, etc. (NOTE: this includes an 11 m buffer zone around operating equipment and/or single isolation equipment); </w:t>
      </w:r>
    </w:p>
    <w:p w14:paraId="735D026B" w14:textId="77777777" w:rsidR="00413564" w:rsidRPr="000429CF" w:rsidRDefault="00413564" w:rsidP="004C3C1E">
      <w:pPr>
        <w:numPr>
          <w:ilvl w:val="0"/>
          <w:numId w:val="20"/>
        </w:numPr>
        <w:jc w:val="both"/>
        <w:rPr>
          <w:rFonts w:ascii="Calibri" w:hAnsi="Calibri" w:cs="Calibri"/>
          <w:b/>
          <w:bCs/>
          <w:i/>
          <w:iCs/>
          <w:highlight w:val="yellow"/>
        </w:rPr>
      </w:pPr>
      <w:r w:rsidRPr="000429CF">
        <w:rPr>
          <w:rFonts w:ascii="Calibri" w:hAnsi="Calibri" w:cs="Calibri"/>
          <w:b/>
          <w:bCs/>
          <w:i/>
          <w:iCs/>
          <w:highlight w:val="yellow"/>
        </w:rPr>
        <w:t>Work Scope Delineation/Schedule of Prime/General Contractor - Inclusion of a Schedule of Prime/General Contractor designation for all phases/scopes of the Project – this Schedule will identify who is to retain Prime/General Contractor responsibility by work scope(s) and or work package(s) (e.g., in some cases TC Energy will take back Prime/Contractor responsibility such as when tying-in, or working on, live systems);</w:t>
      </w:r>
      <w:r w:rsidR="00AA5613" w:rsidRPr="000429CF">
        <w:rPr>
          <w:rFonts w:ascii="Calibri" w:hAnsi="Calibri" w:cs="Calibri"/>
          <w:b/>
          <w:bCs/>
          <w:i/>
          <w:iCs/>
          <w:highlight w:val="yellow"/>
        </w:rPr>
        <w:t xml:space="preserve"> </w:t>
      </w:r>
      <w:r w:rsidRPr="000429CF">
        <w:rPr>
          <w:rFonts w:ascii="Calibri" w:hAnsi="Calibri" w:cs="Calibri"/>
          <w:b/>
          <w:bCs/>
          <w:i/>
          <w:iCs/>
          <w:highlight w:val="yellow"/>
        </w:rPr>
        <w:t xml:space="preserve">and, </w:t>
      </w:r>
    </w:p>
    <w:p w14:paraId="5232CA91" w14:textId="3AE0D34E" w:rsidR="00CA2140" w:rsidRPr="000429CF" w:rsidRDefault="00413564" w:rsidP="004C3C1E">
      <w:pPr>
        <w:numPr>
          <w:ilvl w:val="0"/>
          <w:numId w:val="20"/>
        </w:numPr>
        <w:jc w:val="both"/>
        <w:rPr>
          <w:rFonts w:ascii="Calibri" w:hAnsi="Calibri" w:cs="Calibri"/>
          <w:b/>
          <w:bCs/>
          <w:i/>
          <w:iCs/>
          <w:highlight w:val="yellow"/>
        </w:rPr>
      </w:pPr>
      <w:r w:rsidRPr="000429CF">
        <w:rPr>
          <w:rFonts w:ascii="Calibri" w:hAnsi="Calibri" w:cs="Calibri"/>
          <w:b/>
          <w:bCs/>
          <w:i/>
          <w:iCs/>
          <w:highlight w:val="yellow"/>
        </w:rPr>
        <w:t xml:space="preserve">The TC Energy Project Management Team/Construction Management Team representative and the Prime/General Contractor should also acknowledge and complete the Prime/General Contractor Readiness Verification Form, or </w:t>
      </w:r>
      <w:r w:rsidR="00547629" w:rsidRPr="000429CF">
        <w:rPr>
          <w:rFonts w:ascii="Calibri" w:hAnsi="Calibri" w:cs="Calibri"/>
          <w:b/>
          <w:bCs/>
          <w:i/>
          <w:iCs/>
          <w:highlight w:val="yellow"/>
        </w:rPr>
        <w:t xml:space="preserve">approved </w:t>
      </w:r>
      <w:r w:rsidRPr="000429CF">
        <w:rPr>
          <w:rFonts w:ascii="Calibri" w:hAnsi="Calibri" w:cs="Calibri"/>
          <w:b/>
          <w:bCs/>
          <w:i/>
          <w:iCs/>
          <w:highlight w:val="yellow"/>
        </w:rPr>
        <w:t xml:space="preserve">equivalent, at the Work Site (while the form itself is not a TC Energy mandatory form, the contents listed therein are legally obligated requirements to be considered as a Prime/General Contractor; see Appendix A of </w:t>
      </w:r>
      <w:r w:rsidR="00642DCC" w:rsidRPr="000429CF">
        <w:rPr>
          <w:rFonts w:ascii="Calibri" w:hAnsi="Calibri" w:cs="Calibri"/>
          <w:b/>
          <w:bCs/>
          <w:i/>
          <w:iCs/>
          <w:highlight w:val="yellow"/>
        </w:rPr>
        <w:t xml:space="preserve">the </w:t>
      </w:r>
      <w:r w:rsidR="00554595" w:rsidRPr="000429CF">
        <w:rPr>
          <w:rFonts w:ascii="Calibri" w:hAnsi="Calibri" w:cs="Calibri"/>
          <w:b/>
          <w:bCs/>
          <w:i/>
          <w:iCs/>
          <w:highlight w:val="yellow"/>
        </w:rPr>
        <w:t xml:space="preserve">TC Energy </w:t>
      </w:r>
      <w:r w:rsidR="00642DCC" w:rsidRPr="000429CF">
        <w:rPr>
          <w:rFonts w:ascii="Calibri" w:hAnsi="Calibri" w:cs="Calibri"/>
          <w:b/>
          <w:bCs/>
          <w:i/>
          <w:iCs/>
          <w:highlight w:val="yellow"/>
        </w:rPr>
        <w:t>OHS Standards for Prime/General Contractors</w:t>
      </w:r>
      <w:r w:rsidR="009B100B" w:rsidRPr="000429CF">
        <w:rPr>
          <w:rFonts w:ascii="Calibri" w:hAnsi="Calibri" w:cs="Calibri"/>
          <w:b/>
          <w:bCs/>
          <w:i/>
          <w:iCs/>
          <w:highlight w:val="yellow"/>
        </w:rPr>
        <w:t>)</w:t>
      </w:r>
      <w:r w:rsidRPr="000429CF">
        <w:rPr>
          <w:rFonts w:ascii="Calibri" w:hAnsi="Calibri" w:cs="Calibri"/>
          <w:b/>
          <w:bCs/>
          <w:i/>
          <w:iCs/>
          <w:highlight w:val="yellow"/>
        </w:rPr>
        <w:t>.</w:t>
      </w:r>
    </w:p>
    <w:p w14:paraId="0191F4B8" w14:textId="77777777" w:rsidR="00CA2140" w:rsidRPr="000429CF" w:rsidRDefault="00CA2140" w:rsidP="00CA2140">
      <w:pPr>
        <w:pStyle w:val="BodyTextIndentBOLD"/>
        <w:ind w:left="0"/>
        <w:rPr>
          <w:rFonts w:ascii="Calibri" w:hAnsi="Calibri" w:cs="Calibri"/>
          <w:b w:val="0"/>
          <w:szCs w:val="22"/>
          <w:lang w:val="en-US"/>
        </w:rPr>
      </w:pPr>
    </w:p>
    <w:p w14:paraId="5765FABA" w14:textId="77777777" w:rsidR="00CA2140" w:rsidRPr="000429CF" w:rsidRDefault="00CA2140" w:rsidP="01315313">
      <w:pPr>
        <w:pStyle w:val="BodyTextIndentBOLD"/>
        <w:ind w:left="0"/>
        <w:rPr>
          <w:rFonts w:ascii="Calibri" w:hAnsi="Calibri" w:cs="Calibri"/>
          <w:i/>
          <w:iCs/>
          <w:lang w:val="en-US"/>
        </w:rPr>
      </w:pPr>
      <w:bookmarkStart w:id="33" w:name="_Hlk36731938"/>
      <w:r w:rsidRPr="000429CF">
        <w:rPr>
          <w:rFonts w:ascii="Calibri" w:hAnsi="Calibri" w:cs="Calibri"/>
          <w:i/>
          <w:iCs/>
          <w:highlight w:val="cyan"/>
          <w:lang w:val="en-US"/>
        </w:rPr>
        <w:t>Sample Schedule of Prime provided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954"/>
        <w:gridCol w:w="1620"/>
        <w:gridCol w:w="1530"/>
      </w:tblGrid>
      <w:tr w:rsidR="00CA2140" w:rsidRPr="000429CF" w14:paraId="32C000AC" w14:textId="77777777" w:rsidTr="00DA0EDD">
        <w:trPr>
          <w:cnfStyle w:val="100000000000" w:firstRow="1" w:lastRow="0" w:firstColumn="0" w:lastColumn="0" w:oddVBand="0" w:evenVBand="0" w:oddHBand="0" w:evenHBand="0" w:firstRowFirstColumn="0" w:firstRowLastColumn="0" w:lastRowFirstColumn="0" w:lastRowLastColumn="0"/>
        </w:trPr>
        <w:tc>
          <w:tcPr>
            <w:tcW w:w="3256" w:type="dxa"/>
          </w:tcPr>
          <w:p w14:paraId="7E50A123" w14:textId="77777777" w:rsidR="00CA2140" w:rsidRPr="000429CF" w:rsidRDefault="00CA2140" w:rsidP="00DA0EDD">
            <w:pPr>
              <w:pStyle w:val="BodyTextIndentBOLD"/>
              <w:ind w:left="0"/>
              <w:rPr>
                <w:rFonts w:ascii="Calibri" w:hAnsi="Calibri" w:cs="Calibri"/>
                <w:b/>
                <w:smallCaps w:val="0"/>
                <w:sz w:val="20"/>
                <w:szCs w:val="20"/>
                <w:lang w:val="en-US"/>
              </w:rPr>
            </w:pPr>
            <w:r w:rsidRPr="000429CF">
              <w:rPr>
                <w:rFonts w:ascii="Calibri" w:hAnsi="Calibri" w:cs="Calibri"/>
                <w:b/>
                <w:smallCaps w:val="0"/>
                <w:sz w:val="20"/>
                <w:szCs w:val="20"/>
                <w:lang w:val="en-US"/>
              </w:rPr>
              <w:t>Prime/General(s) to be used:</w:t>
            </w:r>
          </w:p>
        </w:tc>
        <w:tc>
          <w:tcPr>
            <w:tcW w:w="2954" w:type="dxa"/>
          </w:tcPr>
          <w:p w14:paraId="7642B2C6" w14:textId="77777777" w:rsidR="00CA2140" w:rsidRPr="000429CF" w:rsidRDefault="00CA2140" w:rsidP="00DA0EDD">
            <w:pPr>
              <w:pStyle w:val="BodyTextIndentBOLD"/>
              <w:ind w:left="0"/>
              <w:rPr>
                <w:rFonts w:ascii="Calibri" w:hAnsi="Calibri" w:cs="Calibri"/>
                <w:b/>
                <w:smallCaps w:val="0"/>
                <w:sz w:val="20"/>
                <w:szCs w:val="20"/>
                <w:lang w:val="en-US"/>
              </w:rPr>
            </w:pPr>
            <w:r w:rsidRPr="000429CF">
              <w:rPr>
                <w:rFonts w:ascii="Calibri" w:hAnsi="Calibri" w:cs="Calibri"/>
                <w:b/>
                <w:smallCaps w:val="0"/>
                <w:sz w:val="20"/>
                <w:szCs w:val="20"/>
                <w:lang w:val="en-US"/>
              </w:rPr>
              <w:t>Scope of Work:</w:t>
            </w:r>
          </w:p>
        </w:tc>
        <w:tc>
          <w:tcPr>
            <w:tcW w:w="3150" w:type="dxa"/>
            <w:gridSpan w:val="2"/>
          </w:tcPr>
          <w:p w14:paraId="77D147E4" w14:textId="77777777" w:rsidR="00CA2140" w:rsidRPr="000429CF" w:rsidRDefault="00CA2140" w:rsidP="00DA0EDD">
            <w:pPr>
              <w:pStyle w:val="BodyTextIndentBOLD"/>
              <w:ind w:left="0"/>
              <w:jc w:val="center"/>
              <w:rPr>
                <w:rFonts w:ascii="Calibri" w:hAnsi="Calibri" w:cs="Calibri"/>
                <w:b/>
                <w:smallCaps w:val="0"/>
                <w:sz w:val="20"/>
                <w:szCs w:val="20"/>
                <w:lang w:val="en-US"/>
              </w:rPr>
            </w:pPr>
            <w:r w:rsidRPr="000429CF">
              <w:rPr>
                <w:rFonts w:ascii="Calibri" w:hAnsi="Calibri" w:cs="Calibri"/>
                <w:b/>
                <w:smallCaps w:val="0"/>
                <w:sz w:val="20"/>
                <w:szCs w:val="20"/>
                <w:lang w:val="en-US"/>
              </w:rPr>
              <w:t>Approved by SCM Supplier Mgmt. System Procedure</w:t>
            </w:r>
          </w:p>
        </w:tc>
      </w:tr>
      <w:tr w:rsidR="00CA2140" w:rsidRPr="000429CF" w14:paraId="428A8E7F" w14:textId="77777777" w:rsidTr="00DA0EDD">
        <w:sdt>
          <w:sdtPr>
            <w:rPr>
              <w:rFonts w:ascii="Calibri" w:hAnsi="Calibri" w:cs="Calibri"/>
              <w:b w:val="0"/>
              <w:sz w:val="20"/>
              <w:szCs w:val="20"/>
              <w:lang w:val="en-US"/>
            </w:rPr>
            <w:id w:val="-235708261"/>
            <w:placeholder>
              <w:docPart w:val="EDF5A48BC5B547E29DB43F3D19FF1115"/>
            </w:placeholder>
            <w:showingPlcHdr/>
          </w:sdtPr>
          <w:sdtContent>
            <w:tc>
              <w:tcPr>
                <w:tcW w:w="3256" w:type="dxa"/>
                <w:vAlign w:val="center"/>
              </w:tcPr>
              <w:p w14:paraId="0AE6904B" w14:textId="77777777" w:rsidR="00CA2140" w:rsidRPr="000429CF" w:rsidRDefault="00CA2140" w:rsidP="00DA0EDD">
                <w:pPr>
                  <w:pStyle w:val="BodyTextIndentBOLD"/>
                  <w:ind w:left="0"/>
                  <w:rPr>
                    <w:rFonts w:ascii="Calibri" w:hAnsi="Calibri" w:cs="Calibri"/>
                    <w:b w:val="0"/>
                    <w:sz w:val="20"/>
                    <w:szCs w:val="20"/>
                    <w:lang w:val="en-US"/>
                  </w:rPr>
                </w:pPr>
                <w:r w:rsidRPr="000429CF">
                  <w:rPr>
                    <w:rFonts w:ascii="Calibri" w:hAnsi="Calibri" w:cs="Calibri"/>
                    <w:b w:val="0"/>
                    <w:sz w:val="20"/>
                    <w:szCs w:val="20"/>
                    <w:highlight w:val="yellow"/>
                    <w:lang w:val="en-US"/>
                  </w:rPr>
                  <w:t>Click or tap here to enter text.</w:t>
                </w:r>
              </w:p>
            </w:tc>
          </w:sdtContent>
        </w:sdt>
        <w:sdt>
          <w:sdtPr>
            <w:rPr>
              <w:rFonts w:ascii="Calibri" w:hAnsi="Calibri" w:cs="Calibri"/>
              <w:b w:val="0"/>
              <w:sz w:val="20"/>
              <w:szCs w:val="20"/>
              <w:lang w:val="en-US"/>
            </w:rPr>
            <w:id w:val="-2098699613"/>
            <w:placeholder>
              <w:docPart w:val="3490B5DCEA324962A4940D2A38C76A6E"/>
            </w:placeholder>
            <w:showingPlcHdr/>
            <w:text/>
          </w:sdtPr>
          <w:sdtContent>
            <w:tc>
              <w:tcPr>
                <w:tcW w:w="2954" w:type="dxa"/>
              </w:tcPr>
              <w:p w14:paraId="4A3A3D80" w14:textId="77777777" w:rsidR="00CA2140" w:rsidRPr="000429CF" w:rsidRDefault="00CA2140" w:rsidP="00DA0EDD">
                <w:pPr>
                  <w:pStyle w:val="BodyTextIndentBOLD"/>
                  <w:ind w:left="0"/>
                  <w:rPr>
                    <w:rFonts w:ascii="Calibri" w:hAnsi="Calibri" w:cs="Calibri"/>
                    <w:b w:val="0"/>
                    <w:sz w:val="20"/>
                    <w:szCs w:val="20"/>
                    <w:lang w:val="en-US"/>
                  </w:rPr>
                </w:pPr>
                <w:r w:rsidRPr="000429CF">
                  <w:rPr>
                    <w:rFonts w:ascii="Calibri" w:hAnsi="Calibri" w:cs="Calibri"/>
                    <w:b w:val="0"/>
                    <w:sz w:val="20"/>
                    <w:szCs w:val="20"/>
                    <w:highlight w:val="yellow"/>
                    <w:lang w:val="en-US"/>
                  </w:rPr>
                  <w:t>Click or tap here to enter text.</w:t>
                </w:r>
              </w:p>
            </w:tc>
          </w:sdtContent>
        </w:sdt>
        <w:tc>
          <w:tcPr>
            <w:tcW w:w="1620" w:type="dxa"/>
            <w:vAlign w:val="center"/>
          </w:tcPr>
          <w:p w14:paraId="37563071" w14:textId="77777777" w:rsidR="00CA2140" w:rsidRPr="000429CF" w:rsidRDefault="00BE0ACE" w:rsidP="00DA0EDD">
            <w:pPr>
              <w:pStyle w:val="BodyTextIndentBOLD"/>
              <w:ind w:left="0"/>
              <w:jc w:val="center"/>
              <w:rPr>
                <w:rFonts w:ascii="Calibri" w:hAnsi="Calibri" w:cs="Calibri"/>
                <w:b w:val="0"/>
                <w:sz w:val="20"/>
                <w:szCs w:val="20"/>
                <w:lang w:val="en-US"/>
              </w:rPr>
            </w:pPr>
            <w:sdt>
              <w:sdtPr>
                <w:rPr>
                  <w:rFonts w:ascii="Calibri" w:hAnsi="Calibri" w:cs="Calibri"/>
                  <w:b w:val="0"/>
                  <w:sz w:val="20"/>
                  <w:szCs w:val="20"/>
                  <w:lang w:val="en-US"/>
                </w:rPr>
                <w:id w:val="1038705496"/>
                <w14:checkbox>
                  <w14:checked w14:val="0"/>
                  <w14:checkedState w14:val="2612" w14:font="MS Gothic"/>
                  <w14:uncheckedState w14:val="2610" w14:font="MS Gothic"/>
                </w14:checkbox>
              </w:sdtPr>
              <w:sdtContent>
                <w:r w:rsidR="00CA2140" w:rsidRPr="000429CF">
                  <w:rPr>
                    <w:rFonts w:ascii="Segoe UI Symbol" w:hAnsi="Segoe UI Symbol" w:cs="Segoe UI Symbol"/>
                    <w:b w:val="0"/>
                    <w:sz w:val="20"/>
                    <w:szCs w:val="20"/>
                    <w:lang w:val="en-US"/>
                  </w:rPr>
                  <w:t>☐</w:t>
                </w:r>
              </w:sdtContent>
            </w:sdt>
            <w:r w:rsidR="00CA2140" w:rsidRPr="000429CF">
              <w:rPr>
                <w:rFonts w:ascii="Calibri" w:hAnsi="Calibri" w:cs="Calibri"/>
                <w:b w:val="0"/>
                <w:sz w:val="20"/>
                <w:szCs w:val="20"/>
                <w:lang w:val="en-US"/>
              </w:rPr>
              <w:t xml:space="preserve"> Yes</w:t>
            </w:r>
          </w:p>
        </w:tc>
        <w:tc>
          <w:tcPr>
            <w:tcW w:w="1530" w:type="dxa"/>
            <w:vAlign w:val="center"/>
          </w:tcPr>
          <w:p w14:paraId="008D29D5" w14:textId="77777777" w:rsidR="00CA2140" w:rsidRPr="000429CF" w:rsidRDefault="00BE0ACE" w:rsidP="00DA0EDD">
            <w:pPr>
              <w:pStyle w:val="BodyTextIndentBOLD"/>
              <w:ind w:left="0"/>
              <w:jc w:val="center"/>
              <w:rPr>
                <w:rFonts w:ascii="Calibri" w:hAnsi="Calibri" w:cs="Calibri"/>
                <w:b w:val="0"/>
                <w:sz w:val="20"/>
                <w:szCs w:val="20"/>
                <w:lang w:val="en-US"/>
              </w:rPr>
            </w:pPr>
            <w:sdt>
              <w:sdtPr>
                <w:rPr>
                  <w:rFonts w:ascii="Calibri" w:hAnsi="Calibri" w:cs="Calibri"/>
                  <w:b w:val="0"/>
                  <w:sz w:val="20"/>
                  <w:szCs w:val="20"/>
                  <w:lang w:val="en-US"/>
                </w:rPr>
                <w:id w:val="1825009024"/>
                <w14:checkbox>
                  <w14:checked w14:val="0"/>
                  <w14:checkedState w14:val="2612" w14:font="MS Gothic"/>
                  <w14:uncheckedState w14:val="2610" w14:font="MS Gothic"/>
                </w14:checkbox>
              </w:sdtPr>
              <w:sdtContent>
                <w:r w:rsidR="00CA2140" w:rsidRPr="000429CF">
                  <w:rPr>
                    <w:rFonts w:ascii="Segoe UI Symbol" w:hAnsi="Segoe UI Symbol" w:cs="Segoe UI Symbol"/>
                    <w:b w:val="0"/>
                    <w:sz w:val="20"/>
                    <w:szCs w:val="20"/>
                    <w:lang w:val="en-US"/>
                  </w:rPr>
                  <w:t>☐</w:t>
                </w:r>
              </w:sdtContent>
            </w:sdt>
            <w:r w:rsidR="00CA2140" w:rsidRPr="000429CF">
              <w:rPr>
                <w:rFonts w:ascii="Calibri" w:hAnsi="Calibri" w:cs="Calibri"/>
                <w:b w:val="0"/>
                <w:sz w:val="20"/>
                <w:szCs w:val="20"/>
                <w:lang w:val="en-US"/>
              </w:rPr>
              <w:t xml:space="preserve"> No</w:t>
            </w:r>
          </w:p>
        </w:tc>
      </w:tr>
      <w:tr w:rsidR="00CA2140" w:rsidRPr="000429CF" w14:paraId="0B9BE67E" w14:textId="77777777" w:rsidTr="00DA0EDD">
        <w:sdt>
          <w:sdtPr>
            <w:rPr>
              <w:rFonts w:ascii="Calibri" w:hAnsi="Calibri" w:cs="Calibri"/>
              <w:b w:val="0"/>
              <w:sz w:val="20"/>
              <w:szCs w:val="20"/>
              <w:lang w:val="en-US"/>
            </w:rPr>
            <w:id w:val="-1758585475"/>
            <w:placeholder>
              <w:docPart w:val="B0F3A37226C947118491F7263B814A1F"/>
            </w:placeholder>
            <w:showingPlcHdr/>
          </w:sdtPr>
          <w:sdtContent>
            <w:tc>
              <w:tcPr>
                <w:tcW w:w="3256" w:type="dxa"/>
              </w:tcPr>
              <w:p w14:paraId="588967DE" w14:textId="77777777" w:rsidR="00CA2140" w:rsidRPr="000429CF" w:rsidRDefault="00CA2140" w:rsidP="00DA0EDD">
                <w:pPr>
                  <w:pStyle w:val="BodyTextIndentBOLD"/>
                  <w:ind w:left="0"/>
                  <w:rPr>
                    <w:rFonts w:ascii="Calibri" w:hAnsi="Calibri" w:cs="Calibri"/>
                    <w:b w:val="0"/>
                    <w:sz w:val="20"/>
                    <w:szCs w:val="20"/>
                    <w:lang w:val="en-US"/>
                  </w:rPr>
                </w:pPr>
                <w:r w:rsidRPr="000429CF">
                  <w:rPr>
                    <w:rFonts w:ascii="Calibri" w:hAnsi="Calibri" w:cs="Calibri"/>
                    <w:b w:val="0"/>
                    <w:sz w:val="20"/>
                    <w:szCs w:val="20"/>
                    <w:highlight w:val="yellow"/>
                    <w:lang w:val="en-US"/>
                  </w:rPr>
                  <w:t>Click or tap here to enter text.</w:t>
                </w:r>
              </w:p>
            </w:tc>
          </w:sdtContent>
        </w:sdt>
        <w:sdt>
          <w:sdtPr>
            <w:rPr>
              <w:rFonts w:ascii="Calibri" w:hAnsi="Calibri" w:cs="Calibri"/>
              <w:b w:val="0"/>
              <w:sz w:val="20"/>
              <w:szCs w:val="20"/>
              <w:lang w:val="en-US"/>
            </w:rPr>
            <w:id w:val="597753435"/>
            <w:placeholder>
              <w:docPart w:val="CB255237E8B84D5EA32491409B5B5948"/>
            </w:placeholder>
            <w:showingPlcHdr/>
            <w:text/>
          </w:sdtPr>
          <w:sdtContent>
            <w:tc>
              <w:tcPr>
                <w:tcW w:w="2954" w:type="dxa"/>
              </w:tcPr>
              <w:p w14:paraId="2A628AC3" w14:textId="77777777" w:rsidR="00CA2140" w:rsidRPr="000429CF" w:rsidRDefault="00CA2140" w:rsidP="00DA0EDD">
                <w:pPr>
                  <w:pStyle w:val="BodyTextIndentBOLD"/>
                  <w:ind w:left="0"/>
                  <w:rPr>
                    <w:rFonts w:ascii="Calibri" w:hAnsi="Calibri" w:cs="Calibri"/>
                    <w:b w:val="0"/>
                    <w:sz w:val="20"/>
                    <w:szCs w:val="20"/>
                    <w:lang w:val="en-US"/>
                  </w:rPr>
                </w:pPr>
                <w:r w:rsidRPr="000429CF">
                  <w:rPr>
                    <w:rFonts w:ascii="Calibri" w:hAnsi="Calibri" w:cs="Calibri"/>
                    <w:b w:val="0"/>
                    <w:sz w:val="20"/>
                    <w:szCs w:val="20"/>
                    <w:highlight w:val="yellow"/>
                    <w:lang w:val="en-US"/>
                  </w:rPr>
                  <w:t>Click or tap here to enter text.</w:t>
                </w:r>
              </w:p>
            </w:tc>
          </w:sdtContent>
        </w:sdt>
        <w:tc>
          <w:tcPr>
            <w:tcW w:w="1620" w:type="dxa"/>
            <w:vAlign w:val="center"/>
          </w:tcPr>
          <w:p w14:paraId="21722FE3" w14:textId="77777777" w:rsidR="00CA2140" w:rsidRPr="000429CF" w:rsidRDefault="00BE0ACE" w:rsidP="00DA0EDD">
            <w:pPr>
              <w:pStyle w:val="BodyTextIndentBOLD"/>
              <w:ind w:left="0"/>
              <w:jc w:val="center"/>
              <w:rPr>
                <w:rFonts w:ascii="Calibri" w:hAnsi="Calibri" w:cs="Calibri"/>
                <w:b w:val="0"/>
                <w:sz w:val="20"/>
                <w:szCs w:val="20"/>
                <w:lang w:val="en-US"/>
              </w:rPr>
            </w:pPr>
            <w:sdt>
              <w:sdtPr>
                <w:rPr>
                  <w:rFonts w:ascii="Calibri" w:hAnsi="Calibri" w:cs="Calibri"/>
                  <w:b w:val="0"/>
                  <w:sz w:val="20"/>
                  <w:szCs w:val="20"/>
                  <w:lang w:val="en-US"/>
                </w:rPr>
                <w:id w:val="-1338072212"/>
                <w14:checkbox>
                  <w14:checked w14:val="0"/>
                  <w14:checkedState w14:val="2612" w14:font="MS Gothic"/>
                  <w14:uncheckedState w14:val="2610" w14:font="MS Gothic"/>
                </w14:checkbox>
              </w:sdtPr>
              <w:sdtContent>
                <w:r w:rsidR="00CA2140" w:rsidRPr="000429CF">
                  <w:rPr>
                    <w:rFonts w:ascii="Segoe UI Symbol" w:hAnsi="Segoe UI Symbol" w:cs="Segoe UI Symbol"/>
                    <w:b w:val="0"/>
                    <w:sz w:val="20"/>
                    <w:szCs w:val="20"/>
                    <w:lang w:val="en-US"/>
                  </w:rPr>
                  <w:t>☐</w:t>
                </w:r>
              </w:sdtContent>
            </w:sdt>
            <w:r w:rsidR="00CA2140" w:rsidRPr="000429CF">
              <w:rPr>
                <w:rFonts w:ascii="Calibri" w:hAnsi="Calibri" w:cs="Calibri"/>
                <w:b w:val="0"/>
                <w:sz w:val="20"/>
                <w:szCs w:val="20"/>
                <w:lang w:val="en-US"/>
              </w:rPr>
              <w:t xml:space="preserve"> Yes</w:t>
            </w:r>
          </w:p>
        </w:tc>
        <w:tc>
          <w:tcPr>
            <w:tcW w:w="1530" w:type="dxa"/>
            <w:vAlign w:val="center"/>
          </w:tcPr>
          <w:p w14:paraId="34A3D129" w14:textId="77777777" w:rsidR="00CA2140" w:rsidRPr="000429CF" w:rsidRDefault="00BE0ACE" w:rsidP="00DA0EDD">
            <w:pPr>
              <w:pStyle w:val="BodyTextIndentBOLD"/>
              <w:ind w:left="0"/>
              <w:jc w:val="center"/>
              <w:rPr>
                <w:rFonts w:ascii="Calibri" w:hAnsi="Calibri" w:cs="Calibri"/>
                <w:b w:val="0"/>
                <w:sz w:val="20"/>
                <w:szCs w:val="20"/>
                <w:lang w:val="en-US"/>
              </w:rPr>
            </w:pPr>
            <w:sdt>
              <w:sdtPr>
                <w:rPr>
                  <w:rFonts w:ascii="Calibri" w:hAnsi="Calibri" w:cs="Calibri"/>
                  <w:b w:val="0"/>
                  <w:sz w:val="20"/>
                  <w:szCs w:val="20"/>
                  <w:lang w:val="en-US"/>
                </w:rPr>
                <w:id w:val="-943447886"/>
                <w14:checkbox>
                  <w14:checked w14:val="0"/>
                  <w14:checkedState w14:val="2612" w14:font="MS Gothic"/>
                  <w14:uncheckedState w14:val="2610" w14:font="MS Gothic"/>
                </w14:checkbox>
              </w:sdtPr>
              <w:sdtContent>
                <w:r w:rsidR="00CA2140" w:rsidRPr="000429CF">
                  <w:rPr>
                    <w:rFonts w:ascii="Segoe UI Symbol" w:hAnsi="Segoe UI Symbol" w:cs="Segoe UI Symbol"/>
                    <w:b w:val="0"/>
                    <w:sz w:val="20"/>
                    <w:szCs w:val="20"/>
                    <w:lang w:val="en-US"/>
                  </w:rPr>
                  <w:t>☐</w:t>
                </w:r>
              </w:sdtContent>
            </w:sdt>
            <w:r w:rsidR="00CA2140" w:rsidRPr="000429CF">
              <w:rPr>
                <w:rFonts w:ascii="Calibri" w:hAnsi="Calibri" w:cs="Calibri"/>
                <w:b w:val="0"/>
                <w:sz w:val="20"/>
                <w:szCs w:val="20"/>
                <w:lang w:val="en-US"/>
              </w:rPr>
              <w:t xml:space="preserve"> No</w:t>
            </w:r>
          </w:p>
        </w:tc>
      </w:tr>
      <w:tr w:rsidR="00CA2140" w:rsidRPr="000429CF" w14:paraId="35EE405D" w14:textId="77777777" w:rsidTr="00DA0EDD">
        <w:sdt>
          <w:sdtPr>
            <w:rPr>
              <w:rFonts w:ascii="Calibri" w:hAnsi="Calibri" w:cs="Calibri"/>
              <w:b w:val="0"/>
              <w:sz w:val="20"/>
              <w:szCs w:val="20"/>
              <w:lang w:val="en-US"/>
            </w:rPr>
            <w:id w:val="341599965"/>
            <w:placeholder>
              <w:docPart w:val="C81664B0334249C59784AE731BA4F890"/>
            </w:placeholder>
            <w:showingPlcHdr/>
          </w:sdtPr>
          <w:sdtContent>
            <w:tc>
              <w:tcPr>
                <w:tcW w:w="3256" w:type="dxa"/>
              </w:tcPr>
              <w:p w14:paraId="76E62605" w14:textId="77777777" w:rsidR="00CA2140" w:rsidRPr="000429CF" w:rsidRDefault="00CA2140" w:rsidP="00DA0EDD">
                <w:pPr>
                  <w:pStyle w:val="BodyTextIndentBOLD"/>
                  <w:ind w:left="0"/>
                  <w:rPr>
                    <w:rFonts w:ascii="Calibri" w:hAnsi="Calibri" w:cs="Calibri"/>
                    <w:b w:val="0"/>
                    <w:sz w:val="20"/>
                    <w:szCs w:val="20"/>
                    <w:lang w:val="en-US"/>
                  </w:rPr>
                </w:pPr>
                <w:r w:rsidRPr="000429CF">
                  <w:rPr>
                    <w:rFonts w:ascii="Calibri" w:hAnsi="Calibri" w:cs="Calibri"/>
                    <w:b w:val="0"/>
                    <w:sz w:val="20"/>
                    <w:szCs w:val="20"/>
                    <w:highlight w:val="yellow"/>
                    <w:lang w:val="en-US"/>
                  </w:rPr>
                  <w:t>Click or tap here to enter text.</w:t>
                </w:r>
              </w:p>
            </w:tc>
          </w:sdtContent>
        </w:sdt>
        <w:sdt>
          <w:sdtPr>
            <w:rPr>
              <w:rFonts w:ascii="Calibri" w:hAnsi="Calibri" w:cs="Calibri"/>
              <w:b w:val="0"/>
              <w:sz w:val="20"/>
              <w:szCs w:val="20"/>
              <w:lang w:val="en-US"/>
            </w:rPr>
            <w:id w:val="-209653764"/>
            <w:placeholder>
              <w:docPart w:val="79FC2D54B0444C0A9411E10EF349C9BA"/>
            </w:placeholder>
            <w:showingPlcHdr/>
            <w:text/>
          </w:sdtPr>
          <w:sdtContent>
            <w:tc>
              <w:tcPr>
                <w:tcW w:w="2954" w:type="dxa"/>
              </w:tcPr>
              <w:p w14:paraId="764D7B22" w14:textId="77777777" w:rsidR="00CA2140" w:rsidRPr="000429CF" w:rsidRDefault="00CA2140" w:rsidP="00DA0EDD">
                <w:pPr>
                  <w:pStyle w:val="BodyTextIndentBOLD"/>
                  <w:ind w:left="0"/>
                  <w:rPr>
                    <w:rFonts w:ascii="Calibri" w:hAnsi="Calibri" w:cs="Calibri"/>
                    <w:b w:val="0"/>
                    <w:sz w:val="20"/>
                    <w:szCs w:val="20"/>
                    <w:lang w:val="en-US"/>
                  </w:rPr>
                </w:pPr>
                <w:r w:rsidRPr="000429CF">
                  <w:rPr>
                    <w:rFonts w:ascii="Calibri" w:hAnsi="Calibri" w:cs="Calibri"/>
                    <w:b w:val="0"/>
                    <w:sz w:val="20"/>
                    <w:szCs w:val="20"/>
                    <w:highlight w:val="yellow"/>
                    <w:lang w:val="en-US"/>
                  </w:rPr>
                  <w:t>Click or tap here to enter text.</w:t>
                </w:r>
              </w:p>
            </w:tc>
          </w:sdtContent>
        </w:sdt>
        <w:tc>
          <w:tcPr>
            <w:tcW w:w="1620" w:type="dxa"/>
            <w:vAlign w:val="center"/>
          </w:tcPr>
          <w:p w14:paraId="1579C828" w14:textId="77777777" w:rsidR="00CA2140" w:rsidRPr="000429CF" w:rsidRDefault="00BE0ACE" w:rsidP="00DA0EDD">
            <w:pPr>
              <w:pStyle w:val="BodyTextIndentBOLD"/>
              <w:ind w:left="0"/>
              <w:jc w:val="center"/>
              <w:rPr>
                <w:rFonts w:ascii="Calibri" w:hAnsi="Calibri" w:cs="Calibri"/>
                <w:b w:val="0"/>
                <w:sz w:val="20"/>
                <w:szCs w:val="20"/>
                <w:lang w:val="en-US"/>
              </w:rPr>
            </w:pPr>
            <w:sdt>
              <w:sdtPr>
                <w:rPr>
                  <w:rFonts w:ascii="Calibri" w:hAnsi="Calibri" w:cs="Calibri"/>
                  <w:b w:val="0"/>
                  <w:sz w:val="20"/>
                  <w:szCs w:val="20"/>
                  <w:lang w:val="en-US"/>
                </w:rPr>
                <w:id w:val="-723069031"/>
                <w14:checkbox>
                  <w14:checked w14:val="0"/>
                  <w14:checkedState w14:val="2612" w14:font="MS Gothic"/>
                  <w14:uncheckedState w14:val="2610" w14:font="MS Gothic"/>
                </w14:checkbox>
              </w:sdtPr>
              <w:sdtContent>
                <w:r w:rsidR="00CA2140" w:rsidRPr="000429CF">
                  <w:rPr>
                    <w:rFonts w:ascii="Segoe UI Symbol" w:hAnsi="Segoe UI Symbol" w:cs="Segoe UI Symbol"/>
                    <w:b w:val="0"/>
                    <w:sz w:val="20"/>
                    <w:szCs w:val="20"/>
                    <w:lang w:val="en-US"/>
                  </w:rPr>
                  <w:t>☐</w:t>
                </w:r>
              </w:sdtContent>
            </w:sdt>
            <w:r w:rsidR="00CA2140" w:rsidRPr="000429CF">
              <w:rPr>
                <w:rFonts w:ascii="Calibri" w:hAnsi="Calibri" w:cs="Calibri"/>
                <w:b w:val="0"/>
                <w:sz w:val="20"/>
                <w:szCs w:val="20"/>
                <w:lang w:val="en-US"/>
              </w:rPr>
              <w:t xml:space="preserve"> Yes</w:t>
            </w:r>
          </w:p>
        </w:tc>
        <w:tc>
          <w:tcPr>
            <w:tcW w:w="1530" w:type="dxa"/>
            <w:vAlign w:val="center"/>
          </w:tcPr>
          <w:p w14:paraId="7C00634B" w14:textId="77777777" w:rsidR="00CA2140" w:rsidRPr="000429CF" w:rsidRDefault="00BE0ACE" w:rsidP="00DA0EDD">
            <w:pPr>
              <w:pStyle w:val="BodyTextIndentBOLD"/>
              <w:ind w:left="0"/>
              <w:jc w:val="center"/>
              <w:rPr>
                <w:rFonts w:ascii="Calibri" w:hAnsi="Calibri" w:cs="Calibri"/>
                <w:b w:val="0"/>
                <w:sz w:val="20"/>
                <w:szCs w:val="20"/>
                <w:lang w:val="en-US"/>
              </w:rPr>
            </w:pPr>
            <w:sdt>
              <w:sdtPr>
                <w:rPr>
                  <w:rFonts w:ascii="Calibri" w:hAnsi="Calibri" w:cs="Calibri"/>
                  <w:b w:val="0"/>
                  <w:sz w:val="20"/>
                  <w:szCs w:val="20"/>
                  <w:lang w:val="en-US"/>
                </w:rPr>
                <w:id w:val="1901248733"/>
                <w14:checkbox>
                  <w14:checked w14:val="0"/>
                  <w14:checkedState w14:val="2612" w14:font="MS Gothic"/>
                  <w14:uncheckedState w14:val="2610" w14:font="MS Gothic"/>
                </w14:checkbox>
              </w:sdtPr>
              <w:sdtContent>
                <w:r w:rsidR="00CA2140" w:rsidRPr="000429CF">
                  <w:rPr>
                    <w:rFonts w:ascii="Segoe UI Symbol" w:hAnsi="Segoe UI Symbol" w:cs="Segoe UI Symbol"/>
                    <w:b w:val="0"/>
                    <w:sz w:val="20"/>
                    <w:szCs w:val="20"/>
                    <w:lang w:val="en-US"/>
                  </w:rPr>
                  <w:t>☐</w:t>
                </w:r>
              </w:sdtContent>
            </w:sdt>
            <w:r w:rsidR="00CA2140" w:rsidRPr="000429CF">
              <w:rPr>
                <w:rFonts w:ascii="Calibri" w:hAnsi="Calibri" w:cs="Calibri"/>
                <w:b w:val="0"/>
                <w:sz w:val="20"/>
                <w:szCs w:val="20"/>
                <w:lang w:val="en-US"/>
              </w:rPr>
              <w:t xml:space="preserve"> No</w:t>
            </w:r>
          </w:p>
        </w:tc>
      </w:tr>
      <w:tr w:rsidR="00CA2140" w:rsidRPr="000429CF" w14:paraId="17563456" w14:textId="77777777" w:rsidTr="00DA0EDD">
        <w:sdt>
          <w:sdtPr>
            <w:rPr>
              <w:rFonts w:ascii="Calibri" w:hAnsi="Calibri" w:cs="Calibri"/>
              <w:b w:val="0"/>
              <w:sz w:val="20"/>
              <w:szCs w:val="20"/>
              <w:lang w:val="en-US"/>
            </w:rPr>
            <w:id w:val="139087405"/>
            <w:placeholder>
              <w:docPart w:val="41FA9F1CBD154B6084CCD379F3DAFDEC"/>
            </w:placeholder>
            <w:showingPlcHdr/>
          </w:sdtPr>
          <w:sdtContent>
            <w:tc>
              <w:tcPr>
                <w:tcW w:w="3256" w:type="dxa"/>
              </w:tcPr>
              <w:p w14:paraId="1027FD0A" w14:textId="77777777" w:rsidR="00CA2140" w:rsidRPr="000429CF" w:rsidRDefault="00CA2140" w:rsidP="00DA0EDD">
                <w:pPr>
                  <w:pStyle w:val="BodyTextIndentBOLD"/>
                  <w:ind w:left="0"/>
                  <w:rPr>
                    <w:rFonts w:ascii="Calibri" w:hAnsi="Calibri" w:cs="Calibri"/>
                    <w:b w:val="0"/>
                    <w:sz w:val="20"/>
                    <w:szCs w:val="20"/>
                    <w:lang w:val="en-US"/>
                  </w:rPr>
                </w:pPr>
                <w:r w:rsidRPr="000429CF">
                  <w:rPr>
                    <w:rFonts w:ascii="Calibri" w:hAnsi="Calibri" w:cs="Calibri"/>
                    <w:b w:val="0"/>
                    <w:sz w:val="20"/>
                    <w:szCs w:val="20"/>
                    <w:highlight w:val="yellow"/>
                    <w:lang w:val="en-US"/>
                  </w:rPr>
                  <w:t>Click or tap here to enter text.</w:t>
                </w:r>
              </w:p>
            </w:tc>
          </w:sdtContent>
        </w:sdt>
        <w:sdt>
          <w:sdtPr>
            <w:rPr>
              <w:rFonts w:ascii="Calibri" w:hAnsi="Calibri" w:cs="Calibri"/>
              <w:b w:val="0"/>
              <w:sz w:val="20"/>
              <w:szCs w:val="20"/>
              <w:lang w:val="en-US"/>
            </w:rPr>
            <w:id w:val="-439226385"/>
            <w:placeholder>
              <w:docPart w:val="09B8ED5768F24169A6349F0A7CA7A387"/>
            </w:placeholder>
            <w:showingPlcHdr/>
            <w:text/>
          </w:sdtPr>
          <w:sdtContent>
            <w:tc>
              <w:tcPr>
                <w:tcW w:w="2954" w:type="dxa"/>
              </w:tcPr>
              <w:p w14:paraId="69232685" w14:textId="77777777" w:rsidR="00CA2140" w:rsidRPr="000429CF" w:rsidRDefault="00CA2140" w:rsidP="00DA0EDD">
                <w:pPr>
                  <w:pStyle w:val="BodyTextIndentBOLD"/>
                  <w:ind w:left="0"/>
                  <w:rPr>
                    <w:rFonts w:ascii="Calibri" w:hAnsi="Calibri" w:cs="Calibri"/>
                    <w:b w:val="0"/>
                    <w:sz w:val="20"/>
                    <w:szCs w:val="20"/>
                    <w:lang w:val="en-US"/>
                  </w:rPr>
                </w:pPr>
                <w:r w:rsidRPr="000429CF">
                  <w:rPr>
                    <w:rFonts w:ascii="Calibri" w:hAnsi="Calibri" w:cs="Calibri"/>
                    <w:b w:val="0"/>
                    <w:sz w:val="20"/>
                    <w:szCs w:val="20"/>
                    <w:highlight w:val="yellow"/>
                    <w:lang w:val="en-US"/>
                  </w:rPr>
                  <w:t>Click or tap here to enter text.</w:t>
                </w:r>
              </w:p>
            </w:tc>
          </w:sdtContent>
        </w:sdt>
        <w:tc>
          <w:tcPr>
            <w:tcW w:w="1620" w:type="dxa"/>
            <w:vAlign w:val="center"/>
          </w:tcPr>
          <w:p w14:paraId="0489BDDF" w14:textId="77777777" w:rsidR="00CA2140" w:rsidRPr="000429CF" w:rsidRDefault="00BE0ACE" w:rsidP="00DA0EDD">
            <w:pPr>
              <w:pStyle w:val="BodyTextIndentBOLD"/>
              <w:ind w:left="0"/>
              <w:jc w:val="center"/>
              <w:rPr>
                <w:rFonts w:ascii="Calibri" w:hAnsi="Calibri" w:cs="Calibri"/>
                <w:b w:val="0"/>
                <w:sz w:val="20"/>
                <w:szCs w:val="20"/>
                <w:lang w:val="en-US"/>
              </w:rPr>
            </w:pPr>
            <w:sdt>
              <w:sdtPr>
                <w:rPr>
                  <w:rFonts w:ascii="Calibri" w:hAnsi="Calibri" w:cs="Calibri"/>
                  <w:b w:val="0"/>
                  <w:sz w:val="20"/>
                  <w:szCs w:val="20"/>
                  <w:lang w:val="en-US"/>
                </w:rPr>
                <w:id w:val="-752350002"/>
                <w14:checkbox>
                  <w14:checked w14:val="0"/>
                  <w14:checkedState w14:val="2612" w14:font="MS Gothic"/>
                  <w14:uncheckedState w14:val="2610" w14:font="MS Gothic"/>
                </w14:checkbox>
              </w:sdtPr>
              <w:sdtContent>
                <w:r w:rsidR="00CA2140" w:rsidRPr="000429CF">
                  <w:rPr>
                    <w:rFonts w:ascii="Segoe UI Symbol" w:hAnsi="Segoe UI Symbol" w:cs="Segoe UI Symbol"/>
                    <w:b w:val="0"/>
                    <w:sz w:val="20"/>
                    <w:szCs w:val="20"/>
                    <w:lang w:val="en-US"/>
                  </w:rPr>
                  <w:t>☐</w:t>
                </w:r>
              </w:sdtContent>
            </w:sdt>
            <w:r w:rsidR="00CA2140" w:rsidRPr="000429CF">
              <w:rPr>
                <w:rFonts w:ascii="Calibri" w:hAnsi="Calibri" w:cs="Calibri"/>
                <w:b w:val="0"/>
                <w:sz w:val="20"/>
                <w:szCs w:val="20"/>
                <w:lang w:val="en-US"/>
              </w:rPr>
              <w:t xml:space="preserve"> Yes</w:t>
            </w:r>
          </w:p>
        </w:tc>
        <w:tc>
          <w:tcPr>
            <w:tcW w:w="1530" w:type="dxa"/>
            <w:vAlign w:val="center"/>
          </w:tcPr>
          <w:p w14:paraId="3345C9A9" w14:textId="77777777" w:rsidR="00CA2140" w:rsidRPr="000429CF" w:rsidRDefault="00BE0ACE" w:rsidP="00DA0EDD">
            <w:pPr>
              <w:pStyle w:val="BodyTextIndentBOLD"/>
              <w:ind w:left="0"/>
              <w:jc w:val="center"/>
              <w:rPr>
                <w:rFonts w:ascii="Calibri" w:hAnsi="Calibri" w:cs="Calibri"/>
                <w:b w:val="0"/>
                <w:sz w:val="20"/>
                <w:szCs w:val="20"/>
                <w:lang w:val="en-US"/>
              </w:rPr>
            </w:pPr>
            <w:sdt>
              <w:sdtPr>
                <w:rPr>
                  <w:rFonts w:ascii="Calibri" w:hAnsi="Calibri" w:cs="Calibri"/>
                  <w:b w:val="0"/>
                  <w:sz w:val="20"/>
                  <w:szCs w:val="20"/>
                  <w:lang w:val="en-US"/>
                </w:rPr>
                <w:id w:val="-2020452605"/>
                <w14:checkbox>
                  <w14:checked w14:val="0"/>
                  <w14:checkedState w14:val="2612" w14:font="MS Gothic"/>
                  <w14:uncheckedState w14:val="2610" w14:font="MS Gothic"/>
                </w14:checkbox>
              </w:sdtPr>
              <w:sdtContent>
                <w:r w:rsidR="00CA2140" w:rsidRPr="000429CF">
                  <w:rPr>
                    <w:rFonts w:ascii="Segoe UI Symbol" w:hAnsi="Segoe UI Symbol" w:cs="Segoe UI Symbol"/>
                    <w:b w:val="0"/>
                    <w:sz w:val="20"/>
                    <w:szCs w:val="20"/>
                    <w:lang w:val="en-US"/>
                  </w:rPr>
                  <w:t>☐</w:t>
                </w:r>
              </w:sdtContent>
            </w:sdt>
            <w:r w:rsidR="00CA2140" w:rsidRPr="000429CF">
              <w:rPr>
                <w:rFonts w:ascii="Calibri" w:hAnsi="Calibri" w:cs="Calibri"/>
                <w:b w:val="0"/>
                <w:sz w:val="20"/>
                <w:szCs w:val="20"/>
                <w:lang w:val="en-US"/>
              </w:rPr>
              <w:t xml:space="preserve"> No</w:t>
            </w:r>
          </w:p>
        </w:tc>
      </w:tr>
    </w:tbl>
    <w:p w14:paraId="612275D9" w14:textId="77777777" w:rsidR="00CA2140" w:rsidRPr="000429CF" w:rsidRDefault="00CA2140" w:rsidP="682DE4FE">
      <w:pPr>
        <w:pStyle w:val="BodyTextIndentBOLD"/>
        <w:ind w:left="0"/>
        <w:rPr>
          <w:rFonts w:ascii="Calibri" w:hAnsi="Calibri" w:cs="Calibri"/>
          <w:bCs/>
          <w:i/>
          <w:iCs/>
          <w:highlight w:val="cyan"/>
          <w:lang w:val="en-US"/>
        </w:rPr>
      </w:pPr>
      <w:r w:rsidRPr="000429CF">
        <w:rPr>
          <w:rFonts w:ascii="Calibri" w:hAnsi="Calibri" w:cs="Calibri"/>
          <w:bCs/>
          <w:i/>
          <w:iCs/>
          <w:highlight w:val="cyan"/>
          <w:lang w:val="en-US"/>
        </w:rPr>
        <w:t>If a Prime/General Contractor is providing services for multiple scopes of work, and/or Work Site locations, then the Prime/General Contractor may provide one comprehensive P/SSSP so long as:</w:t>
      </w:r>
      <w:r w:rsidRPr="000429CF">
        <w:rPr>
          <w:rFonts w:ascii="Calibri" w:hAnsi="Calibri" w:cs="Calibri"/>
          <w:bCs/>
          <w:i/>
          <w:iCs/>
          <w:lang w:val="en-US"/>
        </w:rPr>
        <w:t xml:space="preserve"> </w:t>
      </w:r>
    </w:p>
    <w:p w14:paraId="020FDEED" w14:textId="77777777" w:rsidR="00CA2140" w:rsidRPr="000429CF" w:rsidRDefault="00CA2140" w:rsidP="682DE4FE">
      <w:pPr>
        <w:pStyle w:val="BodyTextIndentBOLD"/>
        <w:numPr>
          <w:ilvl w:val="0"/>
          <w:numId w:val="28"/>
        </w:numPr>
        <w:rPr>
          <w:rFonts w:ascii="Calibri" w:hAnsi="Calibri" w:cs="Calibri"/>
          <w:bCs/>
          <w:i/>
          <w:iCs/>
          <w:lang w:val="en-US"/>
        </w:rPr>
      </w:pPr>
      <w:r w:rsidRPr="000429CF">
        <w:rPr>
          <w:rFonts w:ascii="Calibri" w:hAnsi="Calibri" w:cs="Calibri"/>
          <w:bCs/>
          <w:i/>
          <w:iCs/>
          <w:highlight w:val="cyan"/>
          <w:lang w:val="en-US"/>
        </w:rPr>
        <w:t>The work scopes and Work Site delineations are clearly outlined for each location;</w:t>
      </w:r>
      <w:r w:rsidRPr="000429CF">
        <w:rPr>
          <w:rFonts w:ascii="Calibri" w:hAnsi="Calibri" w:cs="Calibri"/>
          <w:bCs/>
          <w:i/>
          <w:iCs/>
          <w:lang w:val="en-US"/>
        </w:rPr>
        <w:t xml:space="preserve"> </w:t>
      </w:r>
    </w:p>
    <w:p w14:paraId="35E7DC73" w14:textId="77777777" w:rsidR="00CA2140" w:rsidRPr="000429CF" w:rsidRDefault="00CA2140" w:rsidP="682DE4FE">
      <w:pPr>
        <w:pStyle w:val="BodyTextIndentBOLD"/>
        <w:numPr>
          <w:ilvl w:val="0"/>
          <w:numId w:val="28"/>
        </w:numPr>
        <w:rPr>
          <w:rFonts w:ascii="Calibri" w:hAnsi="Calibri" w:cs="Calibri"/>
          <w:bCs/>
          <w:i/>
          <w:iCs/>
          <w:lang w:val="en-US"/>
        </w:rPr>
      </w:pPr>
      <w:r w:rsidRPr="000429CF">
        <w:rPr>
          <w:rFonts w:ascii="Calibri" w:hAnsi="Calibri" w:cs="Calibri"/>
          <w:bCs/>
          <w:i/>
          <w:iCs/>
          <w:highlight w:val="cyan"/>
          <w:lang w:val="en-US"/>
        </w:rPr>
        <w:t>The Organizational Charts and Roles &amp; Responsibilities for personnel associated with each location are clear; and,</w:t>
      </w:r>
    </w:p>
    <w:p w14:paraId="1B010405" w14:textId="77777777" w:rsidR="00CA2140" w:rsidRPr="000429CF" w:rsidRDefault="00CA2140" w:rsidP="682DE4FE">
      <w:pPr>
        <w:pStyle w:val="BodyTextIndentBOLD"/>
        <w:numPr>
          <w:ilvl w:val="0"/>
          <w:numId w:val="28"/>
        </w:numPr>
        <w:rPr>
          <w:rFonts w:ascii="Calibri" w:hAnsi="Calibri" w:cs="Calibri"/>
          <w:bCs/>
          <w:i/>
          <w:iCs/>
          <w:lang w:val="en-US"/>
        </w:rPr>
      </w:pPr>
      <w:r w:rsidRPr="000429CF">
        <w:rPr>
          <w:rFonts w:ascii="Calibri" w:hAnsi="Calibri" w:cs="Calibri"/>
          <w:bCs/>
          <w:i/>
          <w:iCs/>
          <w:highlight w:val="cyan"/>
          <w:lang w:val="en-US"/>
        </w:rPr>
        <w:t xml:space="preserve">There are distinct, site-specific Emergency Response Plans for each </w:t>
      </w:r>
      <w:r w:rsidR="6F817F76" w:rsidRPr="000429CF">
        <w:rPr>
          <w:rFonts w:ascii="Calibri" w:hAnsi="Calibri" w:cs="Calibri"/>
          <w:bCs/>
          <w:i/>
          <w:iCs/>
          <w:highlight w:val="cyan"/>
          <w:lang w:val="en-US"/>
        </w:rPr>
        <w:t>Work Site</w:t>
      </w:r>
      <w:r w:rsidRPr="000429CF">
        <w:rPr>
          <w:rFonts w:ascii="Calibri" w:hAnsi="Calibri" w:cs="Calibri"/>
          <w:bCs/>
          <w:i/>
          <w:iCs/>
          <w:highlight w:val="cyan"/>
          <w:lang w:val="en-US"/>
        </w:rPr>
        <w:t>.</w:t>
      </w:r>
    </w:p>
    <w:p w14:paraId="1103EEF0" w14:textId="5E1717D9" w:rsidR="00CA2140" w:rsidRPr="000429CF" w:rsidRDefault="00CA2140" w:rsidP="682DE4FE">
      <w:pPr>
        <w:pStyle w:val="BodyTextIndentBOLD"/>
        <w:ind w:left="0"/>
        <w:rPr>
          <w:rFonts w:ascii="Calibri" w:hAnsi="Calibri" w:cs="Calibri"/>
          <w:b w:val="0"/>
          <w:lang w:val="en-US"/>
        </w:rPr>
      </w:pPr>
      <w:r w:rsidRPr="000429CF">
        <w:rPr>
          <w:rFonts w:ascii="Calibri" w:hAnsi="Calibri" w:cs="Calibri"/>
          <w:b w:val="0"/>
          <w:lang w:val="en-US"/>
        </w:rPr>
        <w:t xml:space="preserve">Corrective measures must be implemented if </w:t>
      </w:r>
      <w:r w:rsidR="4F39180F" w:rsidRPr="000429CF">
        <w:rPr>
          <w:rFonts w:ascii="Calibri" w:hAnsi="Calibri" w:cs="Calibri"/>
          <w:bCs/>
          <w:lang w:val="en-US"/>
        </w:rPr>
        <w:t>(</w:t>
      </w:r>
      <w:r w:rsidRPr="000429CF">
        <w:rPr>
          <w:rFonts w:ascii="Calibri" w:hAnsi="Calibri" w:cs="Calibri"/>
          <w:bCs/>
          <w:lang w:val="en-US"/>
        </w:rPr>
        <w:t>Prime/General Contractor</w:t>
      </w:r>
      <w:r w:rsidR="3D3A793C" w:rsidRPr="000429CF">
        <w:rPr>
          <w:rFonts w:ascii="Calibri" w:hAnsi="Calibri" w:cs="Calibri"/>
          <w:bCs/>
          <w:lang w:val="en-US"/>
        </w:rPr>
        <w:t>)</w:t>
      </w:r>
      <w:r w:rsidRPr="000429CF">
        <w:rPr>
          <w:rFonts w:ascii="Calibri" w:hAnsi="Calibri" w:cs="Calibri"/>
          <w:b w:val="0"/>
          <w:lang w:val="en-US"/>
        </w:rPr>
        <w:t xml:space="preserve">’s safe work procedures do not provide an equivalent level of safety and/or if gaps are identified when compared against TC Energy requirements. </w:t>
      </w:r>
    </w:p>
    <w:p w14:paraId="5EF22CBA" w14:textId="58994D10" w:rsidR="00CA2140" w:rsidRPr="000429CF" w:rsidRDefault="00CA2140" w:rsidP="76D5EE6A">
      <w:pPr>
        <w:pStyle w:val="BodyTextIndentBOLD"/>
        <w:ind w:left="0"/>
        <w:rPr>
          <w:rFonts w:ascii="Calibri" w:hAnsi="Calibri" w:cs="Calibri"/>
          <w:b w:val="0"/>
          <w:lang w:val="en-US"/>
        </w:rPr>
      </w:pPr>
      <w:r w:rsidRPr="000429CF">
        <w:rPr>
          <w:rFonts w:ascii="Calibri" w:hAnsi="Calibri" w:cs="Calibri"/>
          <w:b w:val="0"/>
          <w:lang w:val="en-US"/>
        </w:rPr>
        <w:t xml:space="preserve">TC Energy and </w:t>
      </w:r>
      <w:r w:rsidR="729D3257" w:rsidRPr="000429CF">
        <w:rPr>
          <w:rFonts w:ascii="Calibri" w:hAnsi="Calibri" w:cs="Calibri"/>
          <w:bCs/>
          <w:lang w:val="en-US"/>
        </w:rPr>
        <w:t>(</w:t>
      </w:r>
      <w:r w:rsidRPr="000429CF">
        <w:rPr>
          <w:rFonts w:ascii="Calibri" w:hAnsi="Calibri" w:cs="Calibri"/>
          <w:bCs/>
          <w:lang w:val="en-US"/>
        </w:rPr>
        <w:t>Prime/General Contractor</w:t>
      </w:r>
      <w:r w:rsidR="768CCF04" w:rsidRPr="000429CF">
        <w:rPr>
          <w:rFonts w:ascii="Calibri" w:hAnsi="Calibri" w:cs="Calibri"/>
          <w:bCs/>
          <w:lang w:val="en-US"/>
        </w:rPr>
        <w:t>)</w:t>
      </w:r>
      <w:r w:rsidRPr="000429CF">
        <w:rPr>
          <w:rFonts w:ascii="Calibri" w:hAnsi="Calibri" w:cs="Calibri"/>
          <w:b w:val="0"/>
          <w:lang w:val="en-US"/>
        </w:rPr>
        <w:t xml:space="preserve"> </w:t>
      </w:r>
      <w:r w:rsidR="1A809AF3" w:rsidRPr="000429CF">
        <w:rPr>
          <w:rFonts w:ascii="Calibri" w:hAnsi="Calibri" w:cs="Calibri"/>
          <w:b w:val="0"/>
          <w:lang w:val="en-US"/>
        </w:rPr>
        <w:t>must</w:t>
      </w:r>
      <w:r w:rsidRPr="000429CF">
        <w:rPr>
          <w:rFonts w:ascii="Calibri" w:hAnsi="Calibri" w:cs="Calibri"/>
          <w:b w:val="0"/>
          <w:lang w:val="en-US"/>
        </w:rPr>
        <w:t xml:space="preserve"> </w:t>
      </w:r>
      <w:r w:rsidR="00F5182A" w:rsidRPr="000429CF">
        <w:rPr>
          <w:rFonts w:ascii="Calibri" w:hAnsi="Calibri" w:cs="Calibri"/>
          <w:b w:val="0"/>
          <w:lang w:val="en-US"/>
        </w:rPr>
        <w:t>align safety</w:t>
      </w:r>
      <w:r w:rsidRPr="000429CF">
        <w:rPr>
          <w:rFonts w:ascii="Calibri" w:hAnsi="Calibri" w:cs="Calibri"/>
          <w:b w:val="0"/>
          <w:lang w:val="en-US"/>
        </w:rPr>
        <w:t xml:space="preserve"> policies and procedures with the requirements set forth in </w:t>
      </w:r>
      <w:r w:rsidR="068E455B" w:rsidRPr="000429CF">
        <w:rPr>
          <w:rFonts w:ascii="Calibri" w:hAnsi="Calibri" w:cs="Calibri"/>
          <w:b w:val="0"/>
          <w:lang w:val="en-US"/>
        </w:rPr>
        <w:t>t</w:t>
      </w:r>
      <w:r w:rsidRPr="000429CF">
        <w:rPr>
          <w:rFonts w:ascii="Calibri" w:hAnsi="Calibri" w:cs="Calibri"/>
          <w:b w:val="0"/>
          <w:lang w:val="en-US"/>
        </w:rPr>
        <w:t xml:space="preserve">he </w:t>
      </w:r>
      <w:r w:rsidR="7C04C30A" w:rsidRPr="000429CF">
        <w:rPr>
          <w:rFonts w:ascii="Calibri" w:hAnsi="Calibri" w:cs="Calibri"/>
          <w:b w:val="0"/>
          <w:lang w:val="en-US"/>
        </w:rPr>
        <w:t>Agreement</w:t>
      </w:r>
      <w:r w:rsidRPr="000429CF">
        <w:rPr>
          <w:rFonts w:ascii="Calibri" w:hAnsi="Calibri" w:cs="Calibri"/>
          <w:b w:val="0"/>
          <w:lang w:val="en-US"/>
        </w:rPr>
        <w:t xml:space="preserve">. All Work </w:t>
      </w:r>
      <w:r w:rsidR="1A809AF3" w:rsidRPr="000429CF">
        <w:rPr>
          <w:rFonts w:ascii="Calibri" w:hAnsi="Calibri" w:cs="Calibri"/>
          <w:b w:val="0"/>
          <w:lang w:val="en-US"/>
        </w:rPr>
        <w:t>must</w:t>
      </w:r>
      <w:r w:rsidRPr="000429CF">
        <w:rPr>
          <w:rFonts w:ascii="Calibri" w:hAnsi="Calibri" w:cs="Calibri"/>
          <w:b w:val="0"/>
          <w:lang w:val="en-US"/>
        </w:rPr>
        <w:t xml:space="preserve"> be conducted in compliance with the P/SSSP and procedures accepted by TC Energy. </w:t>
      </w:r>
      <w:r w:rsidR="4EFE32D4" w:rsidRPr="000429CF">
        <w:rPr>
          <w:rFonts w:ascii="Calibri" w:hAnsi="Calibri" w:cs="Calibri"/>
          <w:bCs/>
          <w:lang w:val="en-US"/>
        </w:rPr>
        <w:t>(</w:t>
      </w:r>
      <w:r w:rsidRPr="000429CF">
        <w:rPr>
          <w:rFonts w:ascii="Calibri" w:hAnsi="Calibri" w:cs="Calibri"/>
          <w:bCs/>
          <w:lang w:val="en-US"/>
        </w:rPr>
        <w:t>Prime/General Contractor</w:t>
      </w:r>
      <w:r w:rsidR="017B2670" w:rsidRPr="000429CF">
        <w:rPr>
          <w:rFonts w:ascii="Calibri" w:hAnsi="Calibri" w:cs="Calibri"/>
          <w:bCs/>
          <w:lang w:val="en-US"/>
        </w:rPr>
        <w:t>)</w:t>
      </w:r>
      <w:r w:rsidRPr="000429CF">
        <w:rPr>
          <w:rFonts w:ascii="Calibri" w:hAnsi="Calibri" w:cs="Calibri"/>
          <w:b w:val="0"/>
          <w:lang w:val="en-US"/>
        </w:rPr>
        <w:t xml:space="preserve"> </w:t>
      </w:r>
      <w:r w:rsidR="1A809AF3" w:rsidRPr="000429CF">
        <w:rPr>
          <w:rFonts w:ascii="Calibri" w:hAnsi="Calibri" w:cs="Calibri"/>
          <w:b w:val="0"/>
          <w:lang w:val="en-US"/>
        </w:rPr>
        <w:t>must</w:t>
      </w:r>
      <w:r w:rsidR="005B7162" w:rsidRPr="000429CF">
        <w:rPr>
          <w:rFonts w:ascii="Calibri" w:hAnsi="Calibri" w:cs="Calibri"/>
          <w:b w:val="0"/>
          <w:lang w:val="en-US"/>
        </w:rPr>
        <w:t xml:space="preserve"> ensure all Work S</w:t>
      </w:r>
      <w:r w:rsidRPr="000429CF">
        <w:rPr>
          <w:rFonts w:ascii="Calibri" w:hAnsi="Calibri" w:cs="Calibri"/>
          <w:b w:val="0"/>
          <w:lang w:val="en-US"/>
        </w:rPr>
        <w:t xml:space="preserve">ite personnel, including subcontractors and TC Energy </w:t>
      </w:r>
      <w:r w:rsidR="00F222FF" w:rsidRPr="000429CF">
        <w:rPr>
          <w:rFonts w:ascii="Calibri" w:hAnsi="Calibri" w:cs="Calibri"/>
          <w:b w:val="0"/>
          <w:lang w:val="en-US"/>
        </w:rPr>
        <w:t xml:space="preserve">Company </w:t>
      </w:r>
      <w:r w:rsidRPr="000429CF">
        <w:rPr>
          <w:rFonts w:ascii="Calibri" w:hAnsi="Calibri" w:cs="Calibri"/>
          <w:b w:val="0"/>
          <w:lang w:val="en-US"/>
        </w:rPr>
        <w:t>Representatives, comply with the requirements set forth in the accepted P/SSSP.</w:t>
      </w:r>
    </w:p>
    <w:p w14:paraId="0BAAB69D" w14:textId="77777777" w:rsidR="00FD78FA" w:rsidRPr="000429CF" w:rsidRDefault="00717F98" w:rsidP="00A52BB3">
      <w:pPr>
        <w:pStyle w:val="Heading1"/>
      </w:pPr>
      <w:bookmarkStart w:id="34" w:name="_Toc279157545"/>
      <w:bookmarkStart w:id="35" w:name="_Toc279158148"/>
      <w:bookmarkStart w:id="36" w:name="_Toc279158660"/>
      <w:bookmarkStart w:id="37" w:name="_Toc325980122"/>
      <w:bookmarkStart w:id="38" w:name="_Toc42501363"/>
      <w:bookmarkEnd w:id="33"/>
      <w:r w:rsidRPr="000429CF">
        <w:t>(P/G Contractor)’s</w:t>
      </w:r>
      <w:r w:rsidR="00FD78FA" w:rsidRPr="000429CF">
        <w:t xml:space="preserve"> Role and Responsibilities</w:t>
      </w:r>
      <w:bookmarkEnd w:id="34"/>
      <w:bookmarkEnd w:id="35"/>
      <w:bookmarkEnd w:id="36"/>
      <w:bookmarkEnd w:id="37"/>
      <w:bookmarkEnd w:id="38"/>
    </w:p>
    <w:p w14:paraId="2F2C4CC0" w14:textId="77777777" w:rsidR="00A41685" w:rsidRPr="000429CF" w:rsidRDefault="00EA3803" w:rsidP="00F90936">
      <w:pPr>
        <w:spacing w:after="120"/>
        <w:jc w:val="both"/>
        <w:rPr>
          <w:rFonts w:ascii="Calibri" w:hAnsi="Calibri" w:cs="Calibri"/>
          <w:szCs w:val="22"/>
          <w:lang w:val="en-US"/>
        </w:rPr>
      </w:pPr>
      <w:r w:rsidRPr="000429CF">
        <w:rPr>
          <w:rFonts w:ascii="Calibri" w:hAnsi="Calibri" w:cs="Calibri"/>
          <w:szCs w:val="22"/>
          <w:lang w:val="en-US"/>
        </w:rPr>
        <w:t xml:space="preserve">As the Prime/General Contractor for the Work, </w:t>
      </w:r>
      <w:r w:rsidR="00667D72" w:rsidRPr="000429CF">
        <w:rPr>
          <w:rFonts w:ascii="Calibri" w:hAnsi="Calibri" w:cs="Calibri"/>
          <w:b/>
          <w:szCs w:val="22"/>
          <w:lang w:val="en-US"/>
        </w:rPr>
        <w:t>(P/G Contractor)</w:t>
      </w:r>
      <w:r w:rsidRPr="000429CF">
        <w:rPr>
          <w:rFonts w:ascii="Calibri" w:hAnsi="Calibri" w:cs="Calibri"/>
          <w:szCs w:val="22"/>
          <w:lang w:val="en-US"/>
        </w:rPr>
        <w:t xml:space="preserve"> is responsible for all occupational health and safety concerns associated with the Work. Responsibilities include but are not limited to: </w:t>
      </w:r>
    </w:p>
    <w:p w14:paraId="51891F91" w14:textId="77777777" w:rsidR="00A41685" w:rsidRPr="000429CF" w:rsidRDefault="00A41685" w:rsidP="004C3C1E">
      <w:pPr>
        <w:numPr>
          <w:ilvl w:val="0"/>
          <w:numId w:val="17"/>
        </w:numPr>
        <w:tabs>
          <w:tab w:val="num" w:pos="360"/>
        </w:tabs>
        <w:ind w:left="360"/>
        <w:jc w:val="both"/>
        <w:rPr>
          <w:rFonts w:ascii="Calibri" w:hAnsi="Calibri" w:cs="Calibri"/>
        </w:rPr>
      </w:pPr>
      <w:r w:rsidRPr="000429CF">
        <w:rPr>
          <w:rFonts w:ascii="Calibri" w:hAnsi="Calibri" w:cs="Calibri"/>
        </w:rPr>
        <w:t xml:space="preserve">Ensure all Project personnel demonstrate HSSEM leadership through an active involvement in the development and implementation of HSSEM initiatives; </w:t>
      </w:r>
    </w:p>
    <w:p w14:paraId="148CD1E6" w14:textId="77777777" w:rsidR="00EC6FC1" w:rsidRPr="000429CF" w:rsidRDefault="00EC6FC1" w:rsidP="004C3C1E">
      <w:pPr>
        <w:numPr>
          <w:ilvl w:val="0"/>
          <w:numId w:val="17"/>
        </w:numPr>
        <w:tabs>
          <w:tab w:val="num" w:pos="360"/>
        </w:tabs>
        <w:ind w:left="360"/>
        <w:jc w:val="both"/>
        <w:rPr>
          <w:rFonts w:ascii="Calibri" w:hAnsi="Calibri" w:cs="Calibri"/>
        </w:rPr>
      </w:pPr>
      <w:r w:rsidRPr="000429CF">
        <w:rPr>
          <w:rFonts w:ascii="Calibri" w:hAnsi="Calibri" w:cs="Calibri"/>
        </w:rPr>
        <w:t>Conduct construction activities in accordance with the Construction Safety Manual</w:t>
      </w:r>
      <w:r w:rsidR="133CCE62" w:rsidRPr="000429CF">
        <w:rPr>
          <w:rFonts w:ascii="Calibri" w:hAnsi="Calibri" w:cs="Calibri"/>
        </w:rPr>
        <w:t xml:space="preserve"> documents</w:t>
      </w:r>
      <w:r w:rsidRPr="000429CF">
        <w:rPr>
          <w:rFonts w:ascii="Calibri" w:hAnsi="Calibri" w:cs="Calibri"/>
        </w:rPr>
        <w:t xml:space="preserve"> requirements and adhering to, and enforcing the requirements of, the TC Energy Project SMP and this P/SSSP; </w:t>
      </w:r>
    </w:p>
    <w:p w14:paraId="795D1E52" w14:textId="141FE491" w:rsidR="00EC6FC1" w:rsidRPr="000429CF" w:rsidRDefault="00EC6FC1"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Coordinate, organize and oversee the health and safety programs of all employers and contractors at their </w:t>
      </w:r>
      <w:r w:rsidR="00502D6F" w:rsidRPr="000429CF">
        <w:rPr>
          <w:rFonts w:ascii="Calibri" w:hAnsi="Calibri" w:cs="Calibri"/>
          <w:szCs w:val="22"/>
        </w:rPr>
        <w:t>W</w:t>
      </w:r>
      <w:r w:rsidRPr="000429CF">
        <w:rPr>
          <w:rFonts w:ascii="Calibri" w:hAnsi="Calibri" w:cs="Calibri"/>
          <w:szCs w:val="22"/>
        </w:rPr>
        <w:t xml:space="preserve">ork </w:t>
      </w:r>
      <w:r w:rsidR="00502D6F" w:rsidRPr="000429CF">
        <w:rPr>
          <w:rFonts w:ascii="Calibri" w:hAnsi="Calibri" w:cs="Calibri"/>
          <w:szCs w:val="22"/>
        </w:rPr>
        <w:t>S</w:t>
      </w:r>
      <w:r w:rsidRPr="000429CF">
        <w:rPr>
          <w:rFonts w:ascii="Calibri" w:hAnsi="Calibri" w:cs="Calibri"/>
          <w:szCs w:val="22"/>
        </w:rPr>
        <w:t>ite</w:t>
      </w:r>
      <w:r w:rsidR="00502D6F" w:rsidRPr="000429CF">
        <w:rPr>
          <w:rFonts w:ascii="Calibri" w:hAnsi="Calibri" w:cs="Calibri"/>
          <w:szCs w:val="22"/>
        </w:rPr>
        <w:t>(</w:t>
      </w:r>
      <w:r w:rsidRPr="000429CF">
        <w:rPr>
          <w:rFonts w:ascii="Calibri" w:hAnsi="Calibri" w:cs="Calibri"/>
          <w:szCs w:val="22"/>
        </w:rPr>
        <w:t>s</w:t>
      </w:r>
      <w:r w:rsidR="00502D6F" w:rsidRPr="000429CF">
        <w:rPr>
          <w:rFonts w:ascii="Calibri" w:hAnsi="Calibri" w:cs="Calibri"/>
          <w:szCs w:val="22"/>
        </w:rPr>
        <w:t>)</w:t>
      </w:r>
      <w:r w:rsidRPr="000429CF">
        <w:rPr>
          <w:rFonts w:ascii="Calibri" w:hAnsi="Calibri" w:cs="Calibri"/>
          <w:szCs w:val="22"/>
        </w:rPr>
        <w:t xml:space="preserve"> to ensure that a collaborative commitment to </w:t>
      </w:r>
      <w:r w:rsidR="00176A99" w:rsidRPr="000429CF">
        <w:rPr>
          <w:rFonts w:ascii="Calibri" w:hAnsi="Calibri" w:cs="Calibri"/>
          <w:szCs w:val="22"/>
        </w:rPr>
        <w:t>P</w:t>
      </w:r>
      <w:r w:rsidRPr="000429CF">
        <w:rPr>
          <w:rFonts w:ascii="Calibri" w:hAnsi="Calibri" w:cs="Calibri"/>
          <w:szCs w:val="22"/>
        </w:rPr>
        <w:t xml:space="preserve">roject safety is achieved; </w:t>
      </w:r>
    </w:p>
    <w:p w14:paraId="046131B8" w14:textId="060A7212" w:rsidR="00A60E99" w:rsidRPr="000429CF" w:rsidRDefault="00A60E99" w:rsidP="76D5EE6A">
      <w:pPr>
        <w:numPr>
          <w:ilvl w:val="0"/>
          <w:numId w:val="17"/>
        </w:numPr>
        <w:tabs>
          <w:tab w:val="num" w:pos="360"/>
        </w:tabs>
        <w:ind w:left="360"/>
        <w:jc w:val="both"/>
        <w:rPr>
          <w:rFonts w:ascii="Calibri" w:hAnsi="Calibri" w:cs="Calibri"/>
        </w:rPr>
      </w:pPr>
      <w:r w:rsidRPr="000429CF">
        <w:rPr>
          <w:rFonts w:ascii="Calibri" w:hAnsi="Calibri" w:cs="Calibri"/>
        </w:rPr>
        <w:t xml:space="preserve">Clearly delineate the Work Site based on input from </w:t>
      </w:r>
      <w:r w:rsidR="00F222FF" w:rsidRPr="000429CF">
        <w:rPr>
          <w:rFonts w:ascii="Calibri" w:hAnsi="Calibri" w:cs="Calibri"/>
        </w:rPr>
        <w:t>o</w:t>
      </w:r>
      <w:r w:rsidRPr="000429CF">
        <w:rPr>
          <w:rFonts w:ascii="Calibri" w:hAnsi="Calibri" w:cs="Calibri"/>
        </w:rPr>
        <w:t xml:space="preserve">perational </w:t>
      </w:r>
      <w:r w:rsidR="745D8A03" w:rsidRPr="000429CF">
        <w:rPr>
          <w:rFonts w:ascii="Calibri" w:hAnsi="Calibri" w:cs="Calibri"/>
        </w:rPr>
        <w:t xml:space="preserve">and </w:t>
      </w:r>
      <w:r w:rsidR="00F222FF" w:rsidRPr="000429CF">
        <w:rPr>
          <w:rFonts w:ascii="Calibri" w:hAnsi="Calibri" w:cs="Calibri"/>
        </w:rPr>
        <w:t xml:space="preserve">TC Energy </w:t>
      </w:r>
      <w:r w:rsidR="745D8A03" w:rsidRPr="000429CF">
        <w:rPr>
          <w:rFonts w:ascii="Calibri" w:hAnsi="Calibri" w:cs="Calibri"/>
        </w:rPr>
        <w:t xml:space="preserve">PMT </w:t>
      </w:r>
      <w:r w:rsidRPr="000429CF">
        <w:rPr>
          <w:rFonts w:ascii="Calibri" w:hAnsi="Calibri" w:cs="Calibri"/>
        </w:rPr>
        <w:t>personnel – provide a detailed site map showing areas unde</w:t>
      </w:r>
      <w:r w:rsidR="72F8C92B" w:rsidRPr="000429CF">
        <w:rPr>
          <w:rFonts w:ascii="Calibri" w:hAnsi="Calibri" w:cs="Calibri"/>
        </w:rPr>
        <w:t xml:space="preserve">r </w:t>
      </w:r>
      <w:r w:rsidR="00F222FF" w:rsidRPr="000429CF">
        <w:rPr>
          <w:rFonts w:ascii="Calibri" w:hAnsi="Calibri" w:cs="Calibri"/>
          <w:b/>
          <w:bCs/>
        </w:rPr>
        <w:t>(P/G Contractor)</w:t>
      </w:r>
      <w:r w:rsidR="00F222FF" w:rsidRPr="000429CF">
        <w:rPr>
          <w:rFonts w:ascii="Calibri" w:hAnsi="Calibri" w:cs="Calibri"/>
          <w:bCs/>
        </w:rPr>
        <w:t>’s</w:t>
      </w:r>
      <w:r w:rsidRPr="000429CF">
        <w:rPr>
          <w:rFonts w:ascii="Calibri" w:hAnsi="Calibri" w:cs="Calibri"/>
        </w:rPr>
        <w:t xml:space="preserve"> control that are clearly delineated in time and space including access/egress routes, emergency muster points, parking areas, laydown/stockpile areas, office complex areas, etc. (NOTE: this includes an 11 m</w:t>
      </w:r>
      <w:r w:rsidR="2FDB9D75" w:rsidRPr="000429CF">
        <w:rPr>
          <w:rFonts w:ascii="Calibri" w:hAnsi="Calibri" w:cs="Calibri"/>
        </w:rPr>
        <w:t>/36 ft</w:t>
      </w:r>
      <w:r w:rsidRPr="000429CF">
        <w:rPr>
          <w:rFonts w:ascii="Calibri" w:hAnsi="Calibri" w:cs="Calibri"/>
        </w:rPr>
        <w:t xml:space="preserve"> buffer zone around operating equipment and/or single isolation equipment);</w:t>
      </w:r>
    </w:p>
    <w:p w14:paraId="1FBD121F" w14:textId="59C6C885" w:rsidR="00A60E99" w:rsidRPr="000429CF" w:rsidRDefault="00A60E99" w:rsidP="3E3AE2F1">
      <w:pPr>
        <w:numPr>
          <w:ilvl w:val="0"/>
          <w:numId w:val="17"/>
        </w:numPr>
        <w:tabs>
          <w:tab w:val="num" w:pos="360"/>
        </w:tabs>
        <w:ind w:left="360"/>
        <w:jc w:val="both"/>
        <w:rPr>
          <w:rFonts w:ascii="Calibri" w:hAnsi="Calibri" w:cs="Calibri"/>
        </w:rPr>
      </w:pPr>
      <w:r w:rsidRPr="000429CF">
        <w:rPr>
          <w:rFonts w:ascii="Calibri" w:hAnsi="Calibri" w:cs="Calibri"/>
        </w:rPr>
        <w:t>The TC Energy Project Management Team</w:t>
      </w:r>
      <w:r w:rsidR="00EC6FC1" w:rsidRPr="000429CF">
        <w:rPr>
          <w:rFonts w:ascii="Calibri" w:hAnsi="Calibri" w:cs="Calibri"/>
        </w:rPr>
        <w:t xml:space="preserve"> (PMT)</w:t>
      </w:r>
      <w:r w:rsidRPr="000429CF">
        <w:rPr>
          <w:rFonts w:ascii="Calibri" w:hAnsi="Calibri" w:cs="Calibri"/>
        </w:rPr>
        <w:t>/Construction Management Team</w:t>
      </w:r>
      <w:r w:rsidR="00EC6FC1" w:rsidRPr="000429CF">
        <w:rPr>
          <w:rFonts w:ascii="Calibri" w:hAnsi="Calibri" w:cs="Calibri"/>
        </w:rPr>
        <w:t xml:space="preserve"> (CMT)</w:t>
      </w:r>
      <w:r w:rsidRPr="000429CF">
        <w:rPr>
          <w:rFonts w:ascii="Calibri" w:hAnsi="Calibri" w:cs="Calibri"/>
        </w:rPr>
        <w:t xml:space="preserve"> representative and </w:t>
      </w:r>
      <w:r w:rsidR="00EC6FC1" w:rsidRPr="000429CF">
        <w:rPr>
          <w:rFonts w:ascii="Calibri" w:hAnsi="Calibri" w:cs="Calibri"/>
          <w:b/>
          <w:bCs/>
        </w:rPr>
        <w:t>(P/G Contractor)</w:t>
      </w:r>
      <w:r w:rsidR="00EC6FC1" w:rsidRPr="000429CF">
        <w:rPr>
          <w:rFonts w:ascii="Calibri" w:hAnsi="Calibri" w:cs="Calibri"/>
        </w:rPr>
        <w:t xml:space="preserve"> </w:t>
      </w:r>
      <w:r w:rsidRPr="000429CF">
        <w:rPr>
          <w:rFonts w:ascii="Calibri" w:hAnsi="Calibri" w:cs="Calibri"/>
        </w:rPr>
        <w:t xml:space="preserve">should complete the TC Energy Prime/General Contractor Readiness Verification Form, or </w:t>
      </w:r>
      <w:r w:rsidR="00547629" w:rsidRPr="000429CF">
        <w:rPr>
          <w:rFonts w:ascii="Calibri" w:hAnsi="Calibri" w:cs="Calibri"/>
        </w:rPr>
        <w:t xml:space="preserve">approved </w:t>
      </w:r>
      <w:r w:rsidRPr="000429CF">
        <w:rPr>
          <w:rFonts w:ascii="Calibri" w:hAnsi="Calibri" w:cs="Calibri"/>
        </w:rPr>
        <w:t>equivalent</w:t>
      </w:r>
      <w:r w:rsidR="00F222FF" w:rsidRPr="000429CF">
        <w:rPr>
          <w:rFonts w:ascii="Calibri" w:hAnsi="Calibri" w:cs="Calibri"/>
        </w:rPr>
        <w:t xml:space="preserve"> satisfactory to TC Energy</w:t>
      </w:r>
      <w:r w:rsidRPr="000429CF">
        <w:rPr>
          <w:rFonts w:ascii="Calibri" w:hAnsi="Calibri" w:cs="Calibri"/>
        </w:rPr>
        <w:t xml:space="preserve">, at the Work Site (while the form itself is not a TC Energy mandatory form, the contents listed therein are legally obligated requirements to be considered as a Prime/General Contractor; see Appendix A of the </w:t>
      </w:r>
      <w:r w:rsidRPr="000429CF">
        <w:rPr>
          <w:rFonts w:ascii="Calibri" w:hAnsi="Calibri" w:cs="Calibri"/>
          <w:i/>
          <w:iCs/>
        </w:rPr>
        <w:t>TC Energy’s OHS Standards for Prime/General Contractors</w:t>
      </w:r>
      <w:r w:rsidRPr="000429CF">
        <w:rPr>
          <w:rFonts w:ascii="Calibri" w:hAnsi="Calibri" w:cs="Calibri"/>
        </w:rPr>
        <w:t>);</w:t>
      </w:r>
    </w:p>
    <w:p w14:paraId="336D0488" w14:textId="4DFB76F3" w:rsidR="00A60E99" w:rsidRPr="000429CF" w:rsidRDefault="00A60E99" w:rsidP="682DE4FE">
      <w:pPr>
        <w:numPr>
          <w:ilvl w:val="0"/>
          <w:numId w:val="17"/>
        </w:numPr>
        <w:tabs>
          <w:tab w:val="num" w:pos="360"/>
        </w:tabs>
        <w:ind w:left="360"/>
        <w:jc w:val="both"/>
        <w:rPr>
          <w:rFonts w:ascii="Calibri" w:hAnsi="Calibri" w:cs="Calibri"/>
        </w:rPr>
      </w:pPr>
      <w:r w:rsidRPr="000429CF">
        <w:rPr>
          <w:rFonts w:ascii="Calibri" w:hAnsi="Calibri" w:cs="Calibri"/>
        </w:rPr>
        <w:t xml:space="preserve">Ensure that </w:t>
      </w:r>
      <w:r w:rsidRPr="000429CF">
        <w:rPr>
          <w:rFonts w:ascii="Calibri" w:hAnsi="Calibri" w:cs="Calibri"/>
          <w:b/>
          <w:bCs/>
        </w:rPr>
        <w:t>(P/G Contractor)</w:t>
      </w:r>
      <w:r w:rsidRPr="000429CF">
        <w:rPr>
          <w:rFonts w:ascii="Calibri" w:hAnsi="Calibri" w:cs="Calibri"/>
        </w:rPr>
        <w:t xml:space="preserve"> has an accepted P/SSSP in place that has been reviewed with all personnel at the Work Site prior to </w:t>
      </w:r>
      <w:r w:rsidR="005A02F3" w:rsidRPr="000429CF">
        <w:rPr>
          <w:rFonts w:ascii="Calibri" w:hAnsi="Calibri" w:cs="Calibri"/>
        </w:rPr>
        <w:t xml:space="preserve">mobilizing to the Work Site </w:t>
      </w:r>
      <w:r w:rsidR="00F222FF" w:rsidRPr="000429CF">
        <w:rPr>
          <w:rFonts w:ascii="Calibri" w:hAnsi="Calibri" w:cs="Calibri"/>
        </w:rPr>
        <w:t>prior to</w:t>
      </w:r>
      <w:r w:rsidR="005A02F3" w:rsidRPr="000429CF">
        <w:rPr>
          <w:rFonts w:ascii="Calibri" w:hAnsi="Calibri" w:cs="Calibri"/>
        </w:rPr>
        <w:t xml:space="preserve"> </w:t>
      </w:r>
      <w:r w:rsidRPr="000429CF">
        <w:rPr>
          <w:rFonts w:ascii="Calibri" w:hAnsi="Calibri" w:cs="Calibri"/>
        </w:rPr>
        <w:t>commencing the Work;</w:t>
      </w:r>
    </w:p>
    <w:p w14:paraId="7853A401" w14:textId="430F1767" w:rsidR="00A60E99" w:rsidRPr="000429CF" w:rsidRDefault="00A60E99" w:rsidP="3E3AE2F1">
      <w:pPr>
        <w:numPr>
          <w:ilvl w:val="0"/>
          <w:numId w:val="17"/>
        </w:numPr>
        <w:tabs>
          <w:tab w:val="num" w:pos="360"/>
        </w:tabs>
        <w:ind w:left="360"/>
        <w:jc w:val="both"/>
        <w:rPr>
          <w:rFonts w:ascii="Calibri" w:hAnsi="Calibri" w:cs="Calibri"/>
        </w:rPr>
      </w:pPr>
      <w:r w:rsidRPr="000429CF">
        <w:rPr>
          <w:rFonts w:ascii="Calibri" w:hAnsi="Calibri" w:cs="Calibri"/>
        </w:rPr>
        <w:t xml:space="preserve">Identify, assess, and implement effective operational safety controls to manage the </w:t>
      </w:r>
      <w:r w:rsidR="4DB6A371" w:rsidRPr="000429CF">
        <w:rPr>
          <w:rFonts w:ascii="Calibri" w:hAnsi="Calibri" w:cs="Calibri"/>
        </w:rPr>
        <w:t>occupational health and safety</w:t>
      </w:r>
      <w:r w:rsidRPr="000429CF">
        <w:rPr>
          <w:rFonts w:ascii="Calibri" w:hAnsi="Calibri" w:cs="Calibri"/>
        </w:rPr>
        <w:t xml:space="preserve"> risks and exposures associated with the performance and execution of the Work; </w:t>
      </w:r>
      <w:r w:rsidRPr="000429CF">
        <w:rPr>
          <w:rFonts w:ascii="Calibri" w:hAnsi="Calibri" w:cs="Calibri"/>
        </w:rPr>
        <w:lastRenderedPageBreak/>
        <w:t xml:space="preserve">these </w:t>
      </w:r>
      <w:r w:rsidR="1A809AF3" w:rsidRPr="000429CF">
        <w:rPr>
          <w:rFonts w:ascii="Calibri" w:hAnsi="Calibri" w:cs="Calibri"/>
        </w:rPr>
        <w:t>must</w:t>
      </w:r>
      <w:r w:rsidRPr="000429CF">
        <w:rPr>
          <w:rFonts w:ascii="Calibri" w:hAnsi="Calibri" w:cs="Calibri"/>
        </w:rPr>
        <w:t xml:space="preserve"> be aligned, at a minimum, with legislated requirements and TC Energy’s 9 Life Saving Rules and associated policies, procedures, </w:t>
      </w:r>
      <w:r w:rsidR="00F222FF" w:rsidRPr="000429CF">
        <w:rPr>
          <w:rFonts w:ascii="Calibri" w:hAnsi="Calibri" w:cs="Calibri"/>
        </w:rPr>
        <w:t xml:space="preserve">standard, and </w:t>
      </w:r>
      <w:r w:rsidRPr="000429CF">
        <w:rPr>
          <w:rFonts w:ascii="Calibri" w:hAnsi="Calibri" w:cs="Calibri"/>
        </w:rPr>
        <w:t>specifications;</w:t>
      </w:r>
    </w:p>
    <w:p w14:paraId="3BC7A8F5" w14:textId="35019D11" w:rsidR="00EA3803" w:rsidRPr="000429CF" w:rsidRDefault="00F90936" w:rsidP="3E3AE2F1">
      <w:pPr>
        <w:numPr>
          <w:ilvl w:val="0"/>
          <w:numId w:val="17"/>
        </w:numPr>
        <w:tabs>
          <w:tab w:val="num" w:pos="360"/>
        </w:tabs>
        <w:ind w:left="360"/>
        <w:jc w:val="both"/>
        <w:rPr>
          <w:rFonts w:ascii="Calibri" w:eastAsiaTheme="minorEastAsia" w:hAnsi="Calibri" w:cs="Calibri"/>
        </w:rPr>
      </w:pPr>
      <w:r w:rsidRPr="000429CF">
        <w:rPr>
          <w:rFonts w:ascii="Calibri" w:hAnsi="Calibri" w:cs="Calibri"/>
        </w:rPr>
        <w:t>Coordinate, organize</w:t>
      </w:r>
      <w:r w:rsidR="00A60E99" w:rsidRPr="000429CF">
        <w:rPr>
          <w:rFonts w:ascii="Calibri" w:hAnsi="Calibri" w:cs="Calibri"/>
        </w:rPr>
        <w:t>,</w:t>
      </w:r>
      <w:r w:rsidR="00EA3803" w:rsidRPr="000429CF">
        <w:rPr>
          <w:rFonts w:ascii="Calibri" w:hAnsi="Calibri" w:cs="Calibri"/>
        </w:rPr>
        <w:t xml:space="preserve"> and ove</w:t>
      </w:r>
      <w:r w:rsidRPr="000429CF">
        <w:rPr>
          <w:rFonts w:ascii="Calibri" w:hAnsi="Calibri" w:cs="Calibri"/>
        </w:rPr>
        <w:t>rsee</w:t>
      </w:r>
      <w:r w:rsidR="00A60E99" w:rsidRPr="000429CF">
        <w:rPr>
          <w:rFonts w:ascii="Calibri" w:hAnsi="Calibri" w:cs="Calibri"/>
        </w:rPr>
        <w:t xml:space="preserve"> the performance of all W</w:t>
      </w:r>
      <w:r w:rsidR="00EA3803" w:rsidRPr="000429CF">
        <w:rPr>
          <w:rFonts w:ascii="Calibri" w:hAnsi="Calibri" w:cs="Calibri"/>
        </w:rPr>
        <w:t xml:space="preserve">ork and the </w:t>
      </w:r>
      <w:r w:rsidR="00F222FF" w:rsidRPr="000429CF">
        <w:rPr>
          <w:rFonts w:ascii="Calibri" w:hAnsi="Calibri" w:cs="Calibri"/>
        </w:rPr>
        <w:t xml:space="preserve">occupational </w:t>
      </w:r>
      <w:r w:rsidR="00EA3803" w:rsidRPr="000429CF">
        <w:rPr>
          <w:rFonts w:ascii="Calibri" w:hAnsi="Calibri" w:cs="Calibri"/>
        </w:rPr>
        <w:t xml:space="preserve">health and safety programs of all employers and </w:t>
      </w:r>
      <w:r w:rsidR="00F222FF" w:rsidRPr="000429CF">
        <w:rPr>
          <w:rFonts w:ascii="Calibri" w:hAnsi="Calibri" w:cs="Calibri"/>
        </w:rPr>
        <w:t>sub</w:t>
      </w:r>
      <w:r w:rsidR="00EA3803" w:rsidRPr="000429CF">
        <w:rPr>
          <w:rFonts w:ascii="Calibri" w:hAnsi="Calibri" w:cs="Calibri"/>
        </w:rPr>
        <w:t>contractors at the Work Site(</w:t>
      </w:r>
      <w:r w:rsidR="657111EC" w:rsidRPr="000429CF">
        <w:rPr>
          <w:rFonts w:ascii="Calibri" w:hAnsi="Calibri" w:cs="Calibri"/>
        </w:rPr>
        <w:t>s) to</w:t>
      </w:r>
      <w:r w:rsidR="59AA6384" w:rsidRPr="000429CF">
        <w:rPr>
          <w:rFonts w:ascii="Calibri" w:hAnsi="Calibri" w:cs="Calibri"/>
        </w:rPr>
        <w:t xml:space="preserve"> ensure that </w:t>
      </w:r>
      <w:r w:rsidR="00F222FF" w:rsidRPr="000429CF">
        <w:rPr>
          <w:rFonts w:ascii="Calibri" w:hAnsi="Calibri" w:cs="Calibri"/>
        </w:rPr>
        <w:t>no person is exposed to unacceptable risks to their health and safety</w:t>
      </w:r>
      <w:r w:rsidR="00EA3803" w:rsidRPr="000429CF">
        <w:rPr>
          <w:rFonts w:ascii="Calibri" w:hAnsi="Calibri" w:cs="Calibri"/>
        </w:rPr>
        <w:t xml:space="preserve">; </w:t>
      </w:r>
    </w:p>
    <w:p w14:paraId="75A99CBC" w14:textId="15023B8E" w:rsidR="00DB5CD0" w:rsidRPr="000429CF" w:rsidRDefault="00DB5CD0" w:rsidP="76D5EE6A">
      <w:pPr>
        <w:numPr>
          <w:ilvl w:val="0"/>
          <w:numId w:val="17"/>
        </w:numPr>
        <w:tabs>
          <w:tab w:val="num" w:pos="360"/>
        </w:tabs>
        <w:ind w:left="360"/>
        <w:jc w:val="both"/>
        <w:rPr>
          <w:rFonts w:ascii="Calibri" w:hAnsi="Calibri" w:cs="Calibri"/>
        </w:rPr>
      </w:pPr>
      <w:r w:rsidRPr="000429CF">
        <w:rPr>
          <w:rFonts w:ascii="Calibri" w:hAnsi="Calibri" w:cs="Calibri"/>
        </w:rPr>
        <w:t xml:space="preserve">Provide </w:t>
      </w:r>
      <w:r w:rsidR="6F7657ED" w:rsidRPr="000429CF">
        <w:rPr>
          <w:rFonts w:ascii="Calibri" w:hAnsi="Calibri" w:cs="Calibri"/>
        </w:rPr>
        <w:t>P</w:t>
      </w:r>
      <w:r w:rsidRPr="000429CF">
        <w:rPr>
          <w:rFonts w:ascii="Calibri" w:hAnsi="Calibri" w:cs="Calibri"/>
        </w:rPr>
        <w:t>roject personnel, identified within the Organizational Chart for the Project, with clearly defined roles and responsibilities (and with sufficient expertise, knowledge</w:t>
      </w:r>
      <w:r w:rsidR="00F222FF" w:rsidRPr="000429CF">
        <w:rPr>
          <w:rFonts w:ascii="Calibri" w:hAnsi="Calibri" w:cs="Calibri"/>
        </w:rPr>
        <w:t>,</w:t>
      </w:r>
      <w:r w:rsidRPr="000429CF">
        <w:rPr>
          <w:rFonts w:ascii="Calibri" w:hAnsi="Calibri" w:cs="Calibri"/>
        </w:rPr>
        <w:t xml:space="preserve"> and training) to ensure the Work is carried out in accordance with the requirements set out in the Construction Safety Manual </w:t>
      </w:r>
      <w:r w:rsidR="63DE9DFA" w:rsidRPr="000429CF">
        <w:rPr>
          <w:rFonts w:ascii="Calibri" w:hAnsi="Calibri" w:cs="Calibri"/>
        </w:rPr>
        <w:t xml:space="preserve">documents </w:t>
      </w:r>
      <w:r w:rsidRPr="000429CF">
        <w:rPr>
          <w:rFonts w:ascii="Calibri" w:hAnsi="Calibri" w:cs="Calibri"/>
        </w:rPr>
        <w:t xml:space="preserve">and to have the authority to </w:t>
      </w:r>
      <w:r w:rsidR="1F164788" w:rsidRPr="000429CF">
        <w:rPr>
          <w:rFonts w:ascii="Calibri" w:hAnsi="Calibri" w:cs="Calibri"/>
        </w:rPr>
        <w:t>stop</w:t>
      </w:r>
      <w:r w:rsidRPr="000429CF">
        <w:rPr>
          <w:rFonts w:ascii="Calibri" w:hAnsi="Calibri" w:cs="Calibri"/>
        </w:rPr>
        <w:t xml:space="preserve"> the Work if those requirements are not being met</w:t>
      </w:r>
      <w:r w:rsidR="00DA0EDD" w:rsidRPr="000429CF">
        <w:rPr>
          <w:rFonts w:ascii="Calibri" w:hAnsi="Calibri" w:cs="Calibri"/>
        </w:rPr>
        <w:t>;</w:t>
      </w:r>
      <w:r w:rsidRPr="000429CF">
        <w:rPr>
          <w:rFonts w:ascii="Calibri" w:hAnsi="Calibri" w:cs="Calibri"/>
        </w:rPr>
        <w:t xml:space="preserve"> </w:t>
      </w:r>
    </w:p>
    <w:p w14:paraId="06EEE16B" w14:textId="6CB13328" w:rsidR="00DB5CD0" w:rsidRPr="000429CF" w:rsidRDefault="00DB5CD0" w:rsidP="76D5EE6A">
      <w:pPr>
        <w:numPr>
          <w:ilvl w:val="0"/>
          <w:numId w:val="17"/>
        </w:numPr>
        <w:tabs>
          <w:tab w:val="num" w:pos="360"/>
        </w:tabs>
        <w:ind w:left="360"/>
        <w:jc w:val="both"/>
        <w:rPr>
          <w:rFonts w:ascii="Calibri" w:hAnsi="Calibri" w:cs="Calibri"/>
        </w:rPr>
      </w:pPr>
      <w:r w:rsidRPr="000429CF">
        <w:rPr>
          <w:rFonts w:ascii="Calibri" w:hAnsi="Calibri" w:cs="Calibri"/>
        </w:rPr>
        <w:t xml:space="preserve">Provide a process to communicate to all </w:t>
      </w:r>
      <w:r w:rsidR="1C9CA402" w:rsidRPr="000429CF">
        <w:rPr>
          <w:rFonts w:ascii="Calibri" w:hAnsi="Calibri" w:cs="Calibri"/>
        </w:rPr>
        <w:t>P</w:t>
      </w:r>
      <w:r w:rsidRPr="000429CF">
        <w:rPr>
          <w:rFonts w:ascii="Calibri" w:hAnsi="Calibri" w:cs="Calibri"/>
        </w:rPr>
        <w:t xml:space="preserve">roject personnel that they have the obligation </w:t>
      </w:r>
      <w:r w:rsidR="4EE3880D" w:rsidRPr="000429CF">
        <w:rPr>
          <w:rFonts w:ascii="Calibri" w:hAnsi="Calibri" w:cs="Calibri"/>
        </w:rPr>
        <w:t xml:space="preserve">and responsibility </w:t>
      </w:r>
      <w:r w:rsidRPr="000429CF">
        <w:rPr>
          <w:rFonts w:ascii="Calibri" w:hAnsi="Calibri" w:cs="Calibri"/>
        </w:rPr>
        <w:t xml:space="preserve">to stop unsafe work or refuse work if unsafe conditions or acts are present (for example, through </w:t>
      </w:r>
      <w:r w:rsidR="00F222FF" w:rsidRPr="000429CF">
        <w:rPr>
          <w:rFonts w:ascii="Calibri" w:hAnsi="Calibri" w:cs="Calibri"/>
        </w:rPr>
        <w:t>t</w:t>
      </w:r>
      <w:r w:rsidRPr="000429CF">
        <w:rPr>
          <w:rFonts w:ascii="Calibri" w:hAnsi="Calibri" w:cs="Calibri"/>
        </w:rPr>
        <w:t xml:space="preserve">raining, </w:t>
      </w:r>
      <w:r w:rsidR="00F222FF" w:rsidRPr="000429CF">
        <w:rPr>
          <w:rFonts w:ascii="Calibri" w:hAnsi="Calibri" w:cs="Calibri"/>
        </w:rPr>
        <w:t>o</w:t>
      </w:r>
      <w:r w:rsidRPr="000429CF">
        <w:rPr>
          <w:rFonts w:ascii="Calibri" w:hAnsi="Calibri" w:cs="Calibri"/>
        </w:rPr>
        <w:t xml:space="preserve">rientation or </w:t>
      </w:r>
      <w:r w:rsidR="00F222FF" w:rsidRPr="000429CF">
        <w:rPr>
          <w:rFonts w:ascii="Calibri" w:hAnsi="Calibri" w:cs="Calibri"/>
        </w:rPr>
        <w:t>s</w:t>
      </w:r>
      <w:r w:rsidRPr="000429CF">
        <w:rPr>
          <w:rFonts w:ascii="Calibri" w:hAnsi="Calibri" w:cs="Calibri"/>
        </w:rPr>
        <w:t xml:space="preserve">afety </w:t>
      </w:r>
      <w:r w:rsidR="00F222FF" w:rsidRPr="000429CF">
        <w:rPr>
          <w:rFonts w:ascii="Calibri" w:hAnsi="Calibri" w:cs="Calibri"/>
        </w:rPr>
        <w:t>i</w:t>
      </w:r>
      <w:r w:rsidRPr="000429CF">
        <w:rPr>
          <w:rFonts w:ascii="Calibri" w:hAnsi="Calibri" w:cs="Calibri"/>
        </w:rPr>
        <w:t xml:space="preserve">nitiatives). The supervisor </w:t>
      </w:r>
      <w:r w:rsidR="1A809AF3" w:rsidRPr="000429CF">
        <w:rPr>
          <w:rFonts w:ascii="Calibri" w:hAnsi="Calibri" w:cs="Calibri"/>
        </w:rPr>
        <w:t>must</w:t>
      </w:r>
      <w:r w:rsidRPr="000429CF">
        <w:rPr>
          <w:rFonts w:ascii="Calibri" w:hAnsi="Calibri" w:cs="Calibri"/>
        </w:rPr>
        <w:t xml:space="preserve"> be immediately notified of these conditions.</w:t>
      </w:r>
    </w:p>
    <w:p w14:paraId="154A88EF" w14:textId="65046716" w:rsidR="00EA3803" w:rsidRPr="000429CF" w:rsidRDefault="00EA3803" w:rsidP="3E3AE2F1">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rPr>
        <w:t xml:space="preserve">Control and overall responsibility </w:t>
      </w:r>
      <w:r w:rsidR="005B7162" w:rsidRPr="000429CF">
        <w:rPr>
          <w:rFonts w:ascii="Calibri" w:hAnsi="Calibri" w:cs="Calibri"/>
        </w:rPr>
        <w:t xml:space="preserve">for </w:t>
      </w:r>
      <w:r w:rsidR="005B7162" w:rsidRPr="000429CF">
        <w:rPr>
          <w:rFonts w:ascii="Calibri" w:hAnsi="Calibri" w:cs="Calibri"/>
          <w:lang w:val="en-US"/>
        </w:rPr>
        <w:t>occupational</w:t>
      </w:r>
      <w:r w:rsidR="1DF51852" w:rsidRPr="000429CF">
        <w:rPr>
          <w:rFonts w:ascii="Calibri" w:hAnsi="Calibri" w:cs="Calibri"/>
          <w:lang w:val="en-US"/>
        </w:rPr>
        <w:t xml:space="preserve"> health and safety</w:t>
      </w:r>
      <w:r w:rsidRPr="000429CF">
        <w:rPr>
          <w:rFonts w:ascii="Calibri" w:hAnsi="Calibri" w:cs="Calibri"/>
        </w:rPr>
        <w:t xml:space="preserve"> at the Work Site(s) including, but not limited to, the protection of the general public and protection of all </w:t>
      </w:r>
      <w:r w:rsidR="00F222FF" w:rsidRPr="000429CF">
        <w:rPr>
          <w:rFonts w:ascii="Calibri" w:hAnsi="Calibri" w:cs="Calibri"/>
        </w:rPr>
        <w:t xml:space="preserve">Work Site personnel </w:t>
      </w:r>
      <w:r w:rsidRPr="000429CF">
        <w:rPr>
          <w:rFonts w:ascii="Calibri" w:hAnsi="Calibri" w:cs="Calibri"/>
        </w:rPr>
        <w:t xml:space="preserve">including those employed by: </w:t>
      </w:r>
    </w:p>
    <w:p w14:paraId="6774021A" w14:textId="77777777" w:rsidR="00EA3803" w:rsidRPr="000429CF" w:rsidRDefault="00EA3803" w:rsidP="004C3C1E">
      <w:pPr>
        <w:numPr>
          <w:ilvl w:val="1"/>
          <w:numId w:val="17"/>
        </w:numPr>
        <w:jc w:val="both"/>
        <w:rPr>
          <w:rFonts w:ascii="Calibri" w:hAnsi="Calibri" w:cs="Calibri"/>
          <w:szCs w:val="22"/>
        </w:rPr>
      </w:pPr>
      <w:r w:rsidRPr="000429CF">
        <w:rPr>
          <w:rFonts w:ascii="Calibri" w:hAnsi="Calibri" w:cs="Calibri"/>
          <w:szCs w:val="22"/>
        </w:rPr>
        <w:t>T</w:t>
      </w:r>
      <w:r w:rsidR="00667D72" w:rsidRPr="000429CF">
        <w:rPr>
          <w:rFonts w:ascii="Calibri" w:hAnsi="Calibri" w:cs="Calibri"/>
          <w:szCs w:val="22"/>
        </w:rPr>
        <w:t>C Energy</w:t>
      </w:r>
      <w:r w:rsidRPr="000429CF">
        <w:rPr>
          <w:rFonts w:ascii="Calibri" w:hAnsi="Calibri" w:cs="Calibri"/>
          <w:szCs w:val="22"/>
        </w:rPr>
        <w:t xml:space="preserve">; </w:t>
      </w:r>
    </w:p>
    <w:p w14:paraId="68819202" w14:textId="77777777" w:rsidR="00EA3803" w:rsidRPr="000429CF" w:rsidRDefault="00667D72" w:rsidP="004C3C1E">
      <w:pPr>
        <w:numPr>
          <w:ilvl w:val="1"/>
          <w:numId w:val="17"/>
        </w:numPr>
        <w:jc w:val="both"/>
        <w:rPr>
          <w:rFonts w:ascii="Calibri" w:hAnsi="Calibri" w:cs="Calibri"/>
          <w:szCs w:val="22"/>
        </w:rPr>
      </w:pPr>
      <w:r w:rsidRPr="000429CF">
        <w:rPr>
          <w:rFonts w:ascii="Calibri" w:hAnsi="Calibri" w:cs="Calibri"/>
          <w:b/>
          <w:szCs w:val="22"/>
        </w:rPr>
        <w:t>(P/G Contractor)</w:t>
      </w:r>
      <w:r w:rsidR="00EA3803" w:rsidRPr="000429CF">
        <w:rPr>
          <w:rFonts w:ascii="Calibri" w:hAnsi="Calibri" w:cs="Calibri"/>
          <w:szCs w:val="22"/>
        </w:rPr>
        <w:t xml:space="preserve">; </w:t>
      </w:r>
    </w:p>
    <w:p w14:paraId="4DCB4C83" w14:textId="2A1B39CF" w:rsidR="00EA3803" w:rsidRPr="000429CF" w:rsidRDefault="00EA3803" w:rsidP="3E3AE2F1">
      <w:pPr>
        <w:numPr>
          <w:ilvl w:val="1"/>
          <w:numId w:val="17"/>
        </w:numPr>
        <w:jc w:val="both"/>
        <w:rPr>
          <w:rFonts w:ascii="Calibri" w:hAnsi="Calibri" w:cs="Calibri"/>
        </w:rPr>
      </w:pPr>
      <w:r w:rsidRPr="000429CF">
        <w:rPr>
          <w:rFonts w:ascii="Calibri" w:hAnsi="Calibri" w:cs="Calibri"/>
        </w:rPr>
        <w:t xml:space="preserve">Any </w:t>
      </w:r>
      <w:r w:rsidR="44F4E212" w:rsidRPr="000429CF">
        <w:rPr>
          <w:rFonts w:ascii="Calibri" w:hAnsi="Calibri" w:cs="Calibri"/>
        </w:rPr>
        <w:t>s</w:t>
      </w:r>
      <w:r w:rsidRPr="000429CF">
        <w:rPr>
          <w:rFonts w:ascii="Calibri" w:hAnsi="Calibri" w:cs="Calibri"/>
        </w:rPr>
        <w:t xml:space="preserve">ubcontractors; </w:t>
      </w:r>
    </w:p>
    <w:p w14:paraId="0B432C1D" w14:textId="77777777" w:rsidR="00EA3803" w:rsidRPr="000429CF" w:rsidRDefault="00EA3803" w:rsidP="004C3C1E">
      <w:pPr>
        <w:numPr>
          <w:ilvl w:val="1"/>
          <w:numId w:val="17"/>
        </w:numPr>
        <w:jc w:val="both"/>
        <w:rPr>
          <w:rFonts w:ascii="Calibri" w:hAnsi="Calibri" w:cs="Calibri"/>
          <w:szCs w:val="22"/>
        </w:rPr>
      </w:pPr>
      <w:r w:rsidRPr="000429CF">
        <w:rPr>
          <w:rFonts w:ascii="Calibri" w:hAnsi="Calibri" w:cs="Calibri"/>
          <w:szCs w:val="22"/>
        </w:rPr>
        <w:t xml:space="preserve">Any suppliers; and, </w:t>
      </w:r>
    </w:p>
    <w:p w14:paraId="2B0004F1" w14:textId="77777777" w:rsidR="00EA3803" w:rsidRPr="000429CF" w:rsidRDefault="00EA3803" w:rsidP="004C3C1E">
      <w:pPr>
        <w:numPr>
          <w:ilvl w:val="1"/>
          <w:numId w:val="17"/>
        </w:numPr>
        <w:jc w:val="both"/>
        <w:rPr>
          <w:rFonts w:ascii="Calibri" w:hAnsi="Calibri" w:cs="Calibri"/>
          <w:szCs w:val="22"/>
        </w:rPr>
      </w:pPr>
      <w:r w:rsidRPr="000429CF">
        <w:rPr>
          <w:rFonts w:ascii="Calibri" w:hAnsi="Calibri" w:cs="Calibri"/>
          <w:szCs w:val="22"/>
        </w:rPr>
        <w:t xml:space="preserve">Any other contractors. </w:t>
      </w:r>
    </w:p>
    <w:p w14:paraId="6E37CCDD" w14:textId="77777777" w:rsidR="00F222FF" w:rsidRPr="000429CF" w:rsidRDefault="00F222FF" w:rsidP="007C4FAD">
      <w:pPr>
        <w:numPr>
          <w:ilvl w:val="0"/>
          <w:numId w:val="17"/>
        </w:numPr>
        <w:tabs>
          <w:tab w:val="num" w:pos="360"/>
        </w:tabs>
        <w:ind w:left="360"/>
        <w:jc w:val="both"/>
        <w:rPr>
          <w:rFonts w:ascii="Calibri" w:hAnsi="Calibri" w:cs="Calibri"/>
        </w:rPr>
      </w:pPr>
      <w:r w:rsidRPr="000429CF">
        <w:rPr>
          <w:rFonts w:ascii="Calibri" w:hAnsi="Calibri" w:cs="Calibri"/>
        </w:rPr>
        <w:t xml:space="preserve">Adhere to, and enforce, the requirements of the TC Energy Safety Management Plan (SMP);outlined in the Agreement, this document, and the associated Project/Site-Specific Safety Plan Template; </w:t>
      </w:r>
    </w:p>
    <w:p w14:paraId="3ACA5211" w14:textId="77777777" w:rsidR="00EA3803" w:rsidRPr="000429CF" w:rsidRDefault="00EA3803" w:rsidP="682DE4FE">
      <w:pPr>
        <w:numPr>
          <w:ilvl w:val="0"/>
          <w:numId w:val="17"/>
        </w:numPr>
        <w:tabs>
          <w:tab w:val="num" w:pos="360"/>
        </w:tabs>
        <w:ind w:left="360"/>
        <w:jc w:val="both"/>
        <w:rPr>
          <w:rFonts w:ascii="Calibri" w:hAnsi="Calibri" w:cs="Calibri"/>
        </w:rPr>
      </w:pPr>
      <w:bookmarkStart w:id="39" w:name="_Hlk41316273"/>
      <w:r w:rsidRPr="000429CF">
        <w:rPr>
          <w:rFonts w:ascii="Calibri" w:hAnsi="Calibri" w:cs="Calibri"/>
        </w:rPr>
        <w:t>Maintaining all safety programs including certification</w:t>
      </w:r>
      <w:r w:rsidR="68E9CB9C" w:rsidRPr="000429CF">
        <w:rPr>
          <w:rFonts w:ascii="Calibri" w:hAnsi="Calibri" w:cs="Calibri"/>
        </w:rPr>
        <w:t>,</w:t>
      </w:r>
      <w:r w:rsidRPr="000429CF">
        <w:rPr>
          <w:rFonts w:ascii="Calibri" w:hAnsi="Calibri" w:cs="Calibri"/>
        </w:rPr>
        <w:t xml:space="preserve"> if applicable; </w:t>
      </w:r>
    </w:p>
    <w:p w14:paraId="7EBB18B5" w14:textId="77777777" w:rsidR="00EA3803" w:rsidRPr="000429CF" w:rsidRDefault="00EA3803" w:rsidP="004C3C1E">
      <w:pPr>
        <w:numPr>
          <w:ilvl w:val="0"/>
          <w:numId w:val="17"/>
        </w:numPr>
        <w:ind w:left="360"/>
        <w:jc w:val="both"/>
        <w:rPr>
          <w:rFonts w:ascii="Calibri" w:hAnsi="Calibri" w:cs="Calibri"/>
        </w:rPr>
      </w:pPr>
      <w:r w:rsidRPr="000429CF">
        <w:rPr>
          <w:rFonts w:ascii="Calibri" w:hAnsi="Calibri" w:cs="Calibri"/>
        </w:rPr>
        <w:t>Maintaining Workers Compensation Board proof of good standing (</w:t>
      </w:r>
      <w:r w:rsidRPr="000429CF">
        <w:rPr>
          <w:rFonts w:ascii="Calibri" w:hAnsi="Calibri" w:cs="Calibri"/>
          <w:i/>
          <w:iCs/>
        </w:rPr>
        <w:t>i.e.</w:t>
      </w:r>
      <w:r w:rsidR="00B1396D" w:rsidRPr="000429CF">
        <w:rPr>
          <w:rFonts w:ascii="Calibri" w:hAnsi="Calibri" w:cs="Calibri"/>
          <w:i/>
          <w:iCs/>
        </w:rPr>
        <w:t>,</w:t>
      </w:r>
      <w:r w:rsidRPr="000429CF">
        <w:rPr>
          <w:rFonts w:ascii="Calibri" w:hAnsi="Calibri" w:cs="Calibri"/>
        </w:rPr>
        <w:t xml:space="preserve"> Clearance Certificate), or jurisdictional equivalent if any, throughout the duration of the Work; </w:t>
      </w:r>
    </w:p>
    <w:p w14:paraId="6AAFE358" w14:textId="77777777" w:rsidR="00EA3803" w:rsidRPr="000429CF" w:rsidRDefault="00EA3803"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Protection and preservation of TC Energy’s property and the property of all third parties on, along, adjacent to or near the Work Site(s) from damage resulting from the performance of the Work, including exercising suitable precautions necessary to prevent property damage; </w:t>
      </w:r>
    </w:p>
    <w:p w14:paraId="78B19017" w14:textId="718577DD" w:rsidR="00EA3803" w:rsidRPr="000429CF" w:rsidRDefault="00EA3803" w:rsidP="3E3AE2F1">
      <w:pPr>
        <w:numPr>
          <w:ilvl w:val="0"/>
          <w:numId w:val="17"/>
        </w:numPr>
        <w:tabs>
          <w:tab w:val="num" w:pos="360"/>
        </w:tabs>
        <w:ind w:left="360"/>
        <w:jc w:val="both"/>
        <w:rPr>
          <w:rFonts w:ascii="Calibri" w:hAnsi="Calibri" w:cs="Calibri"/>
        </w:rPr>
      </w:pPr>
      <w:r w:rsidRPr="000429CF">
        <w:rPr>
          <w:rFonts w:ascii="Calibri" w:hAnsi="Calibri" w:cs="Calibri"/>
        </w:rPr>
        <w:t xml:space="preserve">Ensuring compliance with and implementation by all organizations and individuals that have duties imposed upon them under all applicable </w:t>
      </w:r>
      <w:r w:rsidR="2C46F4A2" w:rsidRPr="000429CF">
        <w:rPr>
          <w:rFonts w:ascii="Calibri" w:hAnsi="Calibri" w:cs="Calibri"/>
        </w:rPr>
        <w:t>occupational health and safety</w:t>
      </w:r>
      <w:r w:rsidRPr="000429CF">
        <w:rPr>
          <w:rFonts w:ascii="Calibri" w:hAnsi="Calibri" w:cs="Calibri"/>
        </w:rPr>
        <w:t xml:space="preserve"> laws and regulations including all orders, directives, codes, guidelines, permits, licenses and municipal by</w:t>
      </w:r>
      <w:r w:rsidR="00B1396D" w:rsidRPr="000429CF">
        <w:rPr>
          <w:rFonts w:ascii="Calibri" w:hAnsi="Calibri" w:cs="Calibri"/>
        </w:rPr>
        <w:t>laws</w:t>
      </w:r>
      <w:r w:rsidRPr="000429CF">
        <w:rPr>
          <w:rFonts w:ascii="Calibri" w:hAnsi="Calibri" w:cs="Calibri"/>
        </w:rPr>
        <w:t xml:space="preserve">; </w:t>
      </w:r>
    </w:p>
    <w:p w14:paraId="4EF1BC7D" w14:textId="74F3A403" w:rsidR="00EA3803" w:rsidRPr="000429CF" w:rsidRDefault="00EA3803" w:rsidP="3E3AE2F1">
      <w:pPr>
        <w:numPr>
          <w:ilvl w:val="0"/>
          <w:numId w:val="17"/>
        </w:numPr>
        <w:ind w:left="360"/>
        <w:jc w:val="both"/>
        <w:rPr>
          <w:rFonts w:ascii="Calibri" w:hAnsi="Calibri" w:cs="Calibri"/>
        </w:rPr>
      </w:pPr>
      <w:r w:rsidRPr="000429CF">
        <w:rPr>
          <w:rFonts w:ascii="Calibri" w:hAnsi="Calibri" w:cs="Calibri"/>
        </w:rPr>
        <w:t>Monitoring activities at the Work Site(s) to ensure that the health and safety system is functioning properly</w:t>
      </w:r>
      <w:r w:rsidR="00A60E99" w:rsidRPr="000429CF">
        <w:rPr>
          <w:rFonts w:ascii="Calibri" w:hAnsi="Calibri" w:cs="Calibri"/>
        </w:rPr>
        <w:t>,</w:t>
      </w:r>
      <w:r w:rsidRPr="000429CF">
        <w:rPr>
          <w:rFonts w:ascii="Calibri" w:hAnsi="Calibri" w:cs="Calibri"/>
        </w:rPr>
        <w:t xml:space="preserve"> and provide such records as T</w:t>
      </w:r>
      <w:r w:rsidR="00667D72" w:rsidRPr="000429CF">
        <w:rPr>
          <w:rFonts w:ascii="Calibri" w:hAnsi="Calibri" w:cs="Calibri"/>
        </w:rPr>
        <w:t xml:space="preserve">C Energy </w:t>
      </w:r>
      <w:r w:rsidRPr="000429CF">
        <w:rPr>
          <w:rFonts w:ascii="Calibri" w:hAnsi="Calibri" w:cs="Calibri"/>
        </w:rPr>
        <w:t>may require</w:t>
      </w:r>
      <w:r w:rsidR="00A60E99" w:rsidRPr="000429CF">
        <w:rPr>
          <w:rFonts w:ascii="Calibri" w:hAnsi="Calibri" w:cs="Calibri"/>
        </w:rPr>
        <w:t>,</w:t>
      </w:r>
      <w:r w:rsidRPr="000429CF">
        <w:rPr>
          <w:rFonts w:ascii="Calibri" w:hAnsi="Calibri" w:cs="Calibri"/>
        </w:rPr>
        <w:t xml:space="preserve"> to verify the health and sa</w:t>
      </w:r>
      <w:r w:rsidR="00B1396D" w:rsidRPr="000429CF">
        <w:rPr>
          <w:rFonts w:ascii="Calibri" w:hAnsi="Calibri" w:cs="Calibri"/>
        </w:rPr>
        <w:t>fety system is functioning</w:t>
      </w:r>
      <w:r w:rsidR="00DB5CD0" w:rsidRPr="000429CF">
        <w:rPr>
          <w:rFonts w:ascii="Calibri" w:hAnsi="Calibri" w:cs="Calibri"/>
        </w:rPr>
        <w:t xml:space="preserve"> - </w:t>
      </w:r>
      <w:r w:rsidR="00547629" w:rsidRPr="000429CF">
        <w:rPr>
          <w:rFonts w:ascii="Calibri" w:hAnsi="Calibri" w:cs="Calibri"/>
        </w:rPr>
        <w:t>t</w:t>
      </w:r>
      <w:r w:rsidR="00DB5CD0" w:rsidRPr="000429CF">
        <w:rPr>
          <w:rFonts w:ascii="Calibri" w:hAnsi="Calibri" w:cs="Calibri"/>
        </w:rPr>
        <w:t xml:space="preserve">his </w:t>
      </w:r>
      <w:r w:rsidR="1A809AF3" w:rsidRPr="000429CF">
        <w:rPr>
          <w:rFonts w:ascii="Calibri" w:hAnsi="Calibri" w:cs="Calibri"/>
        </w:rPr>
        <w:t>must</w:t>
      </w:r>
      <w:r w:rsidR="00DB5CD0" w:rsidRPr="000429CF">
        <w:rPr>
          <w:rFonts w:ascii="Calibri" w:hAnsi="Calibri" w:cs="Calibri"/>
        </w:rPr>
        <w:t xml:space="preserve"> include items such as key performance indicator reporting, incident trending, </w:t>
      </w:r>
      <w:r w:rsidR="00176A99" w:rsidRPr="000429CF">
        <w:rPr>
          <w:rFonts w:ascii="Calibri" w:hAnsi="Calibri" w:cs="Calibri"/>
        </w:rPr>
        <w:t>P</w:t>
      </w:r>
      <w:r w:rsidR="00DB5CD0" w:rsidRPr="000429CF">
        <w:rPr>
          <w:rFonts w:ascii="Calibri" w:hAnsi="Calibri" w:cs="Calibri"/>
        </w:rPr>
        <w:t>roject close-out reporting, etc.</w:t>
      </w:r>
      <w:r w:rsidR="00B1396D" w:rsidRPr="000429CF">
        <w:rPr>
          <w:rFonts w:ascii="Calibri" w:hAnsi="Calibri" w:cs="Calibri"/>
        </w:rPr>
        <w:t xml:space="preserve">; </w:t>
      </w:r>
    </w:p>
    <w:bookmarkEnd w:id="39"/>
    <w:p w14:paraId="2AD8E43F" w14:textId="73DCBE64" w:rsidR="00EA3803" w:rsidRPr="000429CF" w:rsidRDefault="00EA3803" w:rsidP="3E3AE2F1">
      <w:pPr>
        <w:numPr>
          <w:ilvl w:val="0"/>
          <w:numId w:val="17"/>
        </w:numPr>
        <w:tabs>
          <w:tab w:val="num" w:pos="360"/>
        </w:tabs>
        <w:ind w:left="360"/>
        <w:jc w:val="both"/>
        <w:rPr>
          <w:rFonts w:ascii="Calibri" w:hAnsi="Calibri" w:cs="Calibri"/>
        </w:rPr>
      </w:pPr>
      <w:r w:rsidRPr="000429CF">
        <w:rPr>
          <w:rFonts w:ascii="Calibri" w:hAnsi="Calibri" w:cs="Calibri"/>
        </w:rPr>
        <w:t>Receiv</w:t>
      </w:r>
      <w:r w:rsidR="00F222FF" w:rsidRPr="000429CF">
        <w:rPr>
          <w:rFonts w:ascii="Calibri" w:hAnsi="Calibri" w:cs="Calibri"/>
        </w:rPr>
        <w:t>e</w:t>
      </w:r>
      <w:r w:rsidRPr="000429CF">
        <w:rPr>
          <w:rFonts w:ascii="Calibri" w:hAnsi="Calibri" w:cs="Calibri"/>
        </w:rPr>
        <w:t xml:space="preserve"> from each employer </w:t>
      </w:r>
      <w:r w:rsidR="00DB5CD0" w:rsidRPr="000429CF">
        <w:rPr>
          <w:rFonts w:ascii="Calibri" w:hAnsi="Calibri" w:cs="Calibri"/>
        </w:rPr>
        <w:t>(</w:t>
      </w:r>
      <w:r w:rsidR="00DB5CD0" w:rsidRPr="000429CF">
        <w:rPr>
          <w:rFonts w:ascii="Calibri" w:hAnsi="Calibri" w:cs="Calibri"/>
          <w:i/>
          <w:iCs/>
        </w:rPr>
        <w:t>e.g.,</w:t>
      </w:r>
      <w:r w:rsidR="00DB5CD0" w:rsidRPr="000429CF">
        <w:rPr>
          <w:rFonts w:ascii="Calibri" w:hAnsi="Calibri" w:cs="Calibri"/>
        </w:rPr>
        <w:t xml:space="preserve"> </w:t>
      </w:r>
      <w:r w:rsidR="11249744" w:rsidRPr="000429CF">
        <w:rPr>
          <w:rFonts w:ascii="Calibri" w:hAnsi="Calibri" w:cs="Calibri"/>
        </w:rPr>
        <w:t>s</w:t>
      </w:r>
      <w:r w:rsidR="00DB5CD0" w:rsidRPr="000429CF">
        <w:rPr>
          <w:rFonts w:ascii="Calibri" w:hAnsi="Calibri" w:cs="Calibri"/>
        </w:rPr>
        <w:t xml:space="preserve">ubcontractors) </w:t>
      </w:r>
      <w:r w:rsidRPr="000429CF">
        <w:rPr>
          <w:rFonts w:ascii="Calibri" w:hAnsi="Calibri" w:cs="Calibri"/>
        </w:rPr>
        <w:t>at the Work Site(s) the name of the person that has been designated to supervise the employer</w:t>
      </w:r>
      <w:r w:rsidR="00B1396D" w:rsidRPr="000429CF">
        <w:rPr>
          <w:rFonts w:ascii="Calibri" w:hAnsi="Calibri" w:cs="Calibri"/>
        </w:rPr>
        <w:t>’s workers at the Work Site(s);</w:t>
      </w:r>
    </w:p>
    <w:p w14:paraId="5DB920BF" w14:textId="7680E71B" w:rsidR="00DB5CD0" w:rsidRPr="000429CF" w:rsidRDefault="00DB5CD0" w:rsidP="004C3C1E">
      <w:pPr>
        <w:numPr>
          <w:ilvl w:val="0"/>
          <w:numId w:val="17"/>
        </w:numPr>
        <w:tabs>
          <w:tab w:val="num" w:pos="360"/>
        </w:tabs>
        <w:ind w:left="360"/>
        <w:jc w:val="both"/>
        <w:rPr>
          <w:rFonts w:ascii="Calibri" w:hAnsi="Calibri" w:cs="Calibri"/>
        </w:rPr>
      </w:pPr>
      <w:r w:rsidRPr="000429CF">
        <w:rPr>
          <w:rFonts w:ascii="Calibri" w:hAnsi="Calibri" w:cs="Calibri"/>
        </w:rPr>
        <w:t>Ensuring that the supervisor(s) have received specific training for their duties and have proven and documented competency in regard to the execution of their duties. (</w:t>
      </w:r>
      <w:r w:rsidRPr="000429CF">
        <w:rPr>
          <w:rFonts w:ascii="Calibri" w:hAnsi="Calibri" w:cs="Calibri"/>
          <w:i/>
          <w:iCs/>
        </w:rPr>
        <w:t>e.g.,</w:t>
      </w:r>
      <w:r w:rsidRPr="000429CF">
        <w:rPr>
          <w:rFonts w:ascii="Calibri" w:hAnsi="Calibri" w:cs="Calibri"/>
        </w:rPr>
        <w:t xml:space="preserve"> </w:t>
      </w:r>
      <w:r w:rsidR="007D01DC" w:rsidRPr="000429CF">
        <w:rPr>
          <w:rFonts w:ascii="Calibri" w:hAnsi="Calibri" w:cs="Calibri"/>
        </w:rPr>
        <w:t>t</w:t>
      </w:r>
      <w:r w:rsidRPr="000429CF">
        <w:rPr>
          <w:rFonts w:ascii="Calibri" w:hAnsi="Calibri" w:cs="Calibri"/>
        </w:rPr>
        <w:t>renching and any ground disturbance supervisor(s), coordinator, etc.);</w:t>
      </w:r>
    </w:p>
    <w:p w14:paraId="222A33C1" w14:textId="77777777" w:rsidR="00EA3803" w:rsidRPr="000429CF" w:rsidRDefault="00EA3803" w:rsidP="004C3C1E">
      <w:pPr>
        <w:numPr>
          <w:ilvl w:val="0"/>
          <w:numId w:val="17"/>
        </w:numPr>
        <w:tabs>
          <w:tab w:val="num" w:pos="360"/>
        </w:tabs>
        <w:ind w:left="360"/>
        <w:jc w:val="both"/>
        <w:rPr>
          <w:rFonts w:ascii="Calibri" w:hAnsi="Calibri" w:cs="Calibri"/>
        </w:rPr>
      </w:pPr>
      <w:r w:rsidRPr="000429CF">
        <w:rPr>
          <w:rFonts w:ascii="Calibri" w:hAnsi="Calibri" w:cs="Calibri"/>
        </w:rPr>
        <w:t xml:space="preserve">Comply with the Roles and Responsibilities outlined in TC Energy’s </w:t>
      </w:r>
      <w:r w:rsidRPr="000429CF">
        <w:rPr>
          <w:rFonts w:ascii="Calibri" w:hAnsi="Calibri" w:cs="Calibri"/>
          <w:i/>
          <w:iCs/>
        </w:rPr>
        <w:t>OHS Standard</w:t>
      </w:r>
      <w:r w:rsidR="00667D72" w:rsidRPr="000429CF">
        <w:rPr>
          <w:rFonts w:ascii="Calibri" w:hAnsi="Calibri" w:cs="Calibri"/>
          <w:i/>
          <w:iCs/>
        </w:rPr>
        <w:t>s</w:t>
      </w:r>
      <w:r w:rsidRPr="000429CF">
        <w:rPr>
          <w:rFonts w:ascii="Calibri" w:hAnsi="Calibri" w:cs="Calibri"/>
          <w:i/>
          <w:iCs/>
        </w:rPr>
        <w:t xml:space="preserve"> for Prime/General Contractors</w:t>
      </w:r>
      <w:r w:rsidRPr="000429CF">
        <w:rPr>
          <w:rFonts w:ascii="Calibri" w:hAnsi="Calibri" w:cs="Calibri"/>
        </w:rPr>
        <w:t xml:space="preserve">; </w:t>
      </w:r>
    </w:p>
    <w:p w14:paraId="481029F6" w14:textId="77777777" w:rsidR="00EA3803" w:rsidRPr="000429CF" w:rsidRDefault="00EA3803" w:rsidP="004C3C1E">
      <w:pPr>
        <w:numPr>
          <w:ilvl w:val="0"/>
          <w:numId w:val="17"/>
        </w:numPr>
        <w:tabs>
          <w:tab w:val="num" w:pos="360"/>
        </w:tabs>
        <w:ind w:left="360"/>
        <w:jc w:val="both"/>
        <w:rPr>
          <w:rFonts w:ascii="Calibri" w:hAnsi="Calibri" w:cs="Calibri"/>
        </w:rPr>
      </w:pPr>
      <w:bookmarkStart w:id="40" w:name="_Hlk41316428"/>
      <w:r w:rsidRPr="000429CF">
        <w:rPr>
          <w:rFonts w:ascii="Calibri" w:hAnsi="Calibri" w:cs="Calibri"/>
        </w:rPr>
        <w:lastRenderedPageBreak/>
        <w:t>Ensure that work activities comply with all applicable TC Energy requirements including</w:t>
      </w:r>
      <w:r w:rsidR="573911CA" w:rsidRPr="000429CF">
        <w:rPr>
          <w:rFonts w:ascii="Calibri" w:hAnsi="Calibri" w:cs="Calibri"/>
        </w:rPr>
        <w:t>, but not limited to,</w:t>
      </w:r>
      <w:r w:rsidRPr="000429CF">
        <w:rPr>
          <w:rFonts w:ascii="Calibri" w:hAnsi="Calibri" w:cs="Calibri"/>
        </w:rPr>
        <w:t xml:space="preserve"> those outlined in: </w:t>
      </w:r>
    </w:p>
    <w:p w14:paraId="2F269AB6" w14:textId="77777777" w:rsidR="00EA3803" w:rsidRPr="000429CF" w:rsidRDefault="00EA3803" w:rsidP="004C3C1E">
      <w:pPr>
        <w:numPr>
          <w:ilvl w:val="1"/>
          <w:numId w:val="17"/>
        </w:numPr>
        <w:jc w:val="both"/>
        <w:rPr>
          <w:rFonts w:ascii="Calibri" w:hAnsi="Calibri" w:cs="Calibri"/>
        </w:rPr>
      </w:pPr>
      <w:r w:rsidRPr="000429CF">
        <w:rPr>
          <w:rFonts w:ascii="Calibri" w:hAnsi="Calibri" w:cs="Calibri"/>
        </w:rPr>
        <w:t xml:space="preserve">The </w:t>
      </w:r>
      <w:r w:rsidR="00EC6FC1" w:rsidRPr="000429CF">
        <w:rPr>
          <w:rFonts w:ascii="Calibri" w:hAnsi="Calibri" w:cs="Calibri"/>
        </w:rPr>
        <w:t xml:space="preserve">TC Energy </w:t>
      </w:r>
      <w:r w:rsidR="00667D72" w:rsidRPr="000429CF">
        <w:rPr>
          <w:rFonts w:ascii="Calibri" w:hAnsi="Calibri" w:cs="Calibri"/>
          <w:i/>
          <w:iCs/>
        </w:rPr>
        <w:t>Project Safety Management</w:t>
      </w:r>
      <w:r w:rsidRPr="000429CF">
        <w:rPr>
          <w:rFonts w:ascii="Calibri" w:hAnsi="Calibri" w:cs="Calibri"/>
          <w:i/>
          <w:iCs/>
        </w:rPr>
        <w:t xml:space="preserve"> Plan</w:t>
      </w:r>
      <w:r w:rsidRPr="000429CF">
        <w:rPr>
          <w:rFonts w:ascii="Calibri" w:hAnsi="Calibri" w:cs="Calibri"/>
        </w:rPr>
        <w:t xml:space="preserve"> </w:t>
      </w:r>
    </w:p>
    <w:p w14:paraId="7709F182" w14:textId="77777777" w:rsidR="00EA3803" w:rsidRPr="000429CF" w:rsidRDefault="00EA3803" w:rsidP="004C3C1E">
      <w:pPr>
        <w:numPr>
          <w:ilvl w:val="1"/>
          <w:numId w:val="17"/>
        </w:numPr>
        <w:jc w:val="both"/>
        <w:rPr>
          <w:rFonts w:ascii="Calibri" w:hAnsi="Calibri" w:cs="Calibri"/>
          <w:szCs w:val="22"/>
        </w:rPr>
      </w:pPr>
      <w:r w:rsidRPr="000429CF">
        <w:rPr>
          <w:rFonts w:ascii="Calibri" w:hAnsi="Calibri" w:cs="Calibri"/>
          <w:szCs w:val="22"/>
        </w:rPr>
        <w:t xml:space="preserve">TC Energy’s </w:t>
      </w:r>
      <w:r w:rsidRPr="000429CF">
        <w:rPr>
          <w:rFonts w:ascii="Calibri" w:hAnsi="Calibri" w:cs="Calibri"/>
          <w:i/>
          <w:szCs w:val="22"/>
        </w:rPr>
        <w:t>OHS Standard</w:t>
      </w:r>
      <w:r w:rsidR="00667D72" w:rsidRPr="000429CF">
        <w:rPr>
          <w:rFonts w:ascii="Calibri" w:hAnsi="Calibri" w:cs="Calibri"/>
          <w:i/>
          <w:szCs w:val="22"/>
        </w:rPr>
        <w:t>s</w:t>
      </w:r>
      <w:r w:rsidRPr="000429CF">
        <w:rPr>
          <w:rFonts w:ascii="Calibri" w:hAnsi="Calibri" w:cs="Calibri"/>
          <w:i/>
          <w:szCs w:val="22"/>
        </w:rPr>
        <w:t xml:space="preserve"> for Prime/General Contractors</w:t>
      </w:r>
      <w:r w:rsidRPr="000429CF">
        <w:rPr>
          <w:rFonts w:ascii="Calibri" w:hAnsi="Calibri" w:cs="Calibri"/>
          <w:szCs w:val="22"/>
        </w:rPr>
        <w:t xml:space="preserve"> </w:t>
      </w:r>
    </w:p>
    <w:p w14:paraId="53830DAC" w14:textId="77777777" w:rsidR="00EA3803" w:rsidRPr="000429CF" w:rsidRDefault="00EA3803" w:rsidP="004C3C1E">
      <w:pPr>
        <w:numPr>
          <w:ilvl w:val="1"/>
          <w:numId w:val="17"/>
        </w:numPr>
        <w:jc w:val="both"/>
        <w:rPr>
          <w:rFonts w:ascii="Calibri" w:hAnsi="Calibri" w:cs="Calibri"/>
          <w:szCs w:val="22"/>
        </w:rPr>
      </w:pPr>
      <w:r w:rsidRPr="000429CF">
        <w:rPr>
          <w:rFonts w:ascii="Calibri" w:hAnsi="Calibri" w:cs="Calibri"/>
          <w:szCs w:val="22"/>
        </w:rPr>
        <w:t xml:space="preserve">TC Energy’s </w:t>
      </w:r>
      <w:r w:rsidRPr="000429CF">
        <w:rPr>
          <w:rFonts w:ascii="Calibri" w:hAnsi="Calibri" w:cs="Calibri"/>
          <w:i/>
          <w:szCs w:val="22"/>
        </w:rPr>
        <w:t>Excavation Specification</w:t>
      </w:r>
      <w:r w:rsidRPr="000429CF">
        <w:rPr>
          <w:rFonts w:ascii="Calibri" w:hAnsi="Calibri" w:cs="Calibri"/>
          <w:szCs w:val="22"/>
        </w:rPr>
        <w:t xml:space="preserve"> </w:t>
      </w:r>
    </w:p>
    <w:p w14:paraId="65B06CA7" w14:textId="77777777" w:rsidR="00EA3803" w:rsidRPr="000429CF" w:rsidRDefault="00EA3803" w:rsidP="004C3C1E">
      <w:pPr>
        <w:numPr>
          <w:ilvl w:val="1"/>
          <w:numId w:val="17"/>
        </w:numPr>
        <w:jc w:val="both"/>
        <w:rPr>
          <w:rFonts w:ascii="Calibri" w:hAnsi="Calibri" w:cs="Calibri"/>
          <w:szCs w:val="22"/>
        </w:rPr>
      </w:pPr>
      <w:r w:rsidRPr="000429CF">
        <w:rPr>
          <w:rFonts w:ascii="Calibri" w:hAnsi="Calibri" w:cs="Calibri"/>
          <w:szCs w:val="22"/>
        </w:rPr>
        <w:t xml:space="preserve">TC Energy’s </w:t>
      </w:r>
      <w:r w:rsidRPr="000429CF">
        <w:rPr>
          <w:rFonts w:ascii="Calibri" w:hAnsi="Calibri" w:cs="Calibri"/>
          <w:i/>
          <w:szCs w:val="22"/>
        </w:rPr>
        <w:t>Overhead Powerline Specification</w:t>
      </w:r>
      <w:r w:rsidRPr="000429CF">
        <w:rPr>
          <w:rFonts w:ascii="Calibri" w:hAnsi="Calibri" w:cs="Calibri"/>
          <w:szCs w:val="22"/>
        </w:rPr>
        <w:t xml:space="preserve"> </w:t>
      </w:r>
    </w:p>
    <w:p w14:paraId="3C453575" w14:textId="77777777" w:rsidR="00EA3803" w:rsidRPr="000429CF" w:rsidRDefault="00EA3803" w:rsidP="004C3C1E">
      <w:pPr>
        <w:numPr>
          <w:ilvl w:val="1"/>
          <w:numId w:val="17"/>
        </w:numPr>
        <w:jc w:val="both"/>
        <w:rPr>
          <w:rFonts w:ascii="Calibri" w:hAnsi="Calibri" w:cs="Calibri"/>
        </w:rPr>
      </w:pPr>
      <w:r w:rsidRPr="000429CF">
        <w:rPr>
          <w:rFonts w:ascii="Calibri" w:hAnsi="Calibri" w:cs="Calibri"/>
        </w:rPr>
        <w:t xml:space="preserve">TC Energy’s </w:t>
      </w:r>
      <w:r w:rsidRPr="000429CF">
        <w:rPr>
          <w:rFonts w:ascii="Calibri" w:hAnsi="Calibri" w:cs="Calibri"/>
          <w:i/>
          <w:iCs/>
        </w:rPr>
        <w:t>Slope Work Specification</w:t>
      </w:r>
      <w:r w:rsidRPr="000429CF">
        <w:rPr>
          <w:rFonts w:ascii="Calibri" w:hAnsi="Calibri" w:cs="Calibri"/>
        </w:rPr>
        <w:t xml:space="preserve"> </w:t>
      </w:r>
    </w:p>
    <w:p w14:paraId="4620ADD5" w14:textId="77777777" w:rsidR="00EA3803" w:rsidRPr="000429CF" w:rsidRDefault="00EA3803" w:rsidP="004C3C1E">
      <w:pPr>
        <w:numPr>
          <w:ilvl w:val="1"/>
          <w:numId w:val="17"/>
        </w:numPr>
        <w:jc w:val="both"/>
        <w:rPr>
          <w:rFonts w:ascii="Calibri" w:hAnsi="Calibri" w:cs="Calibri"/>
          <w:szCs w:val="22"/>
        </w:rPr>
      </w:pPr>
      <w:r w:rsidRPr="000429CF">
        <w:rPr>
          <w:rFonts w:ascii="Calibri" w:hAnsi="Calibri" w:cs="Calibri"/>
          <w:szCs w:val="22"/>
        </w:rPr>
        <w:t xml:space="preserve">TC Energy’s </w:t>
      </w:r>
      <w:r w:rsidRPr="000429CF">
        <w:rPr>
          <w:rFonts w:ascii="Calibri" w:hAnsi="Calibri" w:cs="Calibri"/>
          <w:i/>
          <w:szCs w:val="22"/>
        </w:rPr>
        <w:t>Temporary Access Roads Specification</w:t>
      </w:r>
      <w:r w:rsidRPr="000429CF">
        <w:rPr>
          <w:rFonts w:ascii="Calibri" w:hAnsi="Calibri" w:cs="Calibri"/>
          <w:szCs w:val="22"/>
        </w:rPr>
        <w:t xml:space="preserve"> </w:t>
      </w:r>
    </w:p>
    <w:p w14:paraId="6EB9A688" w14:textId="77777777" w:rsidR="005933BB" w:rsidRPr="000429CF" w:rsidRDefault="005933BB" w:rsidP="004C3C1E">
      <w:pPr>
        <w:numPr>
          <w:ilvl w:val="1"/>
          <w:numId w:val="17"/>
        </w:numPr>
        <w:jc w:val="both"/>
        <w:rPr>
          <w:rFonts w:ascii="Calibri" w:hAnsi="Calibri" w:cs="Calibri"/>
        </w:rPr>
      </w:pPr>
      <w:r w:rsidRPr="000429CF">
        <w:rPr>
          <w:rFonts w:ascii="Calibri" w:hAnsi="Calibri" w:cs="Calibri"/>
        </w:rPr>
        <w:t xml:space="preserve">TC Energy’s </w:t>
      </w:r>
      <w:r w:rsidRPr="000429CF">
        <w:rPr>
          <w:rFonts w:ascii="Calibri" w:hAnsi="Calibri" w:cs="Calibri"/>
          <w:i/>
          <w:iCs/>
        </w:rPr>
        <w:t>Incident, Quality, and Compliance Classification Guide</w:t>
      </w:r>
    </w:p>
    <w:p w14:paraId="6336ADA9" w14:textId="77777777" w:rsidR="00A60E99" w:rsidRPr="000429CF" w:rsidRDefault="00A60E99" w:rsidP="004C3C1E">
      <w:pPr>
        <w:numPr>
          <w:ilvl w:val="1"/>
          <w:numId w:val="17"/>
        </w:numPr>
        <w:jc w:val="both"/>
        <w:rPr>
          <w:rFonts w:ascii="Calibri" w:hAnsi="Calibri" w:cs="Calibri"/>
        </w:rPr>
      </w:pPr>
      <w:r w:rsidRPr="000429CF">
        <w:rPr>
          <w:rFonts w:ascii="Calibri" w:hAnsi="Calibri" w:cs="Calibri"/>
        </w:rPr>
        <w:t xml:space="preserve">TC Energy’s </w:t>
      </w:r>
      <w:r w:rsidRPr="000429CF">
        <w:rPr>
          <w:rFonts w:ascii="Calibri" w:hAnsi="Calibri" w:cs="Calibri"/>
          <w:i/>
          <w:iCs/>
        </w:rPr>
        <w:t>Contingency Planning Process</w:t>
      </w:r>
    </w:p>
    <w:bookmarkEnd w:id="40"/>
    <w:p w14:paraId="43B108C8" w14:textId="77777777" w:rsidR="00EA3803" w:rsidRPr="000429CF" w:rsidRDefault="00EA3803"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Develop this P/SSSP, aligned with the requirements listed above, appropriate for the scope and complexity of the work activity and tailored to address the specific risks/requirements present; and, </w:t>
      </w:r>
    </w:p>
    <w:p w14:paraId="63A8A4C0" w14:textId="2F2EE442" w:rsidR="007D01DC" w:rsidRPr="000429CF" w:rsidRDefault="007D01DC" w:rsidP="007C4FAD">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Ensure that </w:t>
      </w:r>
      <w:r w:rsidRPr="000429CF">
        <w:rPr>
          <w:rFonts w:ascii="Calibri" w:hAnsi="Calibri" w:cs="Calibri"/>
          <w:b/>
          <w:szCs w:val="22"/>
        </w:rPr>
        <w:t>(P/G Contractor)</w:t>
      </w:r>
      <w:r w:rsidRPr="000429CF">
        <w:rPr>
          <w:rFonts w:ascii="Calibri" w:hAnsi="Calibri" w:cs="Calibri"/>
          <w:szCs w:val="22"/>
        </w:rPr>
        <w:t xml:space="preserve"> has reviewed, and trained all workers, to carry out the duties within the scope of work as per the requirements contained in all the documents, including applicable laws, applicable to the scope of work and Agreements.</w:t>
      </w:r>
    </w:p>
    <w:p w14:paraId="258ACE45" w14:textId="41780CC6" w:rsidR="00A41685" w:rsidRPr="007C628A" w:rsidRDefault="00A41685" w:rsidP="007C628A">
      <w:pPr>
        <w:pStyle w:val="Heading2"/>
      </w:pPr>
      <w:bookmarkStart w:id="41" w:name="_Toc42501364"/>
      <w:r w:rsidRPr="007C628A">
        <w:t>Obligation to Stop Unsafe Work</w:t>
      </w:r>
      <w:bookmarkEnd w:id="41"/>
    </w:p>
    <w:p w14:paraId="5917E1BD" w14:textId="3BCFFAFF" w:rsidR="00A41685" w:rsidRPr="000429CF" w:rsidRDefault="00A41685" w:rsidP="3E3AE2F1">
      <w:pPr>
        <w:spacing w:after="120"/>
        <w:jc w:val="both"/>
        <w:rPr>
          <w:rFonts w:ascii="Calibri" w:hAnsi="Calibri" w:cs="Calibri"/>
          <w:lang w:val="en-US"/>
        </w:rPr>
      </w:pPr>
      <w:bookmarkStart w:id="42" w:name="_Hlk41377451"/>
      <w:r w:rsidRPr="000429CF">
        <w:rPr>
          <w:rFonts w:ascii="Calibri" w:hAnsi="Calibri" w:cs="Calibri"/>
          <w:b/>
          <w:bCs/>
          <w:lang w:val="en-US"/>
        </w:rPr>
        <w:t>(P/G Contractor)</w:t>
      </w:r>
      <w:r w:rsidR="00B90D5A" w:rsidRPr="000429CF">
        <w:rPr>
          <w:rFonts w:ascii="Calibri" w:hAnsi="Calibri" w:cs="Calibri"/>
          <w:lang w:val="en-US"/>
        </w:rPr>
        <w:t>’s</w:t>
      </w:r>
      <w:r w:rsidRPr="000429CF">
        <w:rPr>
          <w:rFonts w:ascii="Calibri" w:hAnsi="Calibri" w:cs="Calibri"/>
          <w:lang w:val="en-US"/>
        </w:rPr>
        <w:t xml:space="preserve"> process to communicate to all </w:t>
      </w:r>
      <w:r w:rsidR="00B90D5A" w:rsidRPr="000429CF">
        <w:rPr>
          <w:rFonts w:ascii="Calibri" w:hAnsi="Calibri" w:cs="Calibri"/>
          <w:lang w:val="en-US"/>
        </w:rPr>
        <w:t>P</w:t>
      </w:r>
      <w:r w:rsidRPr="000429CF">
        <w:rPr>
          <w:rFonts w:ascii="Calibri" w:hAnsi="Calibri" w:cs="Calibri"/>
          <w:lang w:val="en-US"/>
        </w:rPr>
        <w:t xml:space="preserve">roject personnel that </w:t>
      </w:r>
      <w:r w:rsidR="00B90D5A" w:rsidRPr="000429CF">
        <w:rPr>
          <w:rFonts w:ascii="Calibri" w:hAnsi="Calibri" w:cs="Calibri"/>
          <w:lang w:val="en-US"/>
        </w:rPr>
        <w:t>each person</w:t>
      </w:r>
      <w:r w:rsidRPr="000429CF">
        <w:rPr>
          <w:rFonts w:ascii="Calibri" w:hAnsi="Calibri" w:cs="Calibri"/>
          <w:lang w:val="en-US"/>
        </w:rPr>
        <w:t xml:space="preserve"> ha</w:t>
      </w:r>
      <w:r w:rsidR="00B90D5A" w:rsidRPr="000429CF">
        <w:rPr>
          <w:rFonts w:ascii="Calibri" w:hAnsi="Calibri" w:cs="Calibri"/>
          <w:lang w:val="en-US"/>
        </w:rPr>
        <w:t xml:space="preserve">s </w:t>
      </w:r>
      <w:r w:rsidRPr="000429CF">
        <w:rPr>
          <w:rFonts w:ascii="Calibri" w:hAnsi="Calibri" w:cs="Calibri"/>
          <w:lang w:val="en-US"/>
        </w:rPr>
        <w:t>the obligation</w:t>
      </w:r>
      <w:r w:rsidR="3366BCC5" w:rsidRPr="000429CF">
        <w:rPr>
          <w:rFonts w:ascii="Calibri" w:hAnsi="Calibri" w:cs="Calibri"/>
          <w:lang w:val="en-US"/>
        </w:rPr>
        <w:t xml:space="preserve"> and responsibility</w:t>
      </w:r>
      <w:r w:rsidRPr="000429CF">
        <w:rPr>
          <w:rFonts w:ascii="Calibri" w:hAnsi="Calibri" w:cs="Calibri"/>
          <w:lang w:val="en-US"/>
        </w:rPr>
        <w:t xml:space="preserve"> to stop unsafe work or refuse work if unsafe conditions or acts are present </w:t>
      </w:r>
      <w:r w:rsidR="00B90D5A" w:rsidRPr="000429CF">
        <w:rPr>
          <w:rFonts w:ascii="Calibri" w:hAnsi="Calibri" w:cs="Calibri"/>
          <w:lang w:val="en-US"/>
        </w:rPr>
        <w:t xml:space="preserve">is </w:t>
      </w:r>
      <w:r w:rsidRPr="000429CF">
        <w:rPr>
          <w:rFonts w:ascii="Calibri" w:hAnsi="Calibri" w:cs="Calibri"/>
          <w:b/>
          <w:bCs/>
          <w:i/>
          <w:iCs/>
          <w:highlight w:val="cyan"/>
          <w:lang w:val="en-US"/>
        </w:rPr>
        <w:t>(</w:t>
      </w:r>
      <w:r w:rsidR="00B90D5A" w:rsidRPr="000429CF">
        <w:rPr>
          <w:rFonts w:ascii="Calibri" w:hAnsi="Calibri" w:cs="Calibri"/>
          <w:b/>
          <w:bCs/>
          <w:i/>
          <w:iCs/>
          <w:highlight w:val="cyan"/>
          <w:lang w:val="en-US"/>
        </w:rPr>
        <w:t xml:space="preserve">insert process here - </w:t>
      </w:r>
      <w:r w:rsidRPr="000429CF">
        <w:rPr>
          <w:rFonts w:ascii="Calibri" w:hAnsi="Calibri" w:cs="Calibri"/>
          <w:b/>
          <w:bCs/>
          <w:i/>
          <w:iCs/>
          <w:highlight w:val="cyan"/>
          <w:lang w:val="en-US"/>
        </w:rPr>
        <w:t xml:space="preserve">for example, through </w:t>
      </w:r>
      <w:r w:rsidR="004E755B" w:rsidRPr="000429CF">
        <w:rPr>
          <w:rFonts w:ascii="Calibri" w:hAnsi="Calibri" w:cs="Calibri"/>
          <w:b/>
          <w:bCs/>
          <w:i/>
          <w:iCs/>
          <w:highlight w:val="cyan"/>
          <w:lang w:val="en-US"/>
        </w:rPr>
        <w:t>t</w:t>
      </w:r>
      <w:r w:rsidRPr="000429CF">
        <w:rPr>
          <w:rFonts w:ascii="Calibri" w:hAnsi="Calibri" w:cs="Calibri"/>
          <w:b/>
          <w:bCs/>
          <w:i/>
          <w:iCs/>
          <w:highlight w:val="cyan"/>
          <w:lang w:val="en-US"/>
        </w:rPr>
        <w:t xml:space="preserve">raining, </w:t>
      </w:r>
      <w:r w:rsidR="004E755B" w:rsidRPr="000429CF">
        <w:rPr>
          <w:rFonts w:ascii="Calibri" w:hAnsi="Calibri" w:cs="Calibri"/>
          <w:b/>
          <w:bCs/>
          <w:i/>
          <w:iCs/>
          <w:highlight w:val="cyan"/>
          <w:lang w:val="en-US"/>
        </w:rPr>
        <w:t>o</w:t>
      </w:r>
      <w:r w:rsidRPr="000429CF">
        <w:rPr>
          <w:rFonts w:ascii="Calibri" w:hAnsi="Calibri" w:cs="Calibri"/>
          <w:b/>
          <w:bCs/>
          <w:i/>
          <w:iCs/>
          <w:highlight w:val="cyan"/>
          <w:lang w:val="en-US"/>
        </w:rPr>
        <w:t xml:space="preserve">rientation or </w:t>
      </w:r>
      <w:r w:rsidR="004E755B" w:rsidRPr="000429CF">
        <w:rPr>
          <w:rFonts w:ascii="Calibri" w:hAnsi="Calibri" w:cs="Calibri"/>
          <w:b/>
          <w:bCs/>
          <w:i/>
          <w:iCs/>
          <w:highlight w:val="cyan"/>
          <w:lang w:val="en-US"/>
        </w:rPr>
        <w:t>s</w:t>
      </w:r>
      <w:r w:rsidRPr="000429CF">
        <w:rPr>
          <w:rFonts w:ascii="Calibri" w:hAnsi="Calibri" w:cs="Calibri"/>
          <w:b/>
          <w:bCs/>
          <w:i/>
          <w:iCs/>
          <w:highlight w:val="cyan"/>
          <w:lang w:val="en-US"/>
        </w:rPr>
        <w:t xml:space="preserve">afety </w:t>
      </w:r>
      <w:r w:rsidR="004E755B" w:rsidRPr="000429CF">
        <w:rPr>
          <w:rFonts w:ascii="Calibri" w:hAnsi="Calibri" w:cs="Calibri"/>
          <w:b/>
          <w:bCs/>
          <w:i/>
          <w:iCs/>
          <w:highlight w:val="cyan"/>
          <w:lang w:val="en-US"/>
        </w:rPr>
        <w:t>i</w:t>
      </w:r>
      <w:r w:rsidRPr="000429CF">
        <w:rPr>
          <w:rFonts w:ascii="Calibri" w:hAnsi="Calibri" w:cs="Calibri"/>
          <w:b/>
          <w:bCs/>
          <w:i/>
          <w:iCs/>
          <w:highlight w:val="cyan"/>
          <w:lang w:val="en-US"/>
        </w:rPr>
        <w:t>nitiatives)</w:t>
      </w:r>
      <w:r w:rsidRPr="000429CF">
        <w:rPr>
          <w:rFonts w:ascii="Calibri" w:hAnsi="Calibri" w:cs="Calibri"/>
          <w:lang w:val="en-US"/>
        </w:rPr>
        <w:t>. The supervisor</w:t>
      </w:r>
      <w:r w:rsidR="6E04C0E1" w:rsidRPr="000429CF">
        <w:rPr>
          <w:rFonts w:ascii="Calibri" w:hAnsi="Calibri" w:cs="Calibri"/>
          <w:lang w:val="en-US"/>
        </w:rPr>
        <w:t xml:space="preserve"> </w:t>
      </w:r>
      <w:r w:rsidR="1A809AF3" w:rsidRPr="000429CF">
        <w:rPr>
          <w:rFonts w:ascii="Calibri" w:hAnsi="Calibri" w:cs="Calibri"/>
          <w:lang w:val="en-US"/>
        </w:rPr>
        <w:t>must</w:t>
      </w:r>
      <w:r w:rsidR="6E04C0E1" w:rsidRPr="000429CF">
        <w:rPr>
          <w:rFonts w:ascii="Calibri" w:hAnsi="Calibri" w:cs="Calibri"/>
          <w:lang w:val="en-US"/>
        </w:rPr>
        <w:t xml:space="preserve"> </w:t>
      </w:r>
      <w:r w:rsidRPr="000429CF">
        <w:rPr>
          <w:rFonts w:ascii="Calibri" w:hAnsi="Calibri" w:cs="Calibri"/>
          <w:lang w:val="en-US"/>
        </w:rPr>
        <w:t>be immediately notified of these conditions</w:t>
      </w:r>
      <w:bookmarkEnd w:id="42"/>
      <w:r w:rsidRPr="000429CF">
        <w:rPr>
          <w:rFonts w:ascii="Calibri" w:hAnsi="Calibri" w:cs="Calibri"/>
          <w:lang w:val="en-US"/>
        </w:rPr>
        <w:t xml:space="preserve">. </w:t>
      </w:r>
      <w:bookmarkStart w:id="43" w:name="_Toc279157547"/>
      <w:bookmarkStart w:id="44" w:name="_Toc279158150"/>
      <w:bookmarkStart w:id="45" w:name="_Toc279158662"/>
      <w:bookmarkStart w:id="46" w:name="_Toc325980124"/>
    </w:p>
    <w:p w14:paraId="0D761744" w14:textId="2387BDB7" w:rsidR="00FD78FA" w:rsidRPr="000429CF" w:rsidRDefault="00F92F59" w:rsidP="007C628A">
      <w:pPr>
        <w:pStyle w:val="Heading2"/>
        <w:rPr>
          <w:rFonts w:eastAsiaTheme="minorEastAsia"/>
          <w:i/>
          <w:iCs/>
        </w:rPr>
      </w:pPr>
      <w:bookmarkStart w:id="47" w:name="_Toc42501365"/>
      <w:bookmarkEnd w:id="43"/>
      <w:bookmarkEnd w:id="44"/>
      <w:bookmarkEnd w:id="45"/>
      <w:bookmarkEnd w:id="46"/>
      <w:r w:rsidRPr="000429CF">
        <w:t>(P/G Contractor)’s Organization Chart</w:t>
      </w:r>
      <w:bookmarkEnd w:id="47"/>
      <w:r w:rsidRPr="000429CF">
        <w:t xml:space="preserve"> </w:t>
      </w:r>
    </w:p>
    <w:p w14:paraId="06673990" w14:textId="26B7FCBC" w:rsidR="00F92F59" w:rsidRPr="000429CF" w:rsidRDefault="00F92F59" w:rsidP="682DE4FE">
      <w:pPr>
        <w:spacing w:after="120"/>
        <w:jc w:val="both"/>
        <w:rPr>
          <w:rFonts w:ascii="Calibri" w:hAnsi="Calibri" w:cs="Calibri"/>
          <w:b/>
          <w:bCs/>
          <w:i/>
          <w:iCs/>
          <w:lang w:val="en-US"/>
        </w:rPr>
      </w:pPr>
      <w:r w:rsidRPr="000429CF">
        <w:rPr>
          <w:rFonts w:ascii="Calibri" w:hAnsi="Calibri" w:cs="Calibri"/>
          <w:b/>
          <w:bCs/>
          <w:i/>
          <w:iCs/>
          <w:highlight w:val="cyan"/>
          <w:lang w:val="en-US"/>
        </w:rPr>
        <w:t xml:space="preserve">This section </w:t>
      </w:r>
      <w:r w:rsidR="77CD82E8" w:rsidRPr="000429CF">
        <w:rPr>
          <w:rFonts w:ascii="Calibri" w:hAnsi="Calibri" w:cs="Calibri"/>
          <w:b/>
          <w:bCs/>
          <w:i/>
          <w:iCs/>
          <w:highlight w:val="cyan"/>
          <w:lang w:val="en-US"/>
        </w:rPr>
        <w:t>must</w:t>
      </w:r>
      <w:r w:rsidRPr="000429CF">
        <w:rPr>
          <w:rFonts w:ascii="Calibri" w:hAnsi="Calibri" w:cs="Calibri"/>
          <w:b/>
          <w:bCs/>
          <w:i/>
          <w:iCs/>
          <w:highlight w:val="cyan"/>
          <w:lang w:val="en-US"/>
        </w:rPr>
        <w:t xml:space="preserve"> set out the Prime/General Contractor’s chain of command for safety matters. The positions and descriptions provided in this template are for GUIDANCE PURPOSES ONLY. Not all positions may be applicable, roles and responsibilities may differ</w:t>
      </w:r>
      <w:r w:rsidR="00B90D5A" w:rsidRPr="000429CF">
        <w:rPr>
          <w:rFonts w:ascii="Calibri" w:hAnsi="Calibri" w:cs="Calibri"/>
          <w:b/>
          <w:bCs/>
          <w:i/>
          <w:iCs/>
          <w:highlight w:val="cyan"/>
          <w:lang w:val="en-US"/>
        </w:rPr>
        <w:t>,</w:t>
      </w:r>
      <w:r w:rsidRPr="000429CF">
        <w:rPr>
          <w:rFonts w:ascii="Calibri" w:hAnsi="Calibri" w:cs="Calibri"/>
          <w:b/>
          <w:bCs/>
          <w:i/>
          <w:iCs/>
          <w:highlight w:val="cyan"/>
          <w:lang w:val="en-US"/>
        </w:rPr>
        <w:t xml:space="preserve"> and the list may not be complete. It is the Prime/General Contractor’s obligation to ensure all appropriate roles have been identified and detailed in this section. For further clarity, it is the Prime/General Contractor’s sole responsibility to determine whether Safety Officers and/or Safety Representatives are required by legislation.</w:t>
      </w:r>
      <w:r w:rsidRPr="000429CF">
        <w:rPr>
          <w:rFonts w:ascii="Calibri" w:hAnsi="Calibri" w:cs="Calibri"/>
          <w:b/>
          <w:bCs/>
          <w:i/>
          <w:iCs/>
          <w:lang w:val="en-US"/>
        </w:rPr>
        <w:t xml:space="preserve"> </w:t>
      </w:r>
    </w:p>
    <w:p w14:paraId="41180315" w14:textId="699D183F" w:rsidR="00F92F59" w:rsidRPr="000429CF" w:rsidRDefault="00F92F59" w:rsidP="3E3AE2F1">
      <w:pPr>
        <w:spacing w:after="120"/>
        <w:jc w:val="both"/>
        <w:rPr>
          <w:rFonts w:ascii="Calibri" w:hAnsi="Calibri" w:cs="Calibri"/>
          <w:lang w:val="en-US"/>
        </w:rPr>
      </w:pPr>
      <w:r w:rsidRPr="000429CF">
        <w:rPr>
          <w:rFonts w:ascii="Calibri" w:hAnsi="Calibri" w:cs="Calibri"/>
          <w:lang w:val="en-US"/>
        </w:rPr>
        <w:t>For the purposes of the Work, the (</w:t>
      </w:r>
      <w:r w:rsidRPr="000429CF">
        <w:rPr>
          <w:rFonts w:ascii="Calibri" w:hAnsi="Calibri" w:cs="Calibri"/>
          <w:b/>
          <w:bCs/>
          <w:lang w:val="en-US"/>
        </w:rPr>
        <w:t>P/G Contractor</w:t>
      </w:r>
      <w:r w:rsidRPr="000429CF">
        <w:rPr>
          <w:rFonts w:ascii="Calibri" w:hAnsi="Calibri" w:cs="Calibri"/>
          <w:lang w:val="en-US"/>
        </w:rPr>
        <w:t>) safety team (</w:t>
      </w:r>
      <w:r w:rsidR="007D01DC" w:rsidRPr="000429CF">
        <w:rPr>
          <w:rFonts w:ascii="Calibri" w:hAnsi="Calibri" w:cs="Calibri"/>
          <w:lang w:val="en-US"/>
        </w:rPr>
        <w:t>k</w:t>
      </w:r>
      <w:r w:rsidRPr="000429CF">
        <w:rPr>
          <w:rFonts w:ascii="Calibri" w:hAnsi="Calibri" w:cs="Calibri"/>
          <w:lang w:val="en-US"/>
        </w:rPr>
        <w:t xml:space="preserve">ey </w:t>
      </w:r>
      <w:r w:rsidR="007D01DC" w:rsidRPr="000429CF">
        <w:rPr>
          <w:rFonts w:ascii="Calibri" w:hAnsi="Calibri" w:cs="Calibri"/>
          <w:lang w:val="en-US"/>
        </w:rPr>
        <w:t>p</w:t>
      </w:r>
      <w:r w:rsidRPr="000429CF">
        <w:rPr>
          <w:rFonts w:ascii="Calibri" w:hAnsi="Calibri" w:cs="Calibri"/>
          <w:lang w:val="en-US"/>
        </w:rPr>
        <w:t>ersonnel/</w:t>
      </w:r>
      <w:r w:rsidR="007D01DC" w:rsidRPr="000429CF">
        <w:rPr>
          <w:rFonts w:ascii="Calibri" w:hAnsi="Calibri" w:cs="Calibri"/>
          <w:lang w:val="en-US"/>
        </w:rPr>
        <w:t>r</w:t>
      </w:r>
      <w:r w:rsidRPr="000429CF">
        <w:rPr>
          <w:rFonts w:ascii="Calibri" w:hAnsi="Calibri" w:cs="Calibri"/>
          <w:lang w:val="en-US"/>
        </w:rPr>
        <w:t xml:space="preserve">epresentatives) is structured in accordance with the following </w:t>
      </w:r>
      <w:r w:rsidR="00B90D5A" w:rsidRPr="000429CF">
        <w:rPr>
          <w:rFonts w:ascii="Calibri" w:hAnsi="Calibri" w:cs="Calibri"/>
          <w:lang w:val="en-US"/>
        </w:rPr>
        <w:t xml:space="preserve">organizational </w:t>
      </w:r>
      <w:r w:rsidRPr="000429CF">
        <w:rPr>
          <w:rFonts w:ascii="Calibri" w:hAnsi="Calibri" w:cs="Calibri"/>
          <w:lang w:val="en-US"/>
        </w:rPr>
        <w:t xml:space="preserve">chart. This structure is required to provide key information TO and FROM Work Site personnel. </w:t>
      </w:r>
    </w:p>
    <w:p w14:paraId="513B1831" w14:textId="4AB8292A" w:rsidR="00F92F59" w:rsidRPr="000429CF" w:rsidRDefault="00F92F59" w:rsidP="00F90936">
      <w:pPr>
        <w:spacing w:after="120"/>
        <w:jc w:val="both"/>
        <w:rPr>
          <w:rFonts w:ascii="Calibri" w:hAnsi="Calibri" w:cs="Calibri"/>
          <w:b/>
          <w:i/>
          <w:szCs w:val="22"/>
          <w:highlight w:val="cyan"/>
          <w:lang w:val="en-US"/>
        </w:rPr>
      </w:pPr>
      <w:r w:rsidRPr="000429CF">
        <w:rPr>
          <w:rFonts w:ascii="Calibri" w:hAnsi="Calibri" w:cs="Calibri"/>
          <w:b/>
          <w:i/>
          <w:szCs w:val="22"/>
          <w:highlight w:val="cyan"/>
          <w:lang w:val="en-US"/>
        </w:rPr>
        <w:t>Insert Project Org Chart</w:t>
      </w:r>
      <w:r w:rsidR="00AC5C09" w:rsidRPr="000429CF">
        <w:rPr>
          <w:rFonts w:ascii="Calibri" w:hAnsi="Calibri" w:cs="Calibri"/>
          <w:b/>
          <w:i/>
          <w:szCs w:val="22"/>
          <w:highlight w:val="cyan"/>
          <w:lang w:val="en-US"/>
        </w:rPr>
        <w:t xml:space="preserve"> that illustrates the designated positions; specifically, including names and contact numbers for each position outlined in Appendix A</w:t>
      </w:r>
      <w:r w:rsidRPr="000429CF">
        <w:rPr>
          <w:rFonts w:ascii="Calibri" w:hAnsi="Calibri" w:cs="Calibri"/>
          <w:b/>
          <w:i/>
          <w:szCs w:val="22"/>
          <w:highlight w:val="cyan"/>
          <w:lang w:val="en-US"/>
        </w:rPr>
        <w:t xml:space="preserve">.  The Project Org Chart must include: </w:t>
      </w:r>
    </w:p>
    <w:p w14:paraId="631BE84A" w14:textId="77777777" w:rsidR="00F92F59" w:rsidRPr="000429CF" w:rsidRDefault="00F90936" w:rsidP="004C3C1E">
      <w:pPr>
        <w:numPr>
          <w:ilvl w:val="0"/>
          <w:numId w:val="17"/>
        </w:numPr>
        <w:tabs>
          <w:tab w:val="num" w:pos="360"/>
        </w:tabs>
        <w:ind w:left="360"/>
        <w:jc w:val="both"/>
        <w:rPr>
          <w:rFonts w:ascii="Calibri" w:hAnsi="Calibri" w:cs="Calibri"/>
          <w:b/>
          <w:i/>
          <w:szCs w:val="22"/>
          <w:highlight w:val="cyan"/>
        </w:rPr>
      </w:pPr>
      <w:r w:rsidRPr="000429CF">
        <w:rPr>
          <w:rFonts w:ascii="Calibri" w:hAnsi="Calibri" w:cs="Calibri"/>
          <w:b/>
          <w:i/>
          <w:szCs w:val="22"/>
          <w:highlight w:val="cyan"/>
        </w:rPr>
        <w:t>(</w:t>
      </w:r>
      <w:r w:rsidR="00F92F59" w:rsidRPr="000429CF">
        <w:rPr>
          <w:rFonts w:ascii="Calibri" w:hAnsi="Calibri" w:cs="Calibri"/>
          <w:b/>
          <w:i/>
          <w:szCs w:val="22"/>
          <w:highlight w:val="cyan"/>
        </w:rPr>
        <w:t>P/G Contractor) organization from the Work Site to senior management</w:t>
      </w:r>
    </w:p>
    <w:p w14:paraId="40AB4C94" w14:textId="3907776C" w:rsidR="00F92F59" w:rsidRPr="000429CF" w:rsidRDefault="00F90936" w:rsidP="004C3C1E">
      <w:pPr>
        <w:numPr>
          <w:ilvl w:val="0"/>
          <w:numId w:val="17"/>
        </w:numPr>
        <w:tabs>
          <w:tab w:val="num" w:pos="360"/>
        </w:tabs>
        <w:ind w:left="360"/>
        <w:jc w:val="both"/>
        <w:rPr>
          <w:rFonts w:ascii="Calibri" w:hAnsi="Calibri" w:cs="Calibri"/>
          <w:b/>
          <w:i/>
          <w:szCs w:val="22"/>
          <w:highlight w:val="cyan"/>
        </w:rPr>
      </w:pPr>
      <w:r w:rsidRPr="000429CF">
        <w:rPr>
          <w:rFonts w:ascii="Calibri" w:hAnsi="Calibri" w:cs="Calibri"/>
          <w:b/>
          <w:i/>
          <w:szCs w:val="22"/>
          <w:highlight w:val="cyan"/>
        </w:rPr>
        <w:t>(</w:t>
      </w:r>
      <w:r w:rsidR="00F92F59" w:rsidRPr="000429CF">
        <w:rPr>
          <w:rFonts w:ascii="Calibri" w:hAnsi="Calibri" w:cs="Calibri"/>
          <w:b/>
          <w:i/>
          <w:szCs w:val="22"/>
          <w:highlight w:val="cyan"/>
        </w:rPr>
        <w:t xml:space="preserve">P/G Contractor)’s organizational links to the TC Energy Project personnel (see </w:t>
      </w:r>
      <w:r w:rsidR="007D01DC" w:rsidRPr="000429CF">
        <w:rPr>
          <w:rFonts w:ascii="Calibri" w:hAnsi="Calibri" w:cs="Calibri"/>
          <w:b/>
          <w:i/>
          <w:szCs w:val="22"/>
          <w:highlight w:val="cyan"/>
        </w:rPr>
        <w:t xml:space="preserve">TC Energy </w:t>
      </w:r>
      <w:r w:rsidR="00F92F59" w:rsidRPr="000429CF">
        <w:rPr>
          <w:rFonts w:ascii="Calibri" w:hAnsi="Calibri" w:cs="Calibri"/>
          <w:b/>
          <w:i/>
          <w:szCs w:val="22"/>
          <w:highlight w:val="cyan"/>
        </w:rPr>
        <w:t xml:space="preserve">SMP for TC </w:t>
      </w:r>
      <w:r w:rsidR="007D01DC" w:rsidRPr="000429CF">
        <w:rPr>
          <w:rFonts w:ascii="Calibri" w:hAnsi="Calibri" w:cs="Calibri"/>
          <w:b/>
          <w:i/>
          <w:szCs w:val="22"/>
          <w:highlight w:val="cyan"/>
        </w:rPr>
        <w:t xml:space="preserve">Energy </w:t>
      </w:r>
      <w:r w:rsidR="00F92F59" w:rsidRPr="000429CF">
        <w:rPr>
          <w:rFonts w:ascii="Calibri" w:hAnsi="Calibri" w:cs="Calibri"/>
          <w:b/>
          <w:i/>
          <w:szCs w:val="22"/>
          <w:highlight w:val="cyan"/>
        </w:rPr>
        <w:t>Project-specific org chart</w:t>
      </w:r>
    </w:p>
    <w:p w14:paraId="06A5A09D" w14:textId="161008E7" w:rsidR="00F92F59" w:rsidRPr="000429CF" w:rsidRDefault="00F92F59" w:rsidP="004C3C1E">
      <w:pPr>
        <w:numPr>
          <w:ilvl w:val="0"/>
          <w:numId w:val="17"/>
        </w:numPr>
        <w:tabs>
          <w:tab w:val="num" w:pos="360"/>
        </w:tabs>
        <w:ind w:left="360"/>
        <w:jc w:val="both"/>
        <w:rPr>
          <w:rFonts w:ascii="Calibri" w:hAnsi="Calibri" w:cs="Calibri"/>
          <w:b/>
          <w:bCs/>
          <w:i/>
          <w:iCs/>
          <w:highlight w:val="cyan"/>
        </w:rPr>
      </w:pPr>
      <w:r w:rsidRPr="000429CF">
        <w:rPr>
          <w:rFonts w:ascii="Calibri" w:hAnsi="Calibri" w:cs="Calibri"/>
          <w:b/>
          <w:bCs/>
          <w:i/>
          <w:iCs/>
          <w:highlight w:val="cyan"/>
        </w:rPr>
        <w:t xml:space="preserve">Designated authority for the issuance of </w:t>
      </w:r>
      <w:r w:rsidR="00176A99" w:rsidRPr="000429CF">
        <w:rPr>
          <w:rFonts w:ascii="Calibri" w:hAnsi="Calibri" w:cs="Calibri"/>
          <w:b/>
          <w:bCs/>
          <w:i/>
          <w:iCs/>
          <w:highlight w:val="cyan"/>
        </w:rPr>
        <w:t>P</w:t>
      </w:r>
      <w:r w:rsidR="5FD55E73" w:rsidRPr="000429CF">
        <w:rPr>
          <w:rFonts w:ascii="Calibri" w:hAnsi="Calibri" w:cs="Calibri"/>
          <w:b/>
          <w:bCs/>
          <w:i/>
          <w:iCs/>
          <w:highlight w:val="cyan"/>
        </w:rPr>
        <w:t xml:space="preserve">roject </w:t>
      </w:r>
      <w:r w:rsidRPr="000429CF">
        <w:rPr>
          <w:rFonts w:ascii="Calibri" w:hAnsi="Calibri" w:cs="Calibri"/>
          <w:b/>
          <w:bCs/>
          <w:i/>
          <w:iCs/>
          <w:highlight w:val="cyan"/>
        </w:rPr>
        <w:t>stop work orders</w:t>
      </w:r>
    </w:p>
    <w:p w14:paraId="1B0F4828" w14:textId="77777777" w:rsidR="00F92F59" w:rsidRPr="000429CF" w:rsidRDefault="00F92F59" w:rsidP="004C3C1E">
      <w:pPr>
        <w:numPr>
          <w:ilvl w:val="0"/>
          <w:numId w:val="17"/>
        </w:numPr>
        <w:tabs>
          <w:tab w:val="num" w:pos="360"/>
        </w:tabs>
        <w:ind w:left="360"/>
        <w:jc w:val="both"/>
        <w:rPr>
          <w:rFonts w:ascii="Calibri" w:hAnsi="Calibri" w:cs="Calibri"/>
          <w:b/>
          <w:i/>
          <w:szCs w:val="22"/>
          <w:highlight w:val="cyan"/>
        </w:rPr>
      </w:pPr>
      <w:r w:rsidRPr="000429CF">
        <w:rPr>
          <w:rFonts w:ascii="Calibri" w:hAnsi="Calibri" w:cs="Calibri"/>
          <w:b/>
          <w:i/>
          <w:szCs w:val="22"/>
          <w:highlight w:val="cyan"/>
        </w:rPr>
        <w:t>Designated point(s) of contact for safety information</w:t>
      </w:r>
    </w:p>
    <w:p w14:paraId="344FE4F3" w14:textId="003234D4" w:rsidR="00F92F59" w:rsidRPr="000429CF" w:rsidRDefault="00F92F59" w:rsidP="004C3C1E">
      <w:pPr>
        <w:numPr>
          <w:ilvl w:val="0"/>
          <w:numId w:val="17"/>
        </w:numPr>
        <w:tabs>
          <w:tab w:val="num" w:pos="360"/>
        </w:tabs>
        <w:ind w:left="360"/>
        <w:jc w:val="both"/>
        <w:rPr>
          <w:rFonts w:ascii="Calibri" w:hAnsi="Calibri" w:cs="Calibri"/>
          <w:b/>
          <w:i/>
          <w:szCs w:val="22"/>
          <w:highlight w:val="cyan"/>
        </w:rPr>
      </w:pPr>
      <w:r w:rsidRPr="000429CF">
        <w:rPr>
          <w:rFonts w:ascii="Calibri" w:hAnsi="Calibri" w:cs="Calibri"/>
          <w:b/>
          <w:i/>
          <w:szCs w:val="22"/>
          <w:highlight w:val="cyan"/>
        </w:rPr>
        <w:t xml:space="preserve">Designated contact for communication with TC Energy </w:t>
      </w:r>
      <w:r w:rsidR="007D01DC" w:rsidRPr="000429CF">
        <w:rPr>
          <w:rFonts w:ascii="Calibri" w:hAnsi="Calibri" w:cs="Calibri"/>
          <w:b/>
          <w:i/>
          <w:szCs w:val="22"/>
          <w:highlight w:val="cyan"/>
        </w:rPr>
        <w:t xml:space="preserve">Company </w:t>
      </w:r>
      <w:r w:rsidRPr="000429CF">
        <w:rPr>
          <w:rFonts w:ascii="Calibri" w:hAnsi="Calibri" w:cs="Calibri"/>
          <w:b/>
          <w:i/>
          <w:szCs w:val="22"/>
          <w:highlight w:val="cyan"/>
        </w:rPr>
        <w:t xml:space="preserve">Representative </w:t>
      </w:r>
    </w:p>
    <w:p w14:paraId="780EFD84" w14:textId="77777777" w:rsidR="00F90936" w:rsidRPr="000429CF" w:rsidRDefault="00F90936" w:rsidP="682DE4FE">
      <w:pPr>
        <w:jc w:val="both"/>
        <w:rPr>
          <w:rFonts w:ascii="Calibri" w:hAnsi="Calibri" w:cs="Calibri"/>
          <w:b/>
          <w:bCs/>
          <w:i/>
          <w:iCs/>
          <w:highlight w:val="yellow"/>
        </w:rPr>
      </w:pPr>
    </w:p>
    <w:p w14:paraId="7220967A" w14:textId="77777777" w:rsidR="30FB2512" w:rsidRPr="000429CF" w:rsidRDefault="30FB2512" w:rsidP="682DE4FE">
      <w:pPr>
        <w:pStyle w:val="BodyTextIndentBOLD"/>
        <w:ind w:left="0"/>
        <w:rPr>
          <w:rFonts w:ascii="Calibri" w:hAnsi="Calibri" w:cs="Calibri"/>
          <w:i/>
          <w:iCs/>
          <w:lang w:val="en-US"/>
        </w:rPr>
      </w:pPr>
      <w:r w:rsidRPr="000429CF">
        <w:rPr>
          <w:rFonts w:ascii="Calibri" w:hAnsi="Calibri" w:cs="Calibri"/>
          <w:i/>
          <w:iCs/>
          <w:highlight w:val="yellow"/>
          <w:lang w:val="en-US"/>
        </w:rPr>
        <w:t>Sample of suggested wording for this section provided below</w:t>
      </w:r>
    </w:p>
    <w:p w14:paraId="2F39CC27" w14:textId="1636F2D9" w:rsidR="005628CD" w:rsidRPr="000429CF" w:rsidRDefault="00F92F59" w:rsidP="3E3AE2F1">
      <w:pPr>
        <w:spacing w:after="120"/>
        <w:jc w:val="both"/>
        <w:rPr>
          <w:rFonts w:ascii="Calibri" w:hAnsi="Calibri" w:cs="Calibri"/>
          <w:lang w:val="en-US"/>
        </w:rPr>
      </w:pPr>
      <w:r w:rsidRPr="000429CF">
        <w:rPr>
          <w:rFonts w:ascii="Calibri" w:hAnsi="Calibri" w:cs="Calibri"/>
          <w:b/>
          <w:bCs/>
          <w:lang w:val="en-US"/>
        </w:rPr>
        <w:lastRenderedPageBreak/>
        <w:t>(P/G Contractor)</w:t>
      </w:r>
      <w:r w:rsidRPr="000429CF">
        <w:rPr>
          <w:rFonts w:ascii="Calibri" w:hAnsi="Calibri" w:cs="Calibri"/>
          <w:lang w:val="en-US"/>
        </w:rPr>
        <w:t xml:space="preserve">’s </w:t>
      </w:r>
      <w:r w:rsidR="00EE4D8F" w:rsidRPr="000429CF">
        <w:rPr>
          <w:rFonts w:ascii="Calibri" w:hAnsi="Calibri" w:cs="Calibri"/>
          <w:lang w:val="en-US"/>
        </w:rPr>
        <w:t xml:space="preserve">Project-related </w:t>
      </w:r>
      <w:r w:rsidRPr="000429CF">
        <w:rPr>
          <w:rFonts w:ascii="Calibri" w:hAnsi="Calibri" w:cs="Calibri"/>
          <w:lang w:val="en-US"/>
        </w:rPr>
        <w:t xml:space="preserve">HSE Organization will report to the </w:t>
      </w:r>
      <w:r w:rsidRPr="000429CF">
        <w:rPr>
          <w:rFonts w:ascii="Calibri" w:hAnsi="Calibri" w:cs="Calibri"/>
          <w:b/>
          <w:bCs/>
          <w:lang w:val="en-US"/>
        </w:rPr>
        <w:t>(P/G Contractor Senior Safety Role inserted her</w:t>
      </w:r>
      <w:r w:rsidR="522EAB04" w:rsidRPr="000429CF">
        <w:rPr>
          <w:rFonts w:ascii="Calibri" w:hAnsi="Calibri" w:cs="Calibri"/>
          <w:b/>
          <w:bCs/>
          <w:lang w:val="en-US"/>
        </w:rPr>
        <w:t>e; for example, the Site Safety Lead</w:t>
      </w:r>
      <w:r w:rsidRPr="000429CF">
        <w:rPr>
          <w:rFonts w:ascii="Calibri" w:hAnsi="Calibri" w:cs="Calibri"/>
          <w:b/>
          <w:bCs/>
          <w:lang w:val="en-US"/>
        </w:rPr>
        <w:t>)</w:t>
      </w:r>
      <w:r w:rsidRPr="000429CF">
        <w:rPr>
          <w:rFonts w:ascii="Calibri" w:hAnsi="Calibri" w:cs="Calibri"/>
          <w:lang w:val="en-US"/>
        </w:rPr>
        <w:t xml:space="preserve"> and be accountable for establishment and governance of the Health and Safety requirements on the </w:t>
      </w:r>
      <w:r w:rsidR="42181AD4" w:rsidRPr="000429CF">
        <w:rPr>
          <w:rFonts w:ascii="Calibri" w:hAnsi="Calibri" w:cs="Calibri"/>
          <w:lang w:val="en-US"/>
        </w:rPr>
        <w:t>P</w:t>
      </w:r>
      <w:r w:rsidRPr="000429CF">
        <w:rPr>
          <w:rFonts w:ascii="Calibri" w:hAnsi="Calibri" w:cs="Calibri"/>
          <w:lang w:val="en-US"/>
        </w:rPr>
        <w:t xml:space="preserve">roject.  The </w:t>
      </w:r>
      <w:r w:rsidR="007D01DC" w:rsidRPr="000429CF">
        <w:rPr>
          <w:rFonts w:ascii="Calibri" w:hAnsi="Calibri" w:cs="Calibri"/>
          <w:lang w:val="en-US"/>
        </w:rPr>
        <w:t>r</w:t>
      </w:r>
      <w:r w:rsidRPr="000429CF">
        <w:rPr>
          <w:rFonts w:ascii="Calibri" w:hAnsi="Calibri" w:cs="Calibri"/>
          <w:lang w:val="en-US"/>
        </w:rPr>
        <w:t xml:space="preserve">oles &amp; </w:t>
      </w:r>
      <w:r w:rsidR="007D01DC" w:rsidRPr="000429CF">
        <w:rPr>
          <w:rFonts w:ascii="Calibri" w:hAnsi="Calibri" w:cs="Calibri"/>
          <w:lang w:val="en-US"/>
        </w:rPr>
        <w:t>r</w:t>
      </w:r>
      <w:r w:rsidRPr="000429CF">
        <w:rPr>
          <w:rFonts w:ascii="Calibri" w:hAnsi="Calibri" w:cs="Calibri"/>
          <w:lang w:val="en-US"/>
        </w:rPr>
        <w:t xml:space="preserve">esponsibilities listed </w:t>
      </w:r>
      <w:r w:rsidR="00DB5CD0" w:rsidRPr="000429CF">
        <w:rPr>
          <w:rFonts w:ascii="Calibri" w:hAnsi="Calibri" w:cs="Calibri"/>
          <w:lang w:val="en-US"/>
        </w:rPr>
        <w:t>below</w:t>
      </w:r>
      <w:r w:rsidR="005628CD" w:rsidRPr="000429CF">
        <w:rPr>
          <w:rFonts w:ascii="Calibri" w:hAnsi="Calibri" w:cs="Calibri"/>
          <w:lang w:val="en-US"/>
        </w:rPr>
        <w:t>:</w:t>
      </w:r>
    </w:p>
    <w:p w14:paraId="5759B2F5" w14:textId="7220109E" w:rsidR="005628CD" w:rsidRPr="000429CF" w:rsidRDefault="005628CD" w:rsidP="004C3C1E">
      <w:pPr>
        <w:pStyle w:val="ListParagraph"/>
        <w:numPr>
          <w:ilvl w:val="0"/>
          <w:numId w:val="21"/>
        </w:numPr>
        <w:spacing w:after="120"/>
        <w:jc w:val="both"/>
        <w:rPr>
          <w:rFonts w:ascii="Calibri" w:hAnsi="Calibri" w:cs="Calibri"/>
          <w:lang w:val="en-US"/>
        </w:rPr>
      </w:pPr>
      <w:r w:rsidRPr="000429CF">
        <w:rPr>
          <w:rFonts w:ascii="Calibri" w:hAnsi="Calibri" w:cs="Calibri"/>
          <w:lang w:val="en-US"/>
        </w:rPr>
        <w:t>H</w:t>
      </w:r>
      <w:r w:rsidR="00F92F59" w:rsidRPr="000429CF">
        <w:rPr>
          <w:rFonts w:ascii="Calibri" w:hAnsi="Calibri" w:cs="Calibri"/>
          <w:lang w:val="en-US"/>
        </w:rPr>
        <w:t xml:space="preserve">ave been identified as having Project Stop Work Authority – each of the personnel fulfilling the roles listed in that Section have the authority and sufficient training and experience to execute stop work authority if the requirements under the Construction Safety Manual </w:t>
      </w:r>
      <w:r w:rsidR="680D454C" w:rsidRPr="000429CF">
        <w:rPr>
          <w:rFonts w:ascii="Calibri" w:hAnsi="Calibri" w:cs="Calibri"/>
          <w:lang w:val="en-US"/>
        </w:rPr>
        <w:t xml:space="preserve">documents </w:t>
      </w:r>
      <w:r w:rsidR="00F92F59" w:rsidRPr="000429CF">
        <w:rPr>
          <w:rFonts w:ascii="Calibri" w:hAnsi="Calibri" w:cs="Calibri"/>
          <w:lang w:val="en-US"/>
        </w:rPr>
        <w:t>are not being met</w:t>
      </w:r>
      <w:r w:rsidR="00F17E1F" w:rsidRPr="000429CF">
        <w:rPr>
          <w:rFonts w:ascii="Calibri" w:hAnsi="Calibri" w:cs="Calibri"/>
          <w:lang w:val="en-US"/>
        </w:rPr>
        <w:t>; and,</w:t>
      </w:r>
    </w:p>
    <w:p w14:paraId="27334316" w14:textId="463AFFBF" w:rsidR="00F17E1F" w:rsidRPr="000429CF" w:rsidRDefault="00F17E1F" w:rsidP="3E3AE2F1">
      <w:pPr>
        <w:pStyle w:val="ListParagraph"/>
        <w:numPr>
          <w:ilvl w:val="0"/>
          <w:numId w:val="21"/>
        </w:numPr>
        <w:spacing w:after="120"/>
        <w:jc w:val="both"/>
        <w:rPr>
          <w:rFonts w:ascii="Calibri" w:hAnsi="Calibri" w:cs="Calibri"/>
          <w:lang w:val="en-US"/>
        </w:rPr>
      </w:pPr>
      <w:r w:rsidRPr="000429CF">
        <w:rPr>
          <w:rFonts w:ascii="Calibri" w:hAnsi="Calibri" w:cs="Calibri"/>
          <w:lang w:val="en-US"/>
        </w:rPr>
        <w:t xml:space="preserve">Have considered and outlined mandatory safety responsibility requirements including rationale for provision of an adequate number of qualified safety resources. </w:t>
      </w:r>
      <w:r w:rsidRPr="000429CF">
        <w:rPr>
          <w:rFonts w:ascii="Calibri" w:hAnsi="Calibri" w:cs="Calibri"/>
          <w:highlight w:val="cyan"/>
          <w:lang w:val="en-US"/>
        </w:rPr>
        <w:t>(</w:t>
      </w:r>
      <w:r w:rsidRPr="000429CF">
        <w:rPr>
          <w:rFonts w:ascii="Calibri" w:hAnsi="Calibri" w:cs="Calibri"/>
          <w:b/>
          <w:highlight w:val="cyan"/>
          <w:lang w:val="en-US"/>
        </w:rPr>
        <w:t>P/G Contractor</w:t>
      </w:r>
      <w:r w:rsidRPr="000429CF">
        <w:rPr>
          <w:rFonts w:ascii="Calibri" w:hAnsi="Calibri" w:cs="Calibri"/>
          <w:highlight w:val="cyan"/>
          <w:lang w:val="en-US"/>
        </w:rPr>
        <w:t xml:space="preserve"> </w:t>
      </w:r>
      <w:r w:rsidR="1A809AF3" w:rsidRPr="000429CF">
        <w:rPr>
          <w:rFonts w:ascii="Calibri" w:hAnsi="Calibri" w:cs="Calibri"/>
          <w:highlight w:val="cyan"/>
          <w:lang w:val="en-US"/>
        </w:rPr>
        <w:t>must</w:t>
      </w:r>
      <w:r w:rsidRPr="000429CF">
        <w:rPr>
          <w:rFonts w:ascii="Calibri" w:hAnsi="Calibri" w:cs="Calibri"/>
          <w:highlight w:val="cyan"/>
          <w:lang w:val="en-US"/>
        </w:rPr>
        <w:t xml:space="preserve"> review Appendix B of the </w:t>
      </w:r>
      <w:r w:rsidRPr="000429CF">
        <w:rPr>
          <w:rFonts w:ascii="Calibri" w:hAnsi="Calibri" w:cs="Calibri"/>
          <w:i/>
          <w:iCs/>
          <w:highlight w:val="cyan"/>
          <w:lang w:val="en-US"/>
        </w:rPr>
        <w:t>TC Energy OHS Standards for Prime/General Contractors</w:t>
      </w:r>
      <w:r w:rsidRPr="000429CF">
        <w:rPr>
          <w:rFonts w:ascii="Calibri" w:hAnsi="Calibri" w:cs="Calibri"/>
          <w:highlight w:val="cyan"/>
          <w:lang w:val="en-US"/>
        </w:rPr>
        <w:t xml:space="preserve"> and staff the Project accordingly)</w:t>
      </w:r>
    </w:p>
    <w:p w14:paraId="74A173E9" w14:textId="32A5B89F" w:rsidR="00DB5CD0" w:rsidRPr="000429CF" w:rsidRDefault="00DB5CD0" w:rsidP="3E3AE2F1">
      <w:pPr>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’s </w:t>
      </w:r>
      <w:r w:rsidR="007D01DC" w:rsidRPr="000429CF">
        <w:rPr>
          <w:rFonts w:ascii="Calibri" w:hAnsi="Calibri" w:cs="Calibri"/>
          <w:lang w:val="en-US"/>
        </w:rPr>
        <w:t>health and safety o</w:t>
      </w:r>
      <w:r w:rsidRPr="000429CF">
        <w:rPr>
          <w:rFonts w:ascii="Calibri" w:hAnsi="Calibri" w:cs="Calibri"/>
          <w:lang w:val="en-US"/>
        </w:rPr>
        <w:t xml:space="preserve">rganization is divided into office and </w:t>
      </w:r>
      <w:r w:rsidR="00176A99" w:rsidRPr="000429CF">
        <w:rPr>
          <w:rFonts w:ascii="Calibri" w:hAnsi="Calibri" w:cs="Calibri"/>
          <w:lang w:val="en-US"/>
        </w:rPr>
        <w:t>P</w:t>
      </w:r>
      <w:r w:rsidRPr="000429CF">
        <w:rPr>
          <w:rFonts w:ascii="Calibri" w:hAnsi="Calibri" w:cs="Calibri"/>
          <w:lang w:val="en-US"/>
        </w:rPr>
        <w:t xml:space="preserve">roject branches. </w:t>
      </w:r>
      <w:r w:rsidRPr="000429CF">
        <w:rPr>
          <w:rFonts w:ascii="Calibri" w:hAnsi="Calibri" w:cs="Calibri"/>
          <w:b/>
          <w:bCs/>
          <w:lang w:val="en-US"/>
        </w:rPr>
        <w:t xml:space="preserve">(P/G Contractor’s Head of </w:t>
      </w:r>
      <w:r w:rsidR="007D01DC" w:rsidRPr="000429CF">
        <w:rPr>
          <w:rFonts w:ascii="Calibri" w:hAnsi="Calibri" w:cs="Calibri"/>
          <w:b/>
          <w:bCs/>
          <w:lang w:val="en-US"/>
        </w:rPr>
        <w:t>Safety</w:t>
      </w:r>
      <w:r w:rsidRPr="000429CF">
        <w:rPr>
          <w:rFonts w:ascii="Calibri" w:hAnsi="Calibri" w:cs="Calibri"/>
          <w:b/>
          <w:bCs/>
          <w:lang w:val="en-US"/>
        </w:rPr>
        <w:t>, for example)</w:t>
      </w:r>
      <w:r w:rsidRPr="000429CF">
        <w:rPr>
          <w:rFonts w:ascii="Calibri" w:hAnsi="Calibri" w:cs="Calibri"/>
          <w:lang w:val="en-US"/>
        </w:rPr>
        <w:t xml:space="preserve"> monitors </w:t>
      </w:r>
      <w:r w:rsidRPr="000429CF">
        <w:rPr>
          <w:rFonts w:ascii="Calibri" w:hAnsi="Calibri" w:cs="Calibri"/>
          <w:b/>
          <w:bCs/>
          <w:lang w:val="en-US"/>
        </w:rPr>
        <w:t>(P/G Contractor)</w:t>
      </w:r>
      <w:r w:rsidRPr="000429CF">
        <w:rPr>
          <w:rFonts w:ascii="Calibri" w:hAnsi="Calibri" w:cs="Calibri"/>
          <w:lang w:val="en-US"/>
        </w:rPr>
        <w:t xml:space="preserve">’s </w:t>
      </w:r>
      <w:r w:rsidR="007D01DC" w:rsidRPr="000429CF">
        <w:rPr>
          <w:rFonts w:ascii="Calibri" w:hAnsi="Calibri" w:cs="Calibri"/>
          <w:lang w:val="en-US"/>
        </w:rPr>
        <w:t xml:space="preserve">health and safety </w:t>
      </w:r>
      <w:r w:rsidRPr="000429CF">
        <w:rPr>
          <w:rFonts w:ascii="Calibri" w:hAnsi="Calibri" w:cs="Calibri"/>
          <w:lang w:val="en-US"/>
        </w:rPr>
        <w:t xml:space="preserve">program(s) and is responsible for the development and administration of </w:t>
      </w:r>
      <w:r w:rsidRPr="000429CF">
        <w:rPr>
          <w:rFonts w:ascii="Calibri" w:hAnsi="Calibri" w:cs="Calibri"/>
          <w:b/>
          <w:bCs/>
          <w:lang w:val="en-US"/>
        </w:rPr>
        <w:t>(P/G Contractor)</w:t>
      </w:r>
      <w:r w:rsidRPr="000429CF">
        <w:rPr>
          <w:rFonts w:ascii="Calibri" w:hAnsi="Calibri" w:cs="Calibri"/>
          <w:lang w:val="en-US"/>
        </w:rPr>
        <w:t xml:space="preserve">’s safety and health policies and procedures, including those of affiliates and joint ventures. </w:t>
      </w:r>
    </w:p>
    <w:p w14:paraId="70E8B870" w14:textId="4B45D735" w:rsidR="0014777D" w:rsidRPr="000429CF" w:rsidRDefault="00DB5CD0" w:rsidP="3E3AE2F1">
      <w:pPr>
        <w:spacing w:after="120"/>
        <w:jc w:val="both"/>
        <w:rPr>
          <w:rFonts w:ascii="Calibri" w:hAnsi="Calibri" w:cs="Calibri"/>
          <w:lang w:val="en-US"/>
        </w:rPr>
      </w:pPr>
      <w:r w:rsidRPr="000429CF">
        <w:rPr>
          <w:rFonts w:ascii="Calibri" w:hAnsi="Calibri" w:cs="Calibri"/>
        </w:rPr>
        <w:t xml:space="preserve">All operating groups and </w:t>
      </w:r>
      <w:r w:rsidR="00176A99" w:rsidRPr="000429CF">
        <w:rPr>
          <w:rFonts w:ascii="Calibri" w:hAnsi="Calibri" w:cs="Calibri"/>
        </w:rPr>
        <w:t>P</w:t>
      </w:r>
      <w:r w:rsidRPr="000429CF">
        <w:rPr>
          <w:rFonts w:ascii="Calibri" w:hAnsi="Calibri" w:cs="Calibri"/>
        </w:rPr>
        <w:t xml:space="preserve">roject </w:t>
      </w:r>
      <w:r w:rsidR="00176A99" w:rsidRPr="000429CF">
        <w:rPr>
          <w:rFonts w:ascii="Calibri" w:hAnsi="Calibri" w:cs="Calibri"/>
        </w:rPr>
        <w:t xml:space="preserve">health and safety </w:t>
      </w:r>
      <w:r w:rsidRPr="000429CF">
        <w:rPr>
          <w:rFonts w:ascii="Calibri" w:hAnsi="Calibri" w:cs="Calibri"/>
        </w:rPr>
        <w:t>organizations are subordinate to, and will receive direction and assistance from, (</w:t>
      </w:r>
      <w:r w:rsidRPr="000429CF">
        <w:rPr>
          <w:rFonts w:ascii="Calibri" w:hAnsi="Calibri" w:cs="Calibri"/>
          <w:b/>
          <w:bCs/>
          <w:i/>
          <w:iCs/>
          <w:highlight w:val="yellow"/>
        </w:rPr>
        <w:t>P/G Contractor’s Head of Safety, for example</w:t>
      </w:r>
      <w:r w:rsidRPr="000429CF">
        <w:rPr>
          <w:rFonts w:ascii="Calibri" w:hAnsi="Calibri" w:cs="Calibri"/>
        </w:rPr>
        <w:t>). The role of (</w:t>
      </w:r>
      <w:r w:rsidRPr="000429CF">
        <w:rPr>
          <w:rFonts w:ascii="Calibri" w:hAnsi="Calibri" w:cs="Calibri"/>
          <w:b/>
          <w:bCs/>
          <w:i/>
          <w:iCs/>
          <w:highlight w:val="yellow"/>
        </w:rPr>
        <w:t>P/G Contractor’s Head of Safety, for example</w:t>
      </w:r>
      <w:r w:rsidRPr="000429CF">
        <w:rPr>
          <w:rFonts w:ascii="Calibri" w:hAnsi="Calibri" w:cs="Calibri"/>
        </w:rPr>
        <w:t xml:space="preserve">) is </w:t>
      </w:r>
      <w:r w:rsidRPr="000429CF">
        <w:rPr>
          <w:rFonts w:ascii="Calibri" w:hAnsi="Calibri" w:cs="Calibri"/>
          <w:lang w:val="en-US"/>
        </w:rPr>
        <w:t xml:space="preserve">summarized as: </w:t>
      </w:r>
    </w:p>
    <w:p w14:paraId="2AF89833" w14:textId="77777777" w:rsidR="00DB5CD0" w:rsidRPr="000429CF" w:rsidRDefault="00DB5CD0" w:rsidP="004C3C1E">
      <w:pPr>
        <w:numPr>
          <w:ilvl w:val="0"/>
          <w:numId w:val="17"/>
        </w:numPr>
        <w:tabs>
          <w:tab w:val="num" w:pos="360"/>
        </w:tabs>
        <w:ind w:left="360"/>
        <w:jc w:val="both"/>
        <w:rPr>
          <w:rFonts w:ascii="Calibri" w:hAnsi="Calibri" w:cs="Calibri"/>
        </w:rPr>
      </w:pPr>
      <w:r w:rsidRPr="000429CF">
        <w:rPr>
          <w:rFonts w:ascii="Calibri" w:hAnsi="Calibri" w:cs="Calibri"/>
          <w:b/>
          <w:bCs/>
        </w:rPr>
        <w:t>(P/G Contractor’s Head of Safety, for example)</w:t>
      </w:r>
      <w:r w:rsidRPr="000429CF">
        <w:rPr>
          <w:rFonts w:ascii="Calibri" w:hAnsi="Calibri" w:cs="Calibri"/>
        </w:rPr>
        <w:t xml:space="preserve"> reports directly to the President of the company and serves in an advisory capacity to company and field management, and to other staff support departments. </w:t>
      </w:r>
    </w:p>
    <w:p w14:paraId="1DF3AB94" w14:textId="77777777" w:rsidR="0014777D" w:rsidRPr="000429CF" w:rsidRDefault="00DB5CD0" w:rsidP="004C3C1E">
      <w:pPr>
        <w:numPr>
          <w:ilvl w:val="0"/>
          <w:numId w:val="17"/>
        </w:numPr>
        <w:tabs>
          <w:tab w:val="num" w:pos="360"/>
        </w:tabs>
        <w:ind w:left="360"/>
        <w:jc w:val="both"/>
        <w:rPr>
          <w:rFonts w:ascii="Calibri" w:hAnsi="Calibri" w:cs="Calibri"/>
        </w:rPr>
      </w:pPr>
      <w:r w:rsidRPr="000429CF">
        <w:rPr>
          <w:rFonts w:ascii="Calibri" w:hAnsi="Calibri" w:cs="Calibri"/>
          <w:b/>
          <w:bCs/>
        </w:rPr>
        <w:t>(P/G Contractor’s Head of Safety, for example)</w:t>
      </w:r>
      <w:r w:rsidRPr="000429CF">
        <w:rPr>
          <w:rFonts w:ascii="Calibri" w:hAnsi="Calibri" w:cs="Calibri"/>
        </w:rPr>
        <w:t xml:space="preserve"> assists in the formulation of and promulgates policies, standards, and procedures; and administers all phases of the company-wide safety, security, environmental protection and industrial hygiene programs as they apply to employee safety, public safety, equipment and property protection, and occupational health.</w:t>
      </w:r>
    </w:p>
    <w:p w14:paraId="280A1872" w14:textId="71DBF4A4" w:rsidR="00FD78FA" w:rsidRPr="000429CF" w:rsidRDefault="00F92F59" w:rsidP="682DE4FE">
      <w:pPr>
        <w:numPr>
          <w:ilvl w:val="0"/>
          <w:numId w:val="17"/>
        </w:numPr>
        <w:tabs>
          <w:tab w:val="num" w:pos="360"/>
        </w:tabs>
        <w:ind w:left="360"/>
        <w:jc w:val="both"/>
        <w:rPr>
          <w:rFonts w:ascii="Calibri" w:hAnsi="Calibri" w:cs="Calibri"/>
        </w:rPr>
      </w:pPr>
      <w:r w:rsidRPr="000429CF">
        <w:rPr>
          <w:rFonts w:ascii="Calibri" w:hAnsi="Calibri" w:cs="Calibri"/>
          <w:b/>
          <w:bCs/>
          <w:lang w:val="en-US"/>
        </w:rPr>
        <w:t xml:space="preserve">(P/G Contractor) </w:t>
      </w:r>
      <w:r w:rsidR="6771AAA1" w:rsidRPr="000429CF">
        <w:rPr>
          <w:rFonts w:ascii="Calibri" w:hAnsi="Calibri" w:cs="Calibri"/>
          <w:lang w:val="en-US"/>
        </w:rPr>
        <w:t xml:space="preserve">must </w:t>
      </w:r>
      <w:r w:rsidRPr="000429CF">
        <w:rPr>
          <w:rFonts w:ascii="Calibri" w:hAnsi="Calibri" w:cs="Calibri"/>
          <w:lang w:val="en-US"/>
        </w:rPr>
        <w:t xml:space="preserve">provide a process to communicate to all </w:t>
      </w:r>
      <w:r w:rsidR="16505010" w:rsidRPr="000429CF">
        <w:rPr>
          <w:rFonts w:ascii="Calibri" w:hAnsi="Calibri" w:cs="Calibri"/>
          <w:lang w:val="en-US"/>
        </w:rPr>
        <w:t>P</w:t>
      </w:r>
      <w:r w:rsidRPr="000429CF">
        <w:rPr>
          <w:rFonts w:ascii="Calibri" w:hAnsi="Calibri" w:cs="Calibri"/>
          <w:lang w:val="en-US"/>
        </w:rPr>
        <w:t xml:space="preserve">roject personnel that they have the obligation to stop unsafe work or refuse work if unsafe conditions or acts are </w:t>
      </w:r>
      <w:r w:rsidRPr="000429CF">
        <w:rPr>
          <w:rFonts w:ascii="Calibri" w:hAnsi="Calibri" w:cs="Calibri"/>
          <w:b/>
          <w:bCs/>
          <w:i/>
          <w:iCs/>
          <w:highlight w:val="yellow"/>
          <w:lang w:val="en-US"/>
        </w:rPr>
        <w:t>present (for example, through Training, Orientation or Safety Initiatives)</w:t>
      </w:r>
      <w:r w:rsidRPr="000429CF">
        <w:rPr>
          <w:rFonts w:ascii="Calibri" w:hAnsi="Calibri" w:cs="Calibri"/>
          <w:lang w:val="en-US"/>
        </w:rPr>
        <w:t>. The supervisor will be immediately notified of these conditions.</w:t>
      </w:r>
    </w:p>
    <w:p w14:paraId="142B33F8" w14:textId="4DB1C2BB" w:rsidR="00FD78FA" w:rsidRPr="000429CF" w:rsidRDefault="007446B0" w:rsidP="007C628A">
      <w:pPr>
        <w:pStyle w:val="Heading2"/>
        <w:rPr>
          <w:i/>
          <w:iCs/>
        </w:rPr>
      </w:pPr>
      <w:bookmarkStart w:id="48" w:name="_Toc279157549"/>
      <w:bookmarkStart w:id="49" w:name="_Toc279158152"/>
      <w:bookmarkStart w:id="50" w:name="_Toc279158664"/>
      <w:bookmarkStart w:id="51" w:name="_Toc325980126"/>
      <w:bookmarkStart w:id="52" w:name="_Toc42501366"/>
      <w:r w:rsidRPr="000429CF">
        <w:t xml:space="preserve">(P/G Contractor)’s </w:t>
      </w:r>
      <w:r w:rsidR="00FD78FA" w:rsidRPr="000429CF">
        <w:t>Project Manager</w:t>
      </w:r>
      <w:bookmarkEnd w:id="48"/>
      <w:bookmarkEnd w:id="49"/>
      <w:bookmarkEnd w:id="50"/>
      <w:bookmarkEnd w:id="51"/>
      <w:bookmarkEnd w:id="52"/>
    </w:p>
    <w:p w14:paraId="587561DF" w14:textId="77777777" w:rsidR="00F25FC4" w:rsidRPr="000429CF" w:rsidRDefault="00F25FC4" w:rsidP="0014777D">
      <w:pPr>
        <w:spacing w:after="120"/>
        <w:jc w:val="both"/>
        <w:rPr>
          <w:rFonts w:ascii="Calibri" w:hAnsi="Calibri" w:cs="Calibri"/>
          <w:szCs w:val="22"/>
          <w:lang w:val="en-US"/>
        </w:rPr>
      </w:pPr>
      <w:r w:rsidRPr="000429CF">
        <w:rPr>
          <w:rFonts w:ascii="Calibri" w:hAnsi="Calibri" w:cs="Calibri"/>
          <w:b/>
          <w:szCs w:val="22"/>
          <w:lang w:val="en-US"/>
        </w:rPr>
        <w:t>(</w:t>
      </w:r>
      <w:r w:rsidR="00FD78FA" w:rsidRPr="000429CF">
        <w:rPr>
          <w:rFonts w:ascii="Calibri" w:hAnsi="Calibri" w:cs="Calibri"/>
          <w:b/>
          <w:szCs w:val="22"/>
          <w:lang w:val="en-US"/>
        </w:rPr>
        <w:t>Project Manager’s Name</w:t>
      </w:r>
      <w:r w:rsidRPr="000429CF">
        <w:rPr>
          <w:rFonts w:ascii="Calibri" w:hAnsi="Calibri" w:cs="Calibri"/>
          <w:b/>
          <w:szCs w:val="22"/>
          <w:lang w:val="en-US"/>
        </w:rPr>
        <w:t>)</w:t>
      </w:r>
      <w:r w:rsidR="00FD78FA" w:rsidRPr="000429CF">
        <w:rPr>
          <w:rFonts w:ascii="Calibri" w:hAnsi="Calibri" w:cs="Calibri"/>
          <w:szCs w:val="22"/>
          <w:lang w:val="en-US"/>
        </w:rPr>
        <w:t xml:space="preserve"> is designated as the Project Manager for the Work. </w:t>
      </w:r>
      <w:r w:rsidR="00FD78FA" w:rsidRPr="000429CF">
        <w:rPr>
          <w:rFonts w:ascii="Calibri" w:hAnsi="Calibri" w:cs="Calibri"/>
          <w:b/>
          <w:i/>
          <w:szCs w:val="22"/>
          <w:highlight w:val="yellow"/>
          <w:lang w:val="en-US"/>
        </w:rPr>
        <w:t>(list any applicable qualifications of the individual)</w:t>
      </w:r>
      <w:r w:rsidR="00FD78FA" w:rsidRPr="000429CF">
        <w:rPr>
          <w:rFonts w:ascii="Calibri" w:hAnsi="Calibri" w:cs="Calibri"/>
          <w:szCs w:val="22"/>
          <w:lang w:val="en-US"/>
        </w:rPr>
        <w:t xml:space="preserve">  </w:t>
      </w:r>
    </w:p>
    <w:p w14:paraId="2A388B5E" w14:textId="34959151" w:rsidR="00B90D5A" w:rsidRPr="000429CF" w:rsidRDefault="00FD78FA">
      <w:pPr>
        <w:spacing w:after="120"/>
        <w:jc w:val="both"/>
        <w:rPr>
          <w:rFonts w:ascii="Calibri" w:hAnsi="Calibri" w:cs="Calibri"/>
          <w:lang w:val="en-US"/>
        </w:rPr>
      </w:pPr>
      <w:r w:rsidRPr="000429CF">
        <w:rPr>
          <w:rFonts w:ascii="Calibri" w:hAnsi="Calibri" w:cs="Calibri"/>
          <w:lang w:val="en-US"/>
        </w:rPr>
        <w:t xml:space="preserve">The Project Manager is the primary window for engineering and planning functions.  Review of </w:t>
      </w:r>
      <w:r w:rsidR="005B7162" w:rsidRPr="000429CF">
        <w:rPr>
          <w:rFonts w:ascii="Calibri" w:hAnsi="Calibri" w:cs="Calibri"/>
          <w:lang w:val="en-US"/>
        </w:rPr>
        <w:t xml:space="preserve">potential </w:t>
      </w:r>
      <w:r w:rsidR="005B7162" w:rsidRPr="000429CF">
        <w:rPr>
          <w:rFonts w:ascii="Calibri" w:hAnsi="Calibri" w:cs="Calibri"/>
        </w:rPr>
        <w:t>occupational</w:t>
      </w:r>
      <w:r w:rsidR="4CA42708" w:rsidRPr="000429CF">
        <w:rPr>
          <w:rFonts w:ascii="Calibri" w:hAnsi="Calibri" w:cs="Calibri"/>
        </w:rPr>
        <w:t xml:space="preserve"> health and safety</w:t>
      </w:r>
      <w:r w:rsidRPr="000429CF">
        <w:rPr>
          <w:rFonts w:ascii="Calibri" w:hAnsi="Calibri" w:cs="Calibri"/>
          <w:lang w:val="en-US"/>
        </w:rPr>
        <w:t xml:space="preserve"> concerns identified during Work planning, design and contracting are included in the Project Manager’s responsibilities. The Project Manager’s roles and responsibilities include:</w:t>
      </w:r>
    </w:p>
    <w:p w14:paraId="56476971" w14:textId="1A08A9C1" w:rsidR="00FD78FA" w:rsidRPr="000429CF" w:rsidRDefault="00FD78FA" w:rsidP="3E3AE2F1">
      <w:pPr>
        <w:numPr>
          <w:ilvl w:val="0"/>
          <w:numId w:val="17"/>
        </w:numPr>
        <w:tabs>
          <w:tab w:val="num" w:pos="360"/>
        </w:tabs>
        <w:ind w:left="360"/>
        <w:jc w:val="both"/>
        <w:rPr>
          <w:rFonts w:ascii="Calibri" w:hAnsi="Calibri" w:cs="Calibri"/>
        </w:rPr>
      </w:pPr>
      <w:r w:rsidRPr="000429CF">
        <w:rPr>
          <w:rFonts w:ascii="Calibri" w:hAnsi="Calibri" w:cs="Calibri"/>
        </w:rPr>
        <w:t xml:space="preserve">Following the </w:t>
      </w:r>
      <w:r w:rsidR="004713C5" w:rsidRPr="000429CF">
        <w:rPr>
          <w:rFonts w:ascii="Calibri" w:hAnsi="Calibri" w:cs="Calibri"/>
        </w:rPr>
        <w:t>P/SSSP</w:t>
      </w:r>
      <w:r w:rsidRPr="000429CF">
        <w:rPr>
          <w:rFonts w:ascii="Calibri" w:hAnsi="Calibri" w:cs="Calibri"/>
        </w:rPr>
        <w:t xml:space="preserve"> and all associated programs </w:t>
      </w:r>
      <w:r w:rsidR="00F25FC4" w:rsidRPr="000429CF">
        <w:rPr>
          <w:rFonts w:ascii="Calibri" w:hAnsi="Calibri" w:cs="Calibri"/>
        </w:rPr>
        <w:t xml:space="preserve">outlined by </w:t>
      </w:r>
      <w:r w:rsidR="00F25FC4" w:rsidRPr="000429CF">
        <w:rPr>
          <w:rFonts w:ascii="Calibri" w:hAnsi="Calibri" w:cs="Calibri"/>
          <w:b/>
          <w:bCs/>
        </w:rPr>
        <w:t>(P/G Contractor)</w:t>
      </w:r>
      <w:r w:rsidR="00F25FC4" w:rsidRPr="000429CF">
        <w:rPr>
          <w:rFonts w:ascii="Calibri" w:hAnsi="Calibri" w:cs="Calibri"/>
        </w:rPr>
        <w:t xml:space="preserve">’s </w:t>
      </w:r>
      <w:r w:rsidR="5E176C3A" w:rsidRPr="000429CF">
        <w:rPr>
          <w:rFonts w:ascii="Calibri" w:hAnsi="Calibri" w:cs="Calibri"/>
        </w:rPr>
        <w:t>health and safety</w:t>
      </w:r>
      <w:r w:rsidR="00F25FC4" w:rsidRPr="000429CF">
        <w:rPr>
          <w:rFonts w:ascii="Calibri" w:hAnsi="Calibri" w:cs="Calibri"/>
        </w:rPr>
        <w:t xml:space="preserve"> </w:t>
      </w:r>
      <w:r w:rsidR="69636D07" w:rsidRPr="000429CF">
        <w:rPr>
          <w:rFonts w:ascii="Calibri" w:hAnsi="Calibri" w:cs="Calibri"/>
        </w:rPr>
        <w:t>m</w:t>
      </w:r>
      <w:r w:rsidR="00F25FC4" w:rsidRPr="000429CF">
        <w:rPr>
          <w:rFonts w:ascii="Calibri" w:hAnsi="Calibri" w:cs="Calibri"/>
        </w:rPr>
        <w:t xml:space="preserve">anagement </w:t>
      </w:r>
      <w:r w:rsidR="4A2AD813" w:rsidRPr="000429CF">
        <w:rPr>
          <w:rFonts w:ascii="Calibri" w:hAnsi="Calibri" w:cs="Calibri"/>
        </w:rPr>
        <w:t>s</w:t>
      </w:r>
      <w:r w:rsidR="00F25FC4" w:rsidRPr="000429CF">
        <w:rPr>
          <w:rFonts w:ascii="Calibri" w:hAnsi="Calibri" w:cs="Calibri"/>
        </w:rPr>
        <w:t xml:space="preserve">ystem and TC Energy (via the SMP and associated </w:t>
      </w:r>
      <w:r w:rsidR="29E46B6F" w:rsidRPr="000429CF">
        <w:rPr>
          <w:rFonts w:ascii="Calibri" w:hAnsi="Calibri" w:cs="Calibri"/>
        </w:rPr>
        <w:t>Agreement</w:t>
      </w:r>
      <w:r w:rsidR="00F25FC4" w:rsidRPr="000429CF">
        <w:rPr>
          <w:rFonts w:ascii="Calibri" w:hAnsi="Calibri" w:cs="Calibri"/>
        </w:rPr>
        <w:t xml:space="preserve"> documents) </w:t>
      </w:r>
      <w:r w:rsidRPr="000429CF">
        <w:rPr>
          <w:rFonts w:ascii="Calibri" w:hAnsi="Calibri" w:cs="Calibri"/>
        </w:rPr>
        <w:t>and modifying same as required for continuous improvement;</w:t>
      </w:r>
    </w:p>
    <w:p w14:paraId="0CA4FB28" w14:textId="26D4A483" w:rsidR="00FD78FA" w:rsidRPr="000429CF" w:rsidRDefault="00FD78FA" w:rsidP="682DE4FE">
      <w:pPr>
        <w:numPr>
          <w:ilvl w:val="0"/>
          <w:numId w:val="17"/>
        </w:numPr>
        <w:tabs>
          <w:tab w:val="num" w:pos="360"/>
        </w:tabs>
        <w:ind w:left="360"/>
        <w:jc w:val="both"/>
        <w:rPr>
          <w:rFonts w:ascii="Calibri" w:hAnsi="Calibri" w:cs="Calibri"/>
        </w:rPr>
      </w:pPr>
      <w:r w:rsidRPr="000429CF">
        <w:rPr>
          <w:rFonts w:ascii="Calibri" w:hAnsi="Calibri" w:cs="Calibri"/>
        </w:rPr>
        <w:lastRenderedPageBreak/>
        <w:t xml:space="preserve">Ensuring that </w:t>
      </w:r>
      <w:r w:rsidR="007446B0" w:rsidRPr="000429CF">
        <w:rPr>
          <w:rFonts w:ascii="Calibri" w:hAnsi="Calibri" w:cs="Calibri"/>
        </w:rPr>
        <w:t>all Work Site personnel are</w:t>
      </w:r>
      <w:r w:rsidRPr="000429CF">
        <w:rPr>
          <w:rFonts w:ascii="Calibri" w:hAnsi="Calibri" w:cs="Calibri"/>
        </w:rPr>
        <w:t xml:space="preserve"> a</w:t>
      </w:r>
      <w:r w:rsidR="00AD71C5" w:rsidRPr="000429CF">
        <w:rPr>
          <w:rFonts w:ascii="Calibri" w:hAnsi="Calibri" w:cs="Calibri"/>
        </w:rPr>
        <w:t>wa</w:t>
      </w:r>
      <w:r w:rsidRPr="000429CF">
        <w:rPr>
          <w:rFonts w:ascii="Calibri" w:hAnsi="Calibri" w:cs="Calibri"/>
        </w:rPr>
        <w:t>re of and compl</w:t>
      </w:r>
      <w:r w:rsidR="007446B0" w:rsidRPr="000429CF">
        <w:rPr>
          <w:rFonts w:ascii="Calibri" w:hAnsi="Calibri" w:cs="Calibri"/>
        </w:rPr>
        <w:t>y</w:t>
      </w:r>
      <w:r w:rsidRPr="000429CF">
        <w:rPr>
          <w:rFonts w:ascii="Calibri" w:hAnsi="Calibri" w:cs="Calibri"/>
        </w:rPr>
        <w:t xml:space="preserve"> with requirements of the </w:t>
      </w:r>
      <w:r w:rsidR="00F25FC4" w:rsidRPr="000429CF">
        <w:rPr>
          <w:rFonts w:ascii="Calibri" w:hAnsi="Calibri" w:cs="Calibri"/>
        </w:rPr>
        <w:t>documents that comprise the Construction Safety Manual and that those documents are disseminated and/or available to all personnel at the Work Site at all times</w:t>
      </w:r>
      <w:r w:rsidRPr="000429CF">
        <w:rPr>
          <w:rFonts w:ascii="Calibri" w:hAnsi="Calibri" w:cs="Calibri"/>
        </w:rPr>
        <w:t>;</w:t>
      </w:r>
    </w:p>
    <w:p w14:paraId="3043DE9C"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Maintaining effective commun</w:t>
      </w:r>
      <w:r w:rsidR="0014777D" w:rsidRPr="000429CF">
        <w:rPr>
          <w:rFonts w:ascii="Calibri" w:hAnsi="Calibri" w:cs="Calibri"/>
          <w:szCs w:val="22"/>
        </w:rPr>
        <w:t xml:space="preserve">ication with all members of the </w:t>
      </w:r>
      <w:r w:rsidR="0014777D" w:rsidRPr="000429CF">
        <w:rPr>
          <w:rFonts w:ascii="Calibri" w:hAnsi="Calibri" w:cs="Calibri"/>
          <w:b/>
          <w:szCs w:val="22"/>
        </w:rPr>
        <w:t>(</w:t>
      </w:r>
      <w:r w:rsidR="00F25FC4" w:rsidRPr="000429CF">
        <w:rPr>
          <w:rFonts w:ascii="Calibri" w:hAnsi="Calibri" w:cs="Calibri"/>
          <w:b/>
          <w:szCs w:val="22"/>
        </w:rPr>
        <w:t>P/G Contractor)</w:t>
      </w:r>
      <w:r w:rsidR="00F25FC4" w:rsidRPr="000429CF">
        <w:rPr>
          <w:rFonts w:ascii="Calibri" w:hAnsi="Calibri" w:cs="Calibri"/>
          <w:szCs w:val="22"/>
        </w:rPr>
        <w:t xml:space="preserve"> </w:t>
      </w:r>
      <w:r w:rsidRPr="000429CF">
        <w:rPr>
          <w:rFonts w:ascii="Calibri" w:hAnsi="Calibri" w:cs="Calibri"/>
          <w:szCs w:val="22"/>
        </w:rPr>
        <w:t>safety team;</w:t>
      </w:r>
    </w:p>
    <w:p w14:paraId="36BFDF8A" w14:textId="19ED91E9"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Ensuring </w:t>
      </w:r>
      <w:r w:rsidR="007446B0" w:rsidRPr="000429CF">
        <w:rPr>
          <w:rFonts w:ascii="Calibri" w:hAnsi="Calibri" w:cs="Calibri"/>
          <w:szCs w:val="22"/>
        </w:rPr>
        <w:t xml:space="preserve">TC Energy PMT is notified immediately of any incident, </w:t>
      </w:r>
      <w:r w:rsidRPr="000429CF">
        <w:rPr>
          <w:rFonts w:ascii="Calibri" w:hAnsi="Calibri" w:cs="Calibri"/>
          <w:szCs w:val="22"/>
        </w:rPr>
        <w:t xml:space="preserve">all incidents are reported in a timely manner, reviewing all incidents including </w:t>
      </w:r>
      <w:r w:rsidR="007446B0" w:rsidRPr="000429CF">
        <w:rPr>
          <w:rFonts w:ascii="Calibri" w:hAnsi="Calibri" w:cs="Calibri"/>
          <w:szCs w:val="22"/>
        </w:rPr>
        <w:t>n</w:t>
      </w:r>
      <w:r w:rsidRPr="000429CF">
        <w:rPr>
          <w:rFonts w:ascii="Calibri" w:hAnsi="Calibri" w:cs="Calibri"/>
          <w:szCs w:val="22"/>
        </w:rPr>
        <w:t xml:space="preserve">ear </w:t>
      </w:r>
      <w:r w:rsidR="007446B0" w:rsidRPr="000429CF">
        <w:rPr>
          <w:rFonts w:ascii="Calibri" w:hAnsi="Calibri" w:cs="Calibri"/>
          <w:szCs w:val="22"/>
        </w:rPr>
        <w:t>h</w:t>
      </w:r>
      <w:r w:rsidRPr="000429CF">
        <w:rPr>
          <w:rFonts w:ascii="Calibri" w:hAnsi="Calibri" w:cs="Calibri"/>
          <w:szCs w:val="22"/>
        </w:rPr>
        <w:t xml:space="preserve">its with </w:t>
      </w:r>
      <w:r w:rsidR="007446B0" w:rsidRPr="000429CF">
        <w:rPr>
          <w:rFonts w:ascii="Calibri" w:hAnsi="Calibri" w:cs="Calibri"/>
          <w:szCs w:val="22"/>
        </w:rPr>
        <w:t xml:space="preserve">the TC Energy </w:t>
      </w:r>
      <w:r w:rsidRPr="000429CF">
        <w:rPr>
          <w:rFonts w:ascii="Calibri" w:hAnsi="Calibri" w:cs="Calibri"/>
          <w:szCs w:val="22"/>
        </w:rPr>
        <w:t>Construction Manager</w:t>
      </w:r>
      <w:r w:rsidR="00066938" w:rsidRPr="000429CF">
        <w:rPr>
          <w:rFonts w:ascii="Calibri" w:hAnsi="Calibri" w:cs="Calibri"/>
          <w:szCs w:val="22"/>
        </w:rPr>
        <w:t>/Owners Manager</w:t>
      </w:r>
      <w:r w:rsidRPr="000429CF">
        <w:rPr>
          <w:rFonts w:ascii="Calibri" w:hAnsi="Calibri" w:cs="Calibri"/>
          <w:szCs w:val="22"/>
        </w:rPr>
        <w:t xml:space="preserve"> and</w:t>
      </w:r>
      <w:r w:rsidR="007446B0" w:rsidRPr="000429CF">
        <w:rPr>
          <w:rFonts w:ascii="Calibri" w:hAnsi="Calibri" w:cs="Calibri"/>
          <w:szCs w:val="22"/>
        </w:rPr>
        <w:t>,</w:t>
      </w:r>
      <w:r w:rsidRPr="000429CF">
        <w:rPr>
          <w:rFonts w:ascii="Calibri" w:hAnsi="Calibri" w:cs="Calibri"/>
          <w:szCs w:val="22"/>
        </w:rPr>
        <w:t xml:space="preserve"> when required</w:t>
      </w:r>
      <w:r w:rsidR="007446B0" w:rsidRPr="000429CF">
        <w:rPr>
          <w:rFonts w:ascii="Calibri" w:hAnsi="Calibri" w:cs="Calibri"/>
          <w:szCs w:val="22"/>
        </w:rPr>
        <w:t>,</w:t>
      </w:r>
      <w:r w:rsidRPr="000429CF">
        <w:rPr>
          <w:rFonts w:ascii="Calibri" w:hAnsi="Calibri" w:cs="Calibri"/>
          <w:szCs w:val="22"/>
        </w:rPr>
        <w:t xml:space="preserve"> developing appropriate corrective action plans</w:t>
      </w:r>
      <w:r w:rsidR="00F25FC4" w:rsidRPr="000429CF">
        <w:rPr>
          <w:rFonts w:ascii="Calibri" w:hAnsi="Calibri" w:cs="Calibri"/>
          <w:szCs w:val="22"/>
        </w:rPr>
        <w:t xml:space="preserve"> which are communicated</w:t>
      </w:r>
      <w:r w:rsidRPr="000429CF">
        <w:rPr>
          <w:rFonts w:ascii="Calibri" w:hAnsi="Calibri" w:cs="Calibri"/>
          <w:szCs w:val="22"/>
        </w:rPr>
        <w:t xml:space="preserve"> accordingly;</w:t>
      </w:r>
    </w:p>
    <w:p w14:paraId="79EF74F1" w14:textId="26F48781"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Selecting appropriate personnel for the </w:t>
      </w:r>
      <w:r w:rsidR="00E059C0" w:rsidRPr="000429CF">
        <w:rPr>
          <w:rFonts w:ascii="Calibri" w:hAnsi="Calibri" w:cs="Calibri"/>
          <w:b/>
          <w:szCs w:val="22"/>
        </w:rPr>
        <w:t>(P/G Contractor)</w:t>
      </w:r>
      <w:r w:rsidR="00E059C0" w:rsidRPr="000429CF">
        <w:rPr>
          <w:rFonts w:ascii="Calibri" w:hAnsi="Calibri" w:cs="Calibri"/>
          <w:szCs w:val="22"/>
        </w:rPr>
        <w:t xml:space="preserve"> </w:t>
      </w:r>
      <w:r w:rsidRPr="000429CF">
        <w:rPr>
          <w:rFonts w:ascii="Calibri" w:hAnsi="Calibri" w:cs="Calibri"/>
          <w:szCs w:val="22"/>
        </w:rPr>
        <w:t>safety team with the proper skill sets/competencies (</w:t>
      </w:r>
      <w:r w:rsidRPr="000429CF">
        <w:rPr>
          <w:rFonts w:ascii="Calibri" w:hAnsi="Calibri" w:cs="Calibri"/>
          <w:i/>
          <w:szCs w:val="22"/>
        </w:rPr>
        <w:t>i.e.</w:t>
      </w:r>
      <w:r w:rsidR="00F25FC4" w:rsidRPr="000429CF">
        <w:rPr>
          <w:rFonts w:ascii="Calibri" w:hAnsi="Calibri" w:cs="Calibri"/>
          <w:i/>
          <w:szCs w:val="22"/>
        </w:rPr>
        <w:t>,</w:t>
      </w:r>
      <w:r w:rsidRPr="000429CF">
        <w:rPr>
          <w:rFonts w:ascii="Calibri" w:hAnsi="Calibri" w:cs="Calibri"/>
          <w:szCs w:val="22"/>
        </w:rPr>
        <w:t xml:space="preserve"> </w:t>
      </w:r>
      <w:r w:rsidR="007446B0" w:rsidRPr="000429CF">
        <w:rPr>
          <w:rFonts w:ascii="Calibri" w:hAnsi="Calibri" w:cs="Calibri"/>
          <w:szCs w:val="22"/>
        </w:rPr>
        <w:t>c</w:t>
      </w:r>
      <w:r w:rsidRPr="000429CF">
        <w:rPr>
          <w:rFonts w:ascii="Calibri" w:hAnsi="Calibri" w:cs="Calibri"/>
          <w:szCs w:val="22"/>
        </w:rPr>
        <w:t xml:space="preserve">onstruction </w:t>
      </w:r>
      <w:r w:rsidR="007446B0" w:rsidRPr="000429CF">
        <w:rPr>
          <w:rFonts w:ascii="Calibri" w:hAnsi="Calibri" w:cs="Calibri"/>
          <w:szCs w:val="22"/>
        </w:rPr>
        <w:t>m</w:t>
      </w:r>
      <w:r w:rsidRPr="000429CF">
        <w:rPr>
          <w:rFonts w:ascii="Calibri" w:hAnsi="Calibri" w:cs="Calibri"/>
          <w:szCs w:val="22"/>
        </w:rPr>
        <w:t xml:space="preserve">anager, </w:t>
      </w:r>
      <w:r w:rsidR="007446B0" w:rsidRPr="000429CF">
        <w:rPr>
          <w:rFonts w:ascii="Calibri" w:hAnsi="Calibri" w:cs="Calibri"/>
          <w:szCs w:val="22"/>
        </w:rPr>
        <w:t>s</w:t>
      </w:r>
      <w:r w:rsidRPr="000429CF">
        <w:rPr>
          <w:rFonts w:ascii="Calibri" w:hAnsi="Calibri" w:cs="Calibri"/>
          <w:szCs w:val="22"/>
        </w:rPr>
        <w:t xml:space="preserve">afety </w:t>
      </w:r>
      <w:r w:rsidR="007446B0" w:rsidRPr="000429CF">
        <w:rPr>
          <w:rFonts w:ascii="Calibri" w:hAnsi="Calibri" w:cs="Calibri"/>
          <w:szCs w:val="22"/>
        </w:rPr>
        <w:t>i</w:t>
      </w:r>
      <w:r w:rsidRPr="000429CF">
        <w:rPr>
          <w:rFonts w:ascii="Calibri" w:hAnsi="Calibri" w:cs="Calibri"/>
          <w:szCs w:val="22"/>
        </w:rPr>
        <w:t xml:space="preserve">nspector, </w:t>
      </w:r>
      <w:r w:rsidR="007446B0" w:rsidRPr="000429CF">
        <w:rPr>
          <w:rFonts w:ascii="Calibri" w:hAnsi="Calibri" w:cs="Calibri"/>
          <w:szCs w:val="22"/>
        </w:rPr>
        <w:t>e</w:t>
      </w:r>
      <w:r w:rsidRPr="000429CF">
        <w:rPr>
          <w:rFonts w:ascii="Calibri" w:hAnsi="Calibri" w:cs="Calibri"/>
          <w:szCs w:val="22"/>
        </w:rPr>
        <w:t xml:space="preserve">nvironmental </w:t>
      </w:r>
      <w:r w:rsidR="007446B0" w:rsidRPr="000429CF">
        <w:rPr>
          <w:rFonts w:ascii="Calibri" w:hAnsi="Calibri" w:cs="Calibri"/>
          <w:szCs w:val="22"/>
        </w:rPr>
        <w:t>c</w:t>
      </w:r>
      <w:r w:rsidRPr="000429CF">
        <w:rPr>
          <w:rFonts w:ascii="Calibri" w:hAnsi="Calibri" w:cs="Calibri"/>
          <w:szCs w:val="22"/>
        </w:rPr>
        <w:t xml:space="preserve">oordinator, </w:t>
      </w:r>
      <w:r w:rsidR="007446B0" w:rsidRPr="000429CF">
        <w:rPr>
          <w:rFonts w:ascii="Calibri" w:hAnsi="Calibri" w:cs="Calibri"/>
          <w:szCs w:val="22"/>
        </w:rPr>
        <w:t xml:space="preserve">and </w:t>
      </w:r>
      <w:r w:rsidR="00E059C0" w:rsidRPr="000429CF">
        <w:rPr>
          <w:rFonts w:ascii="Calibri" w:hAnsi="Calibri" w:cs="Calibri"/>
          <w:szCs w:val="22"/>
        </w:rPr>
        <w:t xml:space="preserve">other </w:t>
      </w:r>
      <w:r w:rsidRPr="000429CF">
        <w:rPr>
          <w:rFonts w:ascii="Calibri" w:hAnsi="Calibri" w:cs="Calibri"/>
          <w:szCs w:val="22"/>
        </w:rPr>
        <w:t>safety</w:t>
      </w:r>
      <w:r w:rsidR="00E059C0" w:rsidRPr="000429CF">
        <w:rPr>
          <w:rFonts w:ascii="Calibri" w:hAnsi="Calibri" w:cs="Calibri"/>
          <w:szCs w:val="22"/>
        </w:rPr>
        <w:t xml:space="preserve"> personnel</w:t>
      </w:r>
      <w:r w:rsidRPr="000429CF">
        <w:rPr>
          <w:rFonts w:ascii="Calibri" w:hAnsi="Calibri" w:cs="Calibri"/>
          <w:szCs w:val="22"/>
        </w:rPr>
        <w:t>) and clearly communicating the team’s roles and responsibilities;</w:t>
      </w:r>
    </w:p>
    <w:p w14:paraId="72662A26" w14:textId="5E231317" w:rsidR="00FD78FA" w:rsidRPr="000429CF" w:rsidRDefault="00FD78FA" w:rsidP="682DE4FE">
      <w:pPr>
        <w:numPr>
          <w:ilvl w:val="0"/>
          <w:numId w:val="17"/>
        </w:numPr>
        <w:tabs>
          <w:tab w:val="num" w:pos="360"/>
        </w:tabs>
        <w:ind w:left="360"/>
        <w:jc w:val="both"/>
        <w:rPr>
          <w:rFonts w:ascii="Calibri" w:hAnsi="Calibri" w:cs="Calibri"/>
        </w:rPr>
      </w:pPr>
      <w:r w:rsidRPr="000429CF">
        <w:rPr>
          <w:rFonts w:ascii="Calibri" w:hAnsi="Calibri" w:cs="Calibri"/>
        </w:rPr>
        <w:t xml:space="preserve">Leading and actively participating in major or critical investigations and/or special </w:t>
      </w:r>
      <w:r w:rsidR="2A9E60FD" w:rsidRPr="000429CF">
        <w:rPr>
          <w:rFonts w:ascii="Calibri" w:hAnsi="Calibri" w:cs="Calibri"/>
        </w:rPr>
        <w:t>Work S</w:t>
      </w:r>
      <w:r w:rsidRPr="000429CF">
        <w:rPr>
          <w:rFonts w:ascii="Calibri" w:hAnsi="Calibri" w:cs="Calibri"/>
        </w:rPr>
        <w:t xml:space="preserve">ite safety meetings to re-enforce </w:t>
      </w:r>
      <w:r w:rsidR="007446B0" w:rsidRPr="000429CF">
        <w:rPr>
          <w:rFonts w:ascii="Calibri" w:hAnsi="Calibri" w:cs="Calibri"/>
        </w:rPr>
        <w:t xml:space="preserve">the Project’s </w:t>
      </w:r>
      <w:r w:rsidRPr="000429CF">
        <w:rPr>
          <w:rFonts w:ascii="Calibri" w:hAnsi="Calibri" w:cs="Calibri"/>
        </w:rPr>
        <w:t>safety commitment;</w:t>
      </w:r>
    </w:p>
    <w:p w14:paraId="546BE386"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Providing</w:t>
      </w:r>
      <w:r w:rsidR="0014777D" w:rsidRPr="000429CF">
        <w:rPr>
          <w:rFonts w:ascii="Calibri" w:hAnsi="Calibri" w:cs="Calibri"/>
          <w:szCs w:val="22"/>
        </w:rPr>
        <w:t xml:space="preserve"> the</w:t>
      </w:r>
      <w:r w:rsidRPr="000429CF">
        <w:rPr>
          <w:rFonts w:ascii="Calibri" w:hAnsi="Calibri" w:cs="Calibri"/>
          <w:szCs w:val="22"/>
        </w:rPr>
        <w:t xml:space="preserve"> </w:t>
      </w:r>
      <w:r w:rsidR="0014777D" w:rsidRPr="000429CF">
        <w:rPr>
          <w:rFonts w:ascii="Calibri" w:hAnsi="Calibri" w:cs="Calibri"/>
          <w:b/>
          <w:szCs w:val="22"/>
        </w:rPr>
        <w:t>(P/G Contractor)</w:t>
      </w:r>
      <w:r w:rsidR="00E059C0" w:rsidRPr="000429CF">
        <w:rPr>
          <w:rFonts w:ascii="Calibri" w:hAnsi="Calibri" w:cs="Calibri"/>
          <w:szCs w:val="22"/>
        </w:rPr>
        <w:t xml:space="preserve"> </w:t>
      </w:r>
      <w:r w:rsidRPr="000429CF">
        <w:rPr>
          <w:rFonts w:ascii="Calibri" w:hAnsi="Calibri" w:cs="Calibri"/>
          <w:szCs w:val="22"/>
        </w:rPr>
        <w:t xml:space="preserve">safety team with appropriate support and resources to effectively manage the health and safety at the </w:t>
      </w:r>
      <w:r w:rsidR="009A564D" w:rsidRPr="000429CF">
        <w:rPr>
          <w:rFonts w:ascii="Calibri" w:hAnsi="Calibri" w:cs="Calibri"/>
          <w:szCs w:val="22"/>
        </w:rPr>
        <w:t>Work Site</w:t>
      </w:r>
      <w:r w:rsidRPr="000429CF">
        <w:rPr>
          <w:rFonts w:ascii="Calibri" w:hAnsi="Calibri" w:cs="Calibri"/>
          <w:szCs w:val="22"/>
        </w:rPr>
        <w:t>;</w:t>
      </w:r>
    </w:p>
    <w:p w14:paraId="4A045EED"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Completing at least one field visitation and leading/participating in a formal site inspection;</w:t>
      </w:r>
    </w:p>
    <w:p w14:paraId="24BA7C5F" w14:textId="0DFF258D" w:rsidR="00FD78FA" w:rsidRPr="000429CF" w:rsidRDefault="00FD78FA" w:rsidP="004C3C1E">
      <w:pPr>
        <w:numPr>
          <w:ilvl w:val="0"/>
          <w:numId w:val="17"/>
        </w:numPr>
        <w:tabs>
          <w:tab w:val="num" w:pos="360"/>
        </w:tabs>
        <w:ind w:left="360"/>
        <w:jc w:val="both"/>
        <w:rPr>
          <w:rFonts w:ascii="Calibri" w:hAnsi="Calibri" w:cs="Calibri"/>
        </w:rPr>
      </w:pPr>
      <w:r w:rsidRPr="000429CF">
        <w:rPr>
          <w:rFonts w:ascii="Calibri" w:hAnsi="Calibri" w:cs="Calibri"/>
        </w:rPr>
        <w:t xml:space="preserve">Requesting safety and environmental support from the </w:t>
      </w:r>
      <w:r w:rsidR="007446B0" w:rsidRPr="000429CF">
        <w:rPr>
          <w:rFonts w:ascii="Calibri" w:hAnsi="Calibri" w:cs="Calibri"/>
        </w:rPr>
        <w:t xml:space="preserve">TC Energy PMT </w:t>
      </w:r>
      <w:r w:rsidRPr="000429CF">
        <w:rPr>
          <w:rFonts w:ascii="Calibri" w:hAnsi="Calibri" w:cs="Calibri"/>
        </w:rPr>
        <w:t>when required;</w:t>
      </w:r>
    </w:p>
    <w:p w14:paraId="21420CEC"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Monitoring and identifying safety trends and issues;</w:t>
      </w:r>
    </w:p>
    <w:p w14:paraId="7DF68D5A" w14:textId="14F0AED2" w:rsidR="00FD78FA" w:rsidRPr="000429CF" w:rsidRDefault="00FD78FA" w:rsidP="682DE4FE">
      <w:pPr>
        <w:numPr>
          <w:ilvl w:val="0"/>
          <w:numId w:val="17"/>
        </w:numPr>
        <w:tabs>
          <w:tab w:val="num" w:pos="360"/>
        </w:tabs>
        <w:ind w:left="360"/>
        <w:jc w:val="both"/>
        <w:rPr>
          <w:rFonts w:ascii="Calibri" w:hAnsi="Calibri" w:cs="Calibri"/>
        </w:rPr>
      </w:pPr>
      <w:r w:rsidRPr="000429CF">
        <w:rPr>
          <w:rFonts w:ascii="Calibri" w:hAnsi="Calibri" w:cs="Calibri"/>
        </w:rPr>
        <w:t>Coordinating a monthly meeting</w:t>
      </w:r>
      <w:r w:rsidR="1BD095AE" w:rsidRPr="000429CF">
        <w:rPr>
          <w:rFonts w:ascii="Calibri" w:hAnsi="Calibri" w:cs="Calibri"/>
        </w:rPr>
        <w:t>, at a minimum,</w:t>
      </w:r>
      <w:r w:rsidRPr="000429CF">
        <w:rPr>
          <w:rFonts w:ascii="Calibri" w:hAnsi="Calibri" w:cs="Calibri"/>
        </w:rPr>
        <w:t xml:space="preserve"> with the </w:t>
      </w:r>
      <w:r w:rsidR="1E9DB68D" w:rsidRPr="000429CF">
        <w:rPr>
          <w:rFonts w:ascii="Calibri" w:hAnsi="Calibri" w:cs="Calibri"/>
          <w:b/>
          <w:bCs/>
        </w:rPr>
        <w:t>(</w:t>
      </w:r>
      <w:r w:rsidR="00201410" w:rsidRPr="000429CF">
        <w:rPr>
          <w:rFonts w:ascii="Calibri" w:hAnsi="Calibri" w:cs="Calibri"/>
          <w:b/>
          <w:bCs/>
        </w:rPr>
        <w:t>Prime/General Contractor</w:t>
      </w:r>
      <w:r w:rsidR="34C0CE9B" w:rsidRPr="000429CF">
        <w:rPr>
          <w:rFonts w:ascii="Calibri" w:hAnsi="Calibri" w:cs="Calibri"/>
          <w:b/>
          <w:bCs/>
        </w:rPr>
        <w:t>)</w:t>
      </w:r>
      <w:r w:rsidRPr="000429CF">
        <w:rPr>
          <w:rFonts w:ascii="Calibri" w:hAnsi="Calibri" w:cs="Calibri"/>
        </w:rPr>
        <w:t xml:space="preserve"> safety team and </w:t>
      </w:r>
      <w:r w:rsidR="00E059C0" w:rsidRPr="000429CF">
        <w:rPr>
          <w:rFonts w:ascii="Calibri" w:hAnsi="Calibri" w:cs="Calibri"/>
        </w:rPr>
        <w:t>TC Energy</w:t>
      </w:r>
      <w:r w:rsidRPr="000429CF">
        <w:rPr>
          <w:rFonts w:ascii="Calibri" w:hAnsi="Calibri" w:cs="Calibri"/>
        </w:rPr>
        <w:t xml:space="preserve">’s </w:t>
      </w:r>
      <w:r w:rsidR="58F42D2C" w:rsidRPr="000429CF">
        <w:rPr>
          <w:rFonts w:ascii="Calibri" w:hAnsi="Calibri" w:cs="Calibri"/>
        </w:rPr>
        <w:t>P</w:t>
      </w:r>
      <w:r w:rsidRPr="000429CF">
        <w:rPr>
          <w:rFonts w:ascii="Calibri" w:hAnsi="Calibri" w:cs="Calibri"/>
        </w:rPr>
        <w:t>roject team to review safety performance;</w:t>
      </w:r>
    </w:p>
    <w:p w14:paraId="7699AACE"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Coordinating a meeting with senior management representatives from both </w:t>
      </w:r>
      <w:r w:rsidR="0014777D" w:rsidRPr="000429CF">
        <w:rPr>
          <w:rFonts w:ascii="Calibri" w:hAnsi="Calibri" w:cs="Calibri"/>
          <w:b/>
          <w:szCs w:val="22"/>
        </w:rPr>
        <w:t xml:space="preserve">(P/G Contractor) </w:t>
      </w:r>
      <w:r w:rsidRPr="000429CF">
        <w:rPr>
          <w:rFonts w:ascii="Calibri" w:hAnsi="Calibri" w:cs="Calibri"/>
          <w:szCs w:val="22"/>
        </w:rPr>
        <w:t xml:space="preserve">and </w:t>
      </w:r>
      <w:r w:rsidR="00E059C0" w:rsidRPr="000429CF">
        <w:rPr>
          <w:rFonts w:ascii="Calibri" w:hAnsi="Calibri" w:cs="Calibri"/>
          <w:szCs w:val="22"/>
        </w:rPr>
        <w:t>TC Energy</w:t>
      </w:r>
      <w:r w:rsidRPr="000429CF">
        <w:rPr>
          <w:rFonts w:ascii="Calibri" w:hAnsi="Calibri" w:cs="Calibri"/>
          <w:szCs w:val="22"/>
        </w:rPr>
        <w:t xml:space="preserve"> following a major/critical incident and/or inadequate safety performance;</w:t>
      </w:r>
    </w:p>
    <w:p w14:paraId="003A9D72"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Coordinating with T</w:t>
      </w:r>
      <w:r w:rsidR="00E059C0" w:rsidRPr="000429CF">
        <w:rPr>
          <w:rFonts w:ascii="Calibri" w:hAnsi="Calibri" w:cs="Calibri"/>
          <w:szCs w:val="22"/>
        </w:rPr>
        <w:t>C Energy</w:t>
      </w:r>
      <w:r w:rsidRPr="000429CF">
        <w:rPr>
          <w:rFonts w:ascii="Calibri" w:hAnsi="Calibri" w:cs="Calibri"/>
          <w:szCs w:val="22"/>
        </w:rPr>
        <w:t xml:space="preserve"> a post-construction evaluation to review and discuss the safety performance, identify safety trends and/or “lessons learned”.  If any sy</w:t>
      </w:r>
      <w:r w:rsidR="00E059C0" w:rsidRPr="000429CF">
        <w:rPr>
          <w:rFonts w:ascii="Calibri" w:hAnsi="Calibri" w:cs="Calibri"/>
          <w:szCs w:val="22"/>
        </w:rPr>
        <w:t>stem-wide builds/</w:t>
      </w:r>
      <w:r w:rsidRPr="000429CF">
        <w:rPr>
          <w:rFonts w:ascii="Calibri" w:hAnsi="Calibri" w:cs="Calibri"/>
          <w:szCs w:val="22"/>
        </w:rPr>
        <w:t>issues are identified a communication strategy will be developed; and</w:t>
      </w:r>
      <w:r w:rsidR="001766C7" w:rsidRPr="000429CF">
        <w:rPr>
          <w:rFonts w:ascii="Calibri" w:hAnsi="Calibri" w:cs="Calibri"/>
          <w:szCs w:val="22"/>
        </w:rPr>
        <w:t>,</w:t>
      </w:r>
    </w:p>
    <w:p w14:paraId="63B6D496" w14:textId="37678878"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Ensuring </w:t>
      </w:r>
      <w:r w:rsidR="0014777D" w:rsidRPr="000429CF">
        <w:rPr>
          <w:rFonts w:ascii="Calibri" w:hAnsi="Calibri" w:cs="Calibri"/>
          <w:b/>
          <w:szCs w:val="22"/>
        </w:rPr>
        <w:t>(P/G Contractor)</w:t>
      </w:r>
      <w:r w:rsidR="00E059C0" w:rsidRPr="000429CF">
        <w:rPr>
          <w:rFonts w:ascii="Calibri" w:hAnsi="Calibri" w:cs="Calibri"/>
          <w:szCs w:val="22"/>
        </w:rPr>
        <w:t xml:space="preserve"> </w:t>
      </w:r>
      <w:r w:rsidR="007446B0" w:rsidRPr="000429CF">
        <w:rPr>
          <w:rFonts w:ascii="Calibri" w:hAnsi="Calibri" w:cs="Calibri"/>
          <w:szCs w:val="22"/>
        </w:rPr>
        <w:t>m</w:t>
      </w:r>
      <w:r w:rsidRPr="000429CF">
        <w:rPr>
          <w:rFonts w:ascii="Calibri" w:hAnsi="Calibri" w:cs="Calibri"/>
          <w:szCs w:val="22"/>
        </w:rPr>
        <w:t xml:space="preserve">onthly </w:t>
      </w:r>
      <w:r w:rsidR="007446B0" w:rsidRPr="000429CF">
        <w:rPr>
          <w:rFonts w:ascii="Calibri" w:hAnsi="Calibri" w:cs="Calibri"/>
          <w:szCs w:val="22"/>
        </w:rPr>
        <w:t>h</w:t>
      </w:r>
      <w:r w:rsidRPr="000429CF">
        <w:rPr>
          <w:rFonts w:ascii="Calibri" w:hAnsi="Calibri" w:cs="Calibri"/>
          <w:szCs w:val="22"/>
        </w:rPr>
        <w:t xml:space="preserve">ealth &amp; </w:t>
      </w:r>
      <w:r w:rsidR="007446B0" w:rsidRPr="000429CF">
        <w:rPr>
          <w:rFonts w:ascii="Calibri" w:hAnsi="Calibri" w:cs="Calibri"/>
          <w:szCs w:val="22"/>
        </w:rPr>
        <w:t>s</w:t>
      </w:r>
      <w:r w:rsidRPr="000429CF">
        <w:rPr>
          <w:rFonts w:ascii="Calibri" w:hAnsi="Calibri" w:cs="Calibri"/>
          <w:szCs w:val="22"/>
        </w:rPr>
        <w:t xml:space="preserve">afety </w:t>
      </w:r>
      <w:r w:rsidR="007446B0" w:rsidRPr="000429CF">
        <w:rPr>
          <w:rFonts w:ascii="Calibri" w:hAnsi="Calibri" w:cs="Calibri"/>
          <w:szCs w:val="22"/>
        </w:rPr>
        <w:t>r</w:t>
      </w:r>
      <w:r w:rsidRPr="000429CF">
        <w:rPr>
          <w:rFonts w:ascii="Calibri" w:hAnsi="Calibri" w:cs="Calibri"/>
          <w:szCs w:val="22"/>
        </w:rPr>
        <w:t>eport is completed</w:t>
      </w:r>
      <w:r w:rsidR="007446B0" w:rsidRPr="000429CF">
        <w:rPr>
          <w:rFonts w:ascii="Calibri" w:hAnsi="Calibri" w:cs="Calibri"/>
          <w:szCs w:val="22"/>
        </w:rPr>
        <w:t xml:space="preserve"> and submitted to TC Energy per the Agreement and TC Energy OHS Standards for Prime/General Contractors</w:t>
      </w:r>
      <w:r w:rsidRPr="000429CF">
        <w:rPr>
          <w:rFonts w:ascii="Calibri" w:hAnsi="Calibri" w:cs="Calibri"/>
          <w:szCs w:val="22"/>
        </w:rPr>
        <w:t xml:space="preserve">. </w:t>
      </w:r>
    </w:p>
    <w:p w14:paraId="780664D8" w14:textId="26E0E91D" w:rsidR="00FD78FA" w:rsidRPr="000429CF" w:rsidRDefault="007446B0" w:rsidP="007C628A">
      <w:pPr>
        <w:pStyle w:val="Heading2"/>
        <w:rPr>
          <w:i/>
          <w:iCs/>
        </w:rPr>
      </w:pPr>
      <w:bookmarkStart w:id="53" w:name="_Toc279157550"/>
      <w:bookmarkStart w:id="54" w:name="_Toc279158153"/>
      <w:bookmarkStart w:id="55" w:name="_Toc279158665"/>
      <w:bookmarkStart w:id="56" w:name="_Toc325980127"/>
      <w:bookmarkStart w:id="57" w:name="_Toc42501367"/>
      <w:r w:rsidRPr="000429CF">
        <w:t xml:space="preserve">(P/G Contractor)’s </w:t>
      </w:r>
      <w:r w:rsidR="00FD78FA" w:rsidRPr="000429CF">
        <w:t>Construction Manager</w:t>
      </w:r>
      <w:bookmarkEnd w:id="53"/>
      <w:bookmarkEnd w:id="54"/>
      <w:bookmarkEnd w:id="55"/>
      <w:bookmarkEnd w:id="56"/>
      <w:bookmarkEnd w:id="57"/>
    </w:p>
    <w:p w14:paraId="28579F57" w14:textId="77777777" w:rsidR="00E53DD2" w:rsidRPr="000429CF" w:rsidRDefault="00E53DD2" w:rsidP="0014777D">
      <w:pPr>
        <w:spacing w:after="120"/>
        <w:jc w:val="both"/>
        <w:rPr>
          <w:rFonts w:ascii="Calibri" w:hAnsi="Calibri" w:cs="Calibri"/>
          <w:b/>
          <w:szCs w:val="22"/>
          <w:lang w:val="en-US"/>
        </w:rPr>
      </w:pPr>
      <w:r w:rsidRPr="000429CF">
        <w:rPr>
          <w:rFonts w:ascii="Calibri" w:hAnsi="Calibri" w:cs="Calibri"/>
          <w:b/>
          <w:szCs w:val="22"/>
          <w:lang w:val="en-US"/>
        </w:rPr>
        <w:t>(</w:t>
      </w:r>
      <w:r w:rsidR="00FD78FA" w:rsidRPr="000429CF">
        <w:rPr>
          <w:rFonts w:ascii="Calibri" w:hAnsi="Calibri" w:cs="Calibri"/>
          <w:b/>
          <w:szCs w:val="22"/>
          <w:lang w:val="en-US"/>
        </w:rPr>
        <w:t>Name of Construction Manager</w:t>
      </w:r>
      <w:r w:rsidRPr="000429CF">
        <w:rPr>
          <w:rFonts w:ascii="Calibri" w:hAnsi="Calibri" w:cs="Calibri"/>
          <w:b/>
          <w:szCs w:val="22"/>
          <w:lang w:val="en-US"/>
        </w:rPr>
        <w:t>)</w:t>
      </w:r>
      <w:r w:rsidR="00FD78FA" w:rsidRPr="000429CF">
        <w:rPr>
          <w:rFonts w:ascii="Calibri" w:hAnsi="Calibri" w:cs="Calibri"/>
          <w:b/>
          <w:szCs w:val="22"/>
          <w:lang w:val="en-US"/>
        </w:rPr>
        <w:t xml:space="preserve"> </w:t>
      </w:r>
      <w:r w:rsidR="00FD78FA" w:rsidRPr="000429CF">
        <w:rPr>
          <w:rFonts w:ascii="Calibri" w:hAnsi="Calibri" w:cs="Calibri"/>
          <w:szCs w:val="22"/>
          <w:lang w:val="en-US"/>
        </w:rPr>
        <w:t>is designated as the Construction Manager for the Work.</w:t>
      </w:r>
      <w:r w:rsidR="00FD78FA" w:rsidRPr="000429CF">
        <w:rPr>
          <w:rFonts w:ascii="Calibri" w:hAnsi="Calibri" w:cs="Calibri"/>
          <w:b/>
          <w:szCs w:val="22"/>
          <w:lang w:val="en-US"/>
        </w:rPr>
        <w:t xml:space="preserve">  </w:t>
      </w:r>
      <w:r w:rsidR="00FD78FA" w:rsidRPr="000429CF">
        <w:rPr>
          <w:rFonts w:ascii="Calibri" w:hAnsi="Calibri" w:cs="Calibri"/>
          <w:b/>
          <w:i/>
          <w:szCs w:val="22"/>
          <w:highlight w:val="yellow"/>
          <w:lang w:val="en-US"/>
        </w:rPr>
        <w:t>(list any applicable qualifications of the individual)</w:t>
      </w:r>
      <w:r w:rsidR="00FD78FA" w:rsidRPr="000429CF">
        <w:rPr>
          <w:rFonts w:ascii="Calibri" w:hAnsi="Calibri" w:cs="Calibri"/>
          <w:b/>
          <w:szCs w:val="22"/>
          <w:lang w:val="en-US"/>
        </w:rPr>
        <w:t xml:space="preserve"> </w:t>
      </w:r>
    </w:p>
    <w:p w14:paraId="4488A399" w14:textId="77777777" w:rsidR="00B90D5A" w:rsidRPr="000429CF" w:rsidRDefault="00FD78FA" w:rsidP="0014777D">
      <w:pPr>
        <w:spacing w:after="120"/>
        <w:jc w:val="both"/>
        <w:rPr>
          <w:rFonts w:ascii="Calibri" w:hAnsi="Calibri" w:cs="Calibri"/>
          <w:szCs w:val="22"/>
          <w:lang w:val="en-US"/>
        </w:rPr>
      </w:pPr>
      <w:r w:rsidRPr="000429CF">
        <w:rPr>
          <w:rFonts w:ascii="Calibri" w:hAnsi="Calibri" w:cs="Calibri"/>
          <w:szCs w:val="22"/>
          <w:lang w:val="en-US"/>
        </w:rPr>
        <w:t>The Construction Manager acts as the primary window for construction implementation functions.</w:t>
      </w:r>
      <w:r w:rsidR="00B90D5A" w:rsidRPr="000429CF">
        <w:rPr>
          <w:rFonts w:ascii="Calibri" w:hAnsi="Calibri" w:cs="Calibri"/>
          <w:szCs w:val="22"/>
          <w:lang w:val="en-US"/>
        </w:rPr>
        <w:t xml:space="preserve">  </w:t>
      </w:r>
      <w:r w:rsidRPr="000429CF">
        <w:rPr>
          <w:rFonts w:ascii="Calibri" w:hAnsi="Calibri" w:cs="Calibri"/>
          <w:szCs w:val="22"/>
          <w:lang w:val="en-US"/>
        </w:rPr>
        <w:t>The Construction Manager’s roles and responsibilities include:</w:t>
      </w:r>
    </w:p>
    <w:p w14:paraId="48F8FA00" w14:textId="77777777" w:rsidR="00FD78FA" w:rsidRPr="000429CF" w:rsidRDefault="6EE16602" w:rsidP="007C4FAD">
      <w:pPr>
        <w:numPr>
          <w:ilvl w:val="0"/>
          <w:numId w:val="17"/>
        </w:numPr>
        <w:tabs>
          <w:tab w:val="num" w:pos="360"/>
        </w:tabs>
        <w:ind w:left="360"/>
        <w:jc w:val="both"/>
        <w:rPr>
          <w:rFonts w:ascii="Calibri" w:hAnsi="Calibri" w:cs="Calibri"/>
        </w:rPr>
      </w:pPr>
      <w:r w:rsidRPr="000429CF">
        <w:rPr>
          <w:rFonts w:ascii="Calibri" w:hAnsi="Calibri" w:cs="Calibri"/>
        </w:rPr>
        <w:t xml:space="preserve">Understanding all applicable health and safety requirements identified in the P/SSSP, and other relevant documentation;  </w:t>
      </w:r>
    </w:p>
    <w:p w14:paraId="129BAE8A" w14:textId="77777777" w:rsidR="00FD78FA" w:rsidRPr="000429CF" w:rsidRDefault="00FD78FA" w:rsidP="004C3C1E">
      <w:pPr>
        <w:numPr>
          <w:ilvl w:val="0"/>
          <w:numId w:val="17"/>
        </w:numPr>
        <w:tabs>
          <w:tab w:val="num" w:pos="360"/>
        </w:tabs>
        <w:ind w:left="360"/>
        <w:jc w:val="both"/>
        <w:rPr>
          <w:rFonts w:ascii="Calibri" w:hAnsi="Calibri" w:cs="Calibri"/>
        </w:rPr>
      </w:pPr>
      <w:r w:rsidRPr="000429CF">
        <w:rPr>
          <w:rFonts w:ascii="Calibri" w:hAnsi="Calibri" w:cs="Calibri"/>
        </w:rPr>
        <w:t>Successfully completing any required health and safety training;</w:t>
      </w:r>
    </w:p>
    <w:p w14:paraId="7983A41E" w14:textId="77777777" w:rsidR="00FD78FA" w:rsidRPr="000429CF" w:rsidRDefault="00FD78FA" w:rsidP="004C3C1E">
      <w:pPr>
        <w:numPr>
          <w:ilvl w:val="0"/>
          <w:numId w:val="17"/>
        </w:numPr>
        <w:tabs>
          <w:tab w:val="num" w:pos="360"/>
        </w:tabs>
        <w:ind w:left="360"/>
        <w:jc w:val="both"/>
        <w:rPr>
          <w:rFonts w:ascii="Calibri" w:hAnsi="Calibri" w:cs="Calibri"/>
        </w:rPr>
      </w:pPr>
      <w:r w:rsidRPr="000429CF">
        <w:rPr>
          <w:rFonts w:ascii="Calibri" w:hAnsi="Calibri" w:cs="Calibri"/>
        </w:rPr>
        <w:t xml:space="preserve">Representing </w:t>
      </w:r>
      <w:r w:rsidR="0014777D" w:rsidRPr="000429CF">
        <w:rPr>
          <w:rFonts w:ascii="Calibri" w:hAnsi="Calibri" w:cs="Calibri"/>
          <w:b/>
          <w:bCs/>
        </w:rPr>
        <w:t>(P/G Contractor)</w:t>
      </w:r>
      <w:r w:rsidR="00E53DD2" w:rsidRPr="000429CF">
        <w:rPr>
          <w:rFonts w:ascii="Calibri" w:hAnsi="Calibri" w:cs="Calibri"/>
        </w:rPr>
        <w:t xml:space="preserve"> </w:t>
      </w:r>
      <w:r w:rsidRPr="000429CF">
        <w:rPr>
          <w:rFonts w:ascii="Calibri" w:hAnsi="Calibri" w:cs="Calibri"/>
        </w:rPr>
        <w:t xml:space="preserve">at the </w:t>
      </w:r>
      <w:r w:rsidR="009A564D" w:rsidRPr="000429CF">
        <w:rPr>
          <w:rFonts w:ascii="Calibri" w:hAnsi="Calibri" w:cs="Calibri"/>
        </w:rPr>
        <w:t>Work Site</w:t>
      </w:r>
      <w:r w:rsidRPr="000429CF">
        <w:rPr>
          <w:rFonts w:ascii="Calibri" w:hAnsi="Calibri" w:cs="Calibri"/>
        </w:rPr>
        <w:t xml:space="preserve"> and ensuring all applicable safety requirements are being adequately managed </w:t>
      </w:r>
      <w:r w:rsidR="00B07AEF" w:rsidRPr="000429CF">
        <w:rPr>
          <w:rFonts w:ascii="Calibri" w:hAnsi="Calibri" w:cs="Calibri"/>
          <w:b/>
          <w:bCs/>
        </w:rPr>
        <w:t>(P/G Contractor)</w:t>
      </w:r>
      <w:r w:rsidR="00B07AEF" w:rsidRPr="000429CF">
        <w:rPr>
          <w:rFonts w:ascii="Calibri" w:hAnsi="Calibri" w:cs="Calibri"/>
        </w:rPr>
        <w:t>;</w:t>
      </w:r>
    </w:p>
    <w:p w14:paraId="4A3C17BF" w14:textId="10714106" w:rsidR="00FD78FA" w:rsidRPr="000429CF" w:rsidRDefault="00FD78FA" w:rsidP="3E3AE2F1">
      <w:pPr>
        <w:numPr>
          <w:ilvl w:val="0"/>
          <w:numId w:val="17"/>
        </w:numPr>
        <w:tabs>
          <w:tab w:val="num" w:pos="360"/>
        </w:tabs>
        <w:ind w:left="360"/>
        <w:jc w:val="both"/>
        <w:rPr>
          <w:rFonts w:ascii="Calibri" w:hAnsi="Calibri" w:cs="Calibri"/>
        </w:rPr>
      </w:pPr>
      <w:r w:rsidRPr="000429CF">
        <w:rPr>
          <w:rFonts w:ascii="Calibri" w:hAnsi="Calibri" w:cs="Calibri"/>
        </w:rPr>
        <w:t>Participating in safety related meetings (</w:t>
      </w:r>
      <w:r w:rsidR="007446B0" w:rsidRPr="000429CF">
        <w:rPr>
          <w:rFonts w:ascii="Calibri" w:hAnsi="Calibri" w:cs="Calibri"/>
        </w:rPr>
        <w:t>p</w:t>
      </w:r>
      <w:r w:rsidRPr="000429CF">
        <w:rPr>
          <w:rFonts w:ascii="Calibri" w:hAnsi="Calibri" w:cs="Calibri"/>
        </w:rPr>
        <w:t xml:space="preserve">re-Job, </w:t>
      </w:r>
      <w:r w:rsidR="01AD381A" w:rsidRPr="000429CF">
        <w:rPr>
          <w:rFonts w:ascii="Calibri" w:hAnsi="Calibri" w:cs="Calibri"/>
        </w:rPr>
        <w:t>t</w:t>
      </w:r>
      <w:r w:rsidRPr="000429CF">
        <w:rPr>
          <w:rFonts w:ascii="Calibri" w:hAnsi="Calibri" w:cs="Calibri"/>
        </w:rPr>
        <w:t>ail-gates, special safety meetings</w:t>
      </w:r>
      <w:r w:rsidR="007446B0" w:rsidRPr="000429CF">
        <w:rPr>
          <w:rFonts w:ascii="Calibri" w:hAnsi="Calibri" w:cs="Calibri"/>
        </w:rPr>
        <w:t>, safety stand downs,</w:t>
      </w:r>
      <w:r w:rsidRPr="000429CF">
        <w:rPr>
          <w:rFonts w:ascii="Calibri" w:hAnsi="Calibri" w:cs="Calibri"/>
        </w:rPr>
        <w:t xml:space="preserve"> etc</w:t>
      </w:r>
      <w:r w:rsidR="00B26E22" w:rsidRPr="000429CF">
        <w:rPr>
          <w:rFonts w:ascii="Calibri" w:hAnsi="Calibri" w:cs="Calibri"/>
        </w:rPr>
        <w:t>.</w:t>
      </w:r>
      <w:r w:rsidRPr="000429CF">
        <w:rPr>
          <w:rFonts w:ascii="Calibri" w:hAnsi="Calibri" w:cs="Calibri"/>
        </w:rPr>
        <w:t>);</w:t>
      </w:r>
    </w:p>
    <w:p w14:paraId="7E67D62C"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Ensuring all tools and equipment required to execute the Work safely are available and maintained in safe working order;</w:t>
      </w:r>
    </w:p>
    <w:p w14:paraId="70904361" w14:textId="2276C429" w:rsidR="00FD78FA" w:rsidRPr="000429CF" w:rsidRDefault="00E53DD2" w:rsidP="3E3AE2F1">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rPr>
        <w:lastRenderedPageBreak/>
        <w:t>Participating in formal/</w:t>
      </w:r>
      <w:r w:rsidR="005B7162" w:rsidRPr="000429CF">
        <w:rPr>
          <w:rFonts w:ascii="Calibri" w:hAnsi="Calibri" w:cs="Calibri"/>
        </w:rPr>
        <w:t>informal occupational</w:t>
      </w:r>
      <w:r w:rsidR="401E07B2" w:rsidRPr="000429CF">
        <w:rPr>
          <w:rFonts w:ascii="Calibri" w:hAnsi="Calibri" w:cs="Calibri"/>
        </w:rPr>
        <w:t xml:space="preserve"> health and safety</w:t>
      </w:r>
      <w:r w:rsidR="00FD78FA" w:rsidRPr="000429CF">
        <w:rPr>
          <w:rFonts w:ascii="Calibri" w:hAnsi="Calibri" w:cs="Calibri"/>
        </w:rPr>
        <w:t xml:space="preserve"> inspections of the </w:t>
      </w:r>
      <w:r w:rsidR="009A564D" w:rsidRPr="000429CF">
        <w:rPr>
          <w:rFonts w:ascii="Calibri" w:hAnsi="Calibri" w:cs="Calibri"/>
        </w:rPr>
        <w:t>Work Site</w:t>
      </w:r>
      <w:r w:rsidR="00FD78FA" w:rsidRPr="000429CF">
        <w:rPr>
          <w:rFonts w:ascii="Calibri" w:hAnsi="Calibri" w:cs="Calibri"/>
        </w:rPr>
        <w:t>, directing corrective action for any unsafe conditions noted</w:t>
      </w:r>
      <w:r w:rsidRPr="000429CF">
        <w:rPr>
          <w:rFonts w:ascii="Calibri" w:hAnsi="Calibri" w:cs="Calibri"/>
        </w:rPr>
        <w:t>,</w:t>
      </w:r>
      <w:r w:rsidR="00FD78FA" w:rsidRPr="000429CF">
        <w:rPr>
          <w:rFonts w:ascii="Calibri" w:hAnsi="Calibri" w:cs="Calibri"/>
        </w:rPr>
        <w:t xml:space="preserve"> and informing the Project Manager of inspection results;</w:t>
      </w:r>
    </w:p>
    <w:p w14:paraId="6975C191"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Implementing incident report</w:t>
      </w:r>
      <w:r w:rsidR="00E53DD2" w:rsidRPr="000429CF">
        <w:rPr>
          <w:rFonts w:ascii="Calibri" w:hAnsi="Calibri" w:cs="Calibri"/>
          <w:szCs w:val="22"/>
        </w:rPr>
        <w:t>ing/</w:t>
      </w:r>
      <w:r w:rsidRPr="000429CF">
        <w:rPr>
          <w:rFonts w:ascii="Calibri" w:hAnsi="Calibri" w:cs="Calibri"/>
          <w:szCs w:val="22"/>
        </w:rPr>
        <w:t>emergency response processes with all on-site personnel;</w:t>
      </w:r>
    </w:p>
    <w:p w14:paraId="658FD614"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Acting as the one window contact for incident reporting (ensure incidents are investigated and assist as required, file incident reports with the Project Manager);</w:t>
      </w:r>
    </w:p>
    <w:p w14:paraId="5A14A783" w14:textId="7823034C" w:rsidR="00FD78FA" w:rsidRPr="000429CF" w:rsidRDefault="00FD78FA" w:rsidP="3E3AE2F1">
      <w:pPr>
        <w:numPr>
          <w:ilvl w:val="0"/>
          <w:numId w:val="17"/>
        </w:numPr>
        <w:tabs>
          <w:tab w:val="num" w:pos="360"/>
        </w:tabs>
        <w:ind w:left="360"/>
        <w:jc w:val="both"/>
        <w:rPr>
          <w:rFonts w:ascii="Calibri" w:hAnsi="Calibri" w:cs="Calibri"/>
        </w:rPr>
      </w:pPr>
      <w:r w:rsidRPr="000429CF">
        <w:rPr>
          <w:rFonts w:ascii="Calibri" w:hAnsi="Calibri" w:cs="Calibri"/>
        </w:rPr>
        <w:t>Ensuring subcontractors deliver effective safety meetings, tailgates, JSA</w:t>
      </w:r>
      <w:r w:rsidR="64C071A5" w:rsidRPr="000429CF">
        <w:rPr>
          <w:rFonts w:ascii="Calibri" w:hAnsi="Calibri" w:cs="Calibri"/>
        </w:rPr>
        <w:t>s,</w:t>
      </w:r>
      <w:r w:rsidRPr="000429CF">
        <w:rPr>
          <w:rFonts w:ascii="Calibri" w:hAnsi="Calibri" w:cs="Calibri"/>
        </w:rPr>
        <w:t xml:space="preserve"> </w:t>
      </w:r>
      <w:r w:rsidR="007446B0" w:rsidRPr="000429CF">
        <w:rPr>
          <w:rFonts w:ascii="Calibri" w:hAnsi="Calibri" w:cs="Calibri"/>
        </w:rPr>
        <w:t>and other health and safety initiatives</w:t>
      </w:r>
      <w:r w:rsidRPr="000429CF">
        <w:rPr>
          <w:rFonts w:ascii="Calibri" w:hAnsi="Calibri" w:cs="Calibri"/>
        </w:rPr>
        <w:t xml:space="preserve"> </w:t>
      </w:r>
      <w:r w:rsidR="00E53DD2" w:rsidRPr="000429CF">
        <w:rPr>
          <w:rFonts w:ascii="Calibri" w:hAnsi="Calibri" w:cs="Calibri"/>
        </w:rPr>
        <w:t xml:space="preserve">and </w:t>
      </w:r>
      <w:r w:rsidRPr="000429CF">
        <w:rPr>
          <w:rFonts w:ascii="Calibri" w:hAnsi="Calibri" w:cs="Calibri"/>
        </w:rPr>
        <w:t>providing coaching and mentoring and/or participating as required to ensure effectiveness;</w:t>
      </w:r>
    </w:p>
    <w:p w14:paraId="656B3C28" w14:textId="0AE2DDC4" w:rsidR="00FD78FA" w:rsidRPr="000429CF" w:rsidRDefault="00FD78FA" w:rsidP="682DE4FE">
      <w:pPr>
        <w:numPr>
          <w:ilvl w:val="0"/>
          <w:numId w:val="17"/>
        </w:numPr>
        <w:tabs>
          <w:tab w:val="num" w:pos="360"/>
        </w:tabs>
        <w:ind w:left="360"/>
        <w:jc w:val="both"/>
        <w:rPr>
          <w:rFonts w:ascii="Calibri" w:hAnsi="Calibri" w:cs="Calibri"/>
        </w:rPr>
      </w:pPr>
      <w:r w:rsidRPr="000429CF">
        <w:rPr>
          <w:rFonts w:ascii="Calibri" w:hAnsi="Calibri" w:cs="Calibri"/>
        </w:rPr>
        <w:t xml:space="preserve">In the event of a major or critical incident, issue a stop work order and </w:t>
      </w:r>
      <w:r w:rsidR="007446B0" w:rsidRPr="000429CF">
        <w:rPr>
          <w:rFonts w:ascii="Calibri" w:hAnsi="Calibri" w:cs="Calibri"/>
        </w:rPr>
        <w:t xml:space="preserve">immediately </w:t>
      </w:r>
      <w:r w:rsidRPr="000429CF">
        <w:rPr>
          <w:rFonts w:ascii="Calibri" w:hAnsi="Calibri" w:cs="Calibri"/>
        </w:rPr>
        <w:t xml:space="preserve">notify the </w:t>
      </w:r>
      <w:r w:rsidR="5E5A8909" w:rsidRPr="000429CF">
        <w:rPr>
          <w:rFonts w:ascii="Calibri" w:hAnsi="Calibri" w:cs="Calibri"/>
        </w:rPr>
        <w:t xml:space="preserve">TC Energy </w:t>
      </w:r>
      <w:r w:rsidRPr="000429CF">
        <w:rPr>
          <w:rFonts w:ascii="Calibri" w:hAnsi="Calibri" w:cs="Calibri"/>
        </w:rPr>
        <w:t>P</w:t>
      </w:r>
      <w:r w:rsidR="2206E6DE" w:rsidRPr="000429CF">
        <w:rPr>
          <w:rFonts w:ascii="Calibri" w:hAnsi="Calibri" w:cs="Calibri"/>
        </w:rPr>
        <w:t>MT/CMT</w:t>
      </w:r>
      <w:r w:rsidRPr="000429CF">
        <w:rPr>
          <w:rFonts w:ascii="Calibri" w:hAnsi="Calibri" w:cs="Calibri"/>
        </w:rPr>
        <w:t xml:space="preserve"> and </w:t>
      </w:r>
      <w:r w:rsidR="00B07AEF" w:rsidRPr="000429CF">
        <w:rPr>
          <w:rFonts w:ascii="Calibri" w:hAnsi="Calibri" w:cs="Calibri"/>
        </w:rPr>
        <w:t xml:space="preserve">the </w:t>
      </w:r>
      <w:r w:rsidR="00B07AEF" w:rsidRPr="000429CF">
        <w:rPr>
          <w:rFonts w:ascii="Calibri" w:hAnsi="Calibri" w:cs="Calibri"/>
          <w:b/>
          <w:bCs/>
        </w:rPr>
        <w:t xml:space="preserve">(P/G Contractor) </w:t>
      </w:r>
      <w:r w:rsidRPr="000429CF">
        <w:rPr>
          <w:rFonts w:ascii="Calibri" w:hAnsi="Calibri" w:cs="Calibri"/>
        </w:rPr>
        <w:t>safety team; and</w:t>
      </w:r>
      <w:r w:rsidR="001766C7" w:rsidRPr="000429CF">
        <w:rPr>
          <w:rFonts w:ascii="Calibri" w:hAnsi="Calibri" w:cs="Calibri"/>
        </w:rPr>
        <w:t>,</w:t>
      </w:r>
    </w:p>
    <w:p w14:paraId="5DEFB620" w14:textId="71991499" w:rsidR="00FD78FA" w:rsidRPr="000429CF" w:rsidRDefault="00FD78FA" w:rsidP="682DE4FE">
      <w:pPr>
        <w:numPr>
          <w:ilvl w:val="0"/>
          <w:numId w:val="17"/>
        </w:numPr>
        <w:tabs>
          <w:tab w:val="num" w:pos="360"/>
        </w:tabs>
        <w:ind w:left="360"/>
        <w:jc w:val="both"/>
        <w:rPr>
          <w:rFonts w:ascii="Calibri" w:hAnsi="Calibri" w:cs="Calibri"/>
        </w:rPr>
      </w:pPr>
      <w:r w:rsidRPr="000429CF">
        <w:rPr>
          <w:rFonts w:ascii="Calibri" w:hAnsi="Calibri" w:cs="Calibri"/>
        </w:rPr>
        <w:t xml:space="preserve">Clearly understanding the responsibilities and accountabilities of all </w:t>
      </w:r>
      <w:r w:rsidR="112F80B0" w:rsidRPr="000429CF">
        <w:rPr>
          <w:rFonts w:ascii="Calibri" w:hAnsi="Calibri" w:cs="Calibri"/>
        </w:rPr>
        <w:t>Work Site</w:t>
      </w:r>
      <w:r w:rsidRPr="000429CF">
        <w:rPr>
          <w:rFonts w:ascii="Calibri" w:hAnsi="Calibri" w:cs="Calibri"/>
        </w:rPr>
        <w:t xml:space="preserve"> personnel prior to commencing Work</w:t>
      </w:r>
      <w:r w:rsidR="4248BE49" w:rsidRPr="000429CF">
        <w:rPr>
          <w:rFonts w:ascii="Calibri" w:hAnsi="Calibri" w:cs="Calibri"/>
        </w:rPr>
        <w:t xml:space="preserve"> and a</w:t>
      </w:r>
      <w:r w:rsidRPr="000429CF">
        <w:rPr>
          <w:rFonts w:ascii="Calibri" w:hAnsi="Calibri" w:cs="Calibri"/>
        </w:rPr>
        <w:t xml:space="preserve">dequately communicating these expectations at the </w:t>
      </w:r>
      <w:r w:rsidR="52CE8BCF" w:rsidRPr="000429CF">
        <w:rPr>
          <w:rFonts w:ascii="Calibri" w:hAnsi="Calibri" w:cs="Calibri"/>
        </w:rPr>
        <w:t>Work</w:t>
      </w:r>
      <w:r w:rsidRPr="000429CF">
        <w:rPr>
          <w:rFonts w:ascii="Calibri" w:hAnsi="Calibri" w:cs="Calibri"/>
        </w:rPr>
        <w:t xml:space="preserve"> </w:t>
      </w:r>
      <w:r w:rsidR="6FAA0A6E" w:rsidRPr="000429CF">
        <w:rPr>
          <w:rFonts w:ascii="Calibri" w:hAnsi="Calibri" w:cs="Calibri"/>
        </w:rPr>
        <w:t>S</w:t>
      </w:r>
      <w:r w:rsidRPr="000429CF">
        <w:rPr>
          <w:rFonts w:ascii="Calibri" w:hAnsi="Calibri" w:cs="Calibri"/>
        </w:rPr>
        <w:t xml:space="preserve">ite.  </w:t>
      </w:r>
    </w:p>
    <w:p w14:paraId="502AE388" w14:textId="3B20005E" w:rsidR="00FD78FA" w:rsidRPr="000429CF" w:rsidRDefault="007446B0" w:rsidP="007C628A">
      <w:pPr>
        <w:pStyle w:val="Heading2"/>
        <w:rPr>
          <w:i/>
          <w:iCs/>
        </w:rPr>
      </w:pPr>
      <w:bookmarkStart w:id="58" w:name="_Toc279157551"/>
      <w:bookmarkStart w:id="59" w:name="_Toc279158154"/>
      <w:bookmarkStart w:id="60" w:name="_Toc279158666"/>
      <w:bookmarkStart w:id="61" w:name="_Toc325980128"/>
      <w:bookmarkStart w:id="62" w:name="_Toc42501368"/>
      <w:r w:rsidRPr="000429CF">
        <w:t xml:space="preserve">(P/G Contractor)’s </w:t>
      </w:r>
      <w:r w:rsidR="00FD78FA" w:rsidRPr="000429CF">
        <w:t>Safety Representative(s)</w:t>
      </w:r>
      <w:bookmarkEnd w:id="58"/>
      <w:bookmarkEnd w:id="59"/>
      <w:bookmarkEnd w:id="60"/>
      <w:bookmarkEnd w:id="61"/>
      <w:bookmarkEnd w:id="62"/>
    </w:p>
    <w:p w14:paraId="1867C68E" w14:textId="77777777" w:rsidR="00BE46BE" w:rsidRPr="000429CF" w:rsidRDefault="00BE46BE" w:rsidP="00B07AEF">
      <w:pPr>
        <w:spacing w:after="120"/>
        <w:jc w:val="both"/>
        <w:rPr>
          <w:rFonts w:ascii="Calibri" w:hAnsi="Calibri" w:cs="Calibri"/>
          <w:b/>
          <w:szCs w:val="22"/>
          <w:lang w:val="en-US"/>
        </w:rPr>
      </w:pPr>
      <w:r w:rsidRPr="000429CF">
        <w:rPr>
          <w:rFonts w:ascii="Calibri" w:hAnsi="Calibri" w:cs="Calibri"/>
          <w:b/>
          <w:bCs/>
          <w:lang w:val="en-US"/>
        </w:rPr>
        <w:t>(</w:t>
      </w:r>
      <w:r w:rsidR="00FD78FA" w:rsidRPr="000429CF">
        <w:rPr>
          <w:rFonts w:ascii="Calibri" w:hAnsi="Calibri" w:cs="Calibri"/>
          <w:b/>
          <w:bCs/>
          <w:lang w:val="en-US"/>
        </w:rPr>
        <w:t>Name of Safety Representative(s</w:t>
      </w:r>
      <w:r w:rsidR="00B07AEF" w:rsidRPr="000429CF">
        <w:rPr>
          <w:rFonts w:ascii="Calibri" w:hAnsi="Calibri" w:cs="Calibri"/>
          <w:b/>
          <w:bCs/>
          <w:lang w:val="en-US"/>
        </w:rPr>
        <w:t>)</w:t>
      </w:r>
      <w:r w:rsidR="00FD78FA" w:rsidRPr="000429CF">
        <w:rPr>
          <w:rFonts w:ascii="Calibri" w:hAnsi="Calibri" w:cs="Calibri"/>
          <w:b/>
          <w:bCs/>
          <w:lang w:val="en-US"/>
        </w:rPr>
        <w:t>)</w:t>
      </w:r>
      <w:r w:rsidR="00FD78FA" w:rsidRPr="000429CF">
        <w:rPr>
          <w:rFonts w:ascii="Calibri" w:hAnsi="Calibri" w:cs="Calibri"/>
          <w:lang w:val="en-US"/>
        </w:rPr>
        <w:t xml:space="preserve"> is/are the designated Safety Representatives for the Work</w:t>
      </w:r>
      <w:r w:rsidR="00FD78FA" w:rsidRPr="000429CF">
        <w:rPr>
          <w:rFonts w:ascii="Calibri" w:hAnsi="Calibri" w:cs="Calibri"/>
          <w:b/>
          <w:bCs/>
          <w:lang w:val="en-US"/>
        </w:rPr>
        <w:t xml:space="preserve"> </w:t>
      </w:r>
      <w:r w:rsidR="00FD78FA" w:rsidRPr="000429CF">
        <w:rPr>
          <w:rFonts w:ascii="Calibri" w:hAnsi="Calibri" w:cs="Calibri"/>
          <w:b/>
          <w:bCs/>
          <w:i/>
          <w:iCs/>
          <w:highlight w:val="yellow"/>
          <w:lang w:val="en-US"/>
        </w:rPr>
        <w:t>(list any applicable qualifications of the individual</w:t>
      </w:r>
      <w:r w:rsidR="00B42311" w:rsidRPr="000429CF">
        <w:rPr>
          <w:rFonts w:ascii="Calibri" w:hAnsi="Calibri" w:cs="Calibri"/>
          <w:b/>
          <w:bCs/>
          <w:i/>
          <w:iCs/>
          <w:highlight w:val="yellow"/>
          <w:lang w:val="en-US"/>
        </w:rPr>
        <w:t xml:space="preserve"> e.g. educational background, professi</w:t>
      </w:r>
      <w:r w:rsidRPr="000429CF">
        <w:rPr>
          <w:rFonts w:ascii="Calibri" w:hAnsi="Calibri" w:cs="Calibri"/>
          <w:b/>
          <w:bCs/>
          <w:i/>
          <w:iCs/>
          <w:highlight w:val="yellow"/>
          <w:lang w:val="en-US"/>
        </w:rPr>
        <w:t>onal designations, CRSP/CSP/</w:t>
      </w:r>
      <w:r w:rsidR="00B42311" w:rsidRPr="000429CF">
        <w:rPr>
          <w:rFonts w:ascii="Calibri" w:hAnsi="Calibri" w:cs="Calibri"/>
          <w:b/>
          <w:bCs/>
          <w:i/>
          <w:iCs/>
          <w:highlight w:val="yellow"/>
          <w:lang w:val="en-US"/>
        </w:rPr>
        <w:t>NCSO etc.</w:t>
      </w:r>
      <w:r w:rsidR="00FD78FA" w:rsidRPr="000429CF">
        <w:rPr>
          <w:rFonts w:ascii="Calibri" w:hAnsi="Calibri" w:cs="Calibri"/>
          <w:b/>
          <w:bCs/>
          <w:i/>
          <w:iCs/>
          <w:highlight w:val="yellow"/>
          <w:lang w:val="en-US"/>
        </w:rPr>
        <w:t>)</w:t>
      </w:r>
      <w:r w:rsidR="00FD78FA" w:rsidRPr="000429CF">
        <w:rPr>
          <w:rFonts w:ascii="Calibri" w:hAnsi="Calibri" w:cs="Calibri"/>
          <w:b/>
          <w:bCs/>
          <w:i/>
          <w:iCs/>
          <w:lang w:val="en-US"/>
        </w:rPr>
        <w:t xml:space="preserve"> </w:t>
      </w:r>
    </w:p>
    <w:p w14:paraId="6038E982" w14:textId="18B82D97" w:rsidR="00FD78FA" w:rsidRPr="000429CF" w:rsidRDefault="00FD78FA" w:rsidP="3E3AE2F1">
      <w:pPr>
        <w:spacing w:after="120"/>
        <w:jc w:val="both"/>
        <w:rPr>
          <w:rFonts w:ascii="Calibri" w:hAnsi="Calibri" w:cs="Calibri"/>
          <w:lang w:val="en-US"/>
        </w:rPr>
      </w:pPr>
      <w:r w:rsidRPr="000429CF">
        <w:rPr>
          <w:rFonts w:ascii="Calibri" w:hAnsi="Calibri" w:cs="Calibri"/>
          <w:lang w:val="en-US"/>
        </w:rPr>
        <w:t xml:space="preserve">The Safety Representative(s) provide a high level of detail review of </w:t>
      </w:r>
      <w:r w:rsidR="60A76FDA" w:rsidRPr="000429CF">
        <w:rPr>
          <w:rFonts w:ascii="Calibri" w:hAnsi="Calibri" w:cs="Calibri"/>
          <w:lang w:val="en-US"/>
        </w:rPr>
        <w:t>occupational health and safety</w:t>
      </w:r>
      <w:r w:rsidRPr="000429CF">
        <w:rPr>
          <w:rFonts w:ascii="Calibri" w:hAnsi="Calibri" w:cs="Calibri"/>
          <w:lang w:val="en-US"/>
        </w:rPr>
        <w:t xml:space="preserve"> expectations and metrics, interfacing directly with the Project Manager and Construction Manager a</w:t>
      </w:r>
      <w:r w:rsidR="00B90D5A" w:rsidRPr="000429CF">
        <w:rPr>
          <w:rFonts w:ascii="Calibri" w:hAnsi="Calibri" w:cs="Calibri"/>
          <w:lang w:val="en-US"/>
        </w:rPr>
        <w:t xml:space="preserve">nd other site safety personnel.  </w:t>
      </w:r>
      <w:r w:rsidRPr="000429CF">
        <w:rPr>
          <w:rFonts w:ascii="Calibri" w:hAnsi="Calibri" w:cs="Calibri"/>
          <w:lang w:val="en-US"/>
        </w:rPr>
        <w:t xml:space="preserve">The roles and responsibilities of the Safety Representative(s) for the Work include: </w:t>
      </w:r>
    </w:p>
    <w:p w14:paraId="02631BB6"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Assisting in the development of the </w:t>
      </w:r>
      <w:r w:rsidR="004713C5" w:rsidRPr="000429CF">
        <w:rPr>
          <w:rFonts w:ascii="Calibri" w:hAnsi="Calibri" w:cs="Calibri"/>
          <w:szCs w:val="22"/>
        </w:rPr>
        <w:t>P/SSSP</w:t>
      </w:r>
      <w:r w:rsidRPr="000429CF">
        <w:rPr>
          <w:rFonts w:ascii="Calibri" w:hAnsi="Calibri" w:cs="Calibri"/>
          <w:szCs w:val="22"/>
        </w:rPr>
        <w:t xml:space="preserve"> to ensure it meets or exceeds all applicable requirements;</w:t>
      </w:r>
    </w:p>
    <w:p w14:paraId="2F2AD5C8" w14:textId="2252CF57" w:rsidR="002D7A5F" w:rsidRPr="000429CF" w:rsidRDefault="002D7A5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Ensuring a </w:t>
      </w:r>
      <w:r w:rsidR="00B07AEF" w:rsidRPr="000429CF">
        <w:rPr>
          <w:rFonts w:ascii="Calibri" w:hAnsi="Calibri" w:cs="Calibri"/>
          <w:b/>
          <w:szCs w:val="22"/>
        </w:rPr>
        <w:t>(P/G Contractor)</w:t>
      </w:r>
      <w:r w:rsidR="00937262" w:rsidRPr="000429CF">
        <w:rPr>
          <w:rFonts w:ascii="Calibri" w:hAnsi="Calibri" w:cs="Calibri"/>
          <w:szCs w:val="22"/>
        </w:rPr>
        <w:t xml:space="preserve"> </w:t>
      </w:r>
      <w:r w:rsidR="00FF5546" w:rsidRPr="000429CF">
        <w:rPr>
          <w:rFonts w:ascii="Calibri" w:hAnsi="Calibri" w:cs="Calibri"/>
          <w:szCs w:val="22"/>
        </w:rPr>
        <w:t xml:space="preserve">Work </w:t>
      </w:r>
      <w:r w:rsidRPr="000429CF">
        <w:rPr>
          <w:rFonts w:ascii="Calibri" w:hAnsi="Calibri" w:cs="Calibri"/>
          <w:szCs w:val="22"/>
        </w:rPr>
        <w:t>Site/Project</w:t>
      </w:r>
      <w:r w:rsidR="00FF5546" w:rsidRPr="000429CF">
        <w:rPr>
          <w:rFonts w:ascii="Calibri" w:hAnsi="Calibri" w:cs="Calibri"/>
          <w:szCs w:val="22"/>
        </w:rPr>
        <w:t xml:space="preserve">-specific orientation program </w:t>
      </w:r>
      <w:r w:rsidRPr="000429CF">
        <w:rPr>
          <w:rFonts w:ascii="Calibri" w:hAnsi="Calibri" w:cs="Calibri"/>
          <w:szCs w:val="22"/>
        </w:rPr>
        <w:t>is developed and implemented;</w:t>
      </w:r>
    </w:p>
    <w:p w14:paraId="19582A22" w14:textId="77777777" w:rsidR="00937262"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Providing on-going support and periodic monito</w:t>
      </w:r>
      <w:r w:rsidR="00937262" w:rsidRPr="000429CF">
        <w:rPr>
          <w:rFonts w:ascii="Calibri" w:hAnsi="Calibri" w:cs="Calibri"/>
          <w:szCs w:val="22"/>
        </w:rPr>
        <w:t xml:space="preserve">ring of the Work; </w:t>
      </w:r>
    </w:p>
    <w:p w14:paraId="665527FA" w14:textId="77777777" w:rsidR="00FD78FA" w:rsidRPr="000429CF" w:rsidRDefault="00937262"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O</w:t>
      </w:r>
      <w:r w:rsidR="00FD78FA" w:rsidRPr="000429CF">
        <w:rPr>
          <w:rFonts w:ascii="Calibri" w:hAnsi="Calibri" w:cs="Calibri"/>
          <w:szCs w:val="22"/>
        </w:rPr>
        <w:t xml:space="preserve">bserve </w:t>
      </w:r>
      <w:r w:rsidR="00B07AEF" w:rsidRPr="000429CF">
        <w:rPr>
          <w:rFonts w:ascii="Calibri" w:hAnsi="Calibri" w:cs="Calibri"/>
          <w:b/>
          <w:szCs w:val="22"/>
        </w:rPr>
        <w:t>(P/G Contractor)</w:t>
      </w:r>
      <w:r w:rsidRPr="000429CF">
        <w:rPr>
          <w:rFonts w:ascii="Calibri" w:hAnsi="Calibri" w:cs="Calibri"/>
          <w:szCs w:val="22"/>
        </w:rPr>
        <w:t xml:space="preserve">’s </w:t>
      </w:r>
      <w:r w:rsidR="00FD78FA" w:rsidRPr="000429CF">
        <w:rPr>
          <w:rFonts w:ascii="Calibri" w:hAnsi="Calibri" w:cs="Calibri"/>
          <w:szCs w:val="22"/>
        </w:rPr>
        <w:t xml:space="preserve">ability to implement the safety requirements identified in the </w:t>
      </w:r>
      <w:r w:rsidR="004713C5" w:rsidRPr="000429CF">
        <w:rPr>
          <w:rFonts w:ascii="Calibri" w:hAnsi="Calibri" w:cs="Calibri"/>
          <w:szCs w:val="22"/>
        </w:rPr>
        <w:t>P/SSSP</w:t>
      </w:r>
      <w:r w:rsidR="00FD78FA" w:rsidRPr="000429CF">
        <w:rPr>
          <w:rFonts w:ascii="Calibri" w:hAnsi="Calibri" w:cs="Calibri"/>
          <w:szCs w:val="22"/>
        </w:rPr>
        <w:t xml:space="preserve"> and applicable legislation;</w:t>
      </w:r>
    </w:p>
    <w:p w14:paraId="6BEB828D" w14:textId="77777777" w:rsidR="00FD78FA" w:rsidRPr="000429CF" w:rsidRDefault="00FD78FA" w:rsidP="682DE4FE">
      <w:pPr>
        <w:numPr>
          <w:ilvl w:val="0"/>
          <w:numId w:val="17"/>
        </w:numPr>
        <w:tabs>
          <w:tab w:val="num" w:pos="360"/>
        </w:tabs>
        <w:ind w:left="360"/>
        <w:jc w:val="both"/>
        <w:rPr>
          <w:rFonts w:ascii="Calibri" w:hAnsi="Calibri" w:cs="Calibri"/>
        </w:rPr>
      </w:pPr>
      <w:r w:rsidRPr="000429CF">
        <w:rPr>
          <w:rFonts w:ascii="Calibri" w:hAnsi="Calibri" w:cs="Calibri"/>
        </w:rPr>
        <w:t xml:space="preserve">Continually monitoring, trending, and analyzing safety performance; </w:t>
      </w:r>
    </w:p>
    <w:p w14:paraId="44FC482B" w14:textId="6CB9C502" w:rsidR="00FD78FA" w:rsidRPr="000429CF" w:rsidRDefault="6DD97B41" w:rsidP="682DE4FE">
      <w:pPr>
        <w:numPr>
          <w:ilvl w:val="0"/>
          <w:numId w:val="17"/>
        </w:numPr>
        <w:tabs>
          <w:tab w:val="num" w:pos="360"/>
        </w:tabs>
        <w:ind w:left="360"/>
        <w:jc w:val="both"/>
        <w:rPr>
          <w:rFonts w:ascii="Calibri" w:hAnsi="Calibri" w:cs="Calibri"/>
        </w:rPr>
      </w:pPr>
      <w:r w:rsidRPr="000429CF">
        <w:rPr>
          <w:rFonts w:ascii="Calibri" w:hAnsi="Calibri" w:cs="Calibri"/>
        </w:rPr>
        <w:t>R</w:t>
      </w:r>
      <w:r w:rsidR="00FD78FA" w:rsidRPr="000429CF">
        <w:rPr>
          <w:rFonts w:ascii="Calibri" w:hAnsi="Calibri" w:cs="Calibri"/>
        </w:rPr>
        <w:t>ecommending and assisting in implementing mitigative measures for the Work as required;</w:t>
      </w:r>
    </w:p>
    <w:p w14:paraId="1D6977A9" w14:textId="77777777" w:rsidR="00FD78FA" w:rsidRPr="000429CF" w:rsidRDefault="002D7A5F" w:rsidP="004C3C1E">
      <w:pPr>
        <w:numPr>
          <w:ilvl w:val="0"/>
          <w:numId w:val="17"/>
        </w:numPr>
        <w:tabs>
          <w:tab w:val="num" w:pos="360"/>
        </w:tabs>
        <w:ind w:left="360"/>
        <w:jc w:val="both"/>
        <w:rPr>
          <w:rFonts w:ascii="Calibri" w:hAnsi="Calibri" w:cs="Calibri"/>
        </w:rPr>
      </w:pPr>
      <w:r w:rsidRPr="000429CF">
        <w:rPr>
          <w:rFonts w:ascii="Calibri" w:hAnsi="Calibri" w:cs="Calibri"/>
        </w:rPr>
        <w:t>Leading and/or p</w:t>
      </w:r>
      <w:r w:rsidR="00FD78FA" w:rsidRPr="000429CF">
        <w:rPr>
          <w:rFonts w:ascii="Calibri" w:hAnsi="Calibri" w:cs="Calibri"/>
        </w:rPr>
        <w:t>articipating and assisting in incident investigations</w:t>
      </w:r>
      <w:r w:rsidR="00937262" w:rsidRPr="000429CF">
        <w:rPr>
          <w:rFonts w:ascii="Calibri" w:hAnsi="Calibri" w:cs="Calibri"/>
        </w:rPr>
        <w:t xml:space="preserve"> and ensuring the resulting reports are provided to TC Energy in alignment with the TC Energy </w:t>
      </w:r>
      <w:r w:rsidR="00937262" w:rsidRPr="000429CF">
        <w:rPr>
          <w:rFonts w:ascii="Calibri" w:hAnsi="Calibri" w:cs="Calibri"/>
          <w:i/>
          <w:iCs/>
        </w:rPr>
        <w:t>Incident, Quality and Compliance Classification Guide</w:t>
      </w:r>
      <w:r w:rsidR="00FD78FA" w:rsidRPr="000429CF">
        <w:rPr>
          <w:rFonts w:ascii="Calibri" w:hAnsi="Calibri" w:cs="Calibri"/>
        </w:rPr>
        <w:t>;</w:t>
      </w:r>
    </w:p>
    <w:p w14:paraId="7220404B" w14:textId="1746F7BA" w:rsidR="00FD78FA" w:rsidRPr="000429CF" w:rsidRDefault="00FD78FA" w:rsidP="004C3C1E">
      <w:pPr>
        <w:numPr>
          <w:ilvl w:val="0"/>
          <w:numId w:val="17"/>
        </w:numPr>
        <w:tabs>
          <w:tab w:val="num" w:pos="360"/>
        </w:tabs>
        <w:ind w:left="360"/>
        <w:jc w:val="both"/>
        <w:rPr>
          <w:rFonts w:ascii="Calibri" w:hAnsi="Calibri" w:cs="Calibri"/>
        </w:rPr>
      </w:pPr>
      <w:r w:rsidRPr="000429CF">
        <w:rPr>
          <w:rFonts w:ascii="Calibri" w:hAnsi="Calibri" w:cs="Calibri"/>
        </w:rPr>
        <w:t>Leading a minimum of three safety audits per year for the duration of the Work</w:t>
      </w:r>
      <w:r w:rsidR="00937262" w:rsidRPr="000429CF">
        <w:rPr>
          <w:rFonts w:ascii="Calibri" w:hAnsi="Calibri" w:cs="Calibri"/>
        </w:rPr>
        <w:t>;</w:t>
      </w:r>
      <w:r w:rsidR="00FF5546" w:rsidRPr="000429CF">
        <w:rPr>
          <w:rFonts w:ascii="Calibri" w:hAnsi="Calibri" w:cs="Calibri"/>
        </w:rPr>
        <w:t xml:space="preserve"> </w:t>
      </w:r>
      <w:r w:rsidR="00FF5546" w:rsidRPr="000429CF">
        <w:rPr>
          <w:rFonts w:ascii="Calibri" w:hAnsi="Calibri" w:cs="Calibri"/>
          <w:b/>
          <w:i/>
          <w:highlight w:val="cyan"/>
        </w:rPr>
        <w:t>Or another schedule agreed upon with the TC Energy PMT; in addition to the Agreement dollar value and/or duration, all Projects are to be assessed based on their scope of work and the associated health and safety risk(s) and an audit/formal inspection plan is to be generated</w:t>
      </w:r>
    </w:p>
    <w:p w14:paraId="5A4F7C66" w14:textId="3A9EC712"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Devel</w:t>
      </w:r>
      <w:r w:rsidR="00937262" w:rsidRPr="000429CF">
        <w:rPr>
          <w:rFonts w:ascii="Calibri" w:hAnsi="Calibri" w:cs="Calibri"/>
          <w:szCs w:val="22"/>
        </w:rPr>
        <w:t xml:space="preserve">oping a </w:t>
      </w:r>
      <w:r w:rsidR="00FF5546" w:rsidRPr="000429CF">
        <w:rPr>
          <w:rFonts w:ascii="Calibri" w:hAnsi="Calibri" w:cs="Calibri"/>
          <w:szCs w:val="22"/>
        </w:rPr>
        <w:t>c</w:t>
      </w:r>
      <w:r w:rsidR="00937262" w:rsidRPr="000429CF">
        <w:rPr>
          <w:rFonts w:ascii="Calibri" w:hAnsi="Calibri" w:cs="Calibri"/>
          <w:szCs w:val="22"/>
        </w:rPr>
        <w:t xml:space="preserve">orrective and </w:t>
      </w:r>
      <w:r w:rsidR="00FF5546" w:rsidRPr="000429CF">
        <w:rPr>
          <w:rFonts w:ascii="Calibri" w:hAnsi="Calibri" w:cs="Calibri"/>
          <w:szCs w:val="22"/>
        </w:rPr>
        <w:t>p</w:t>
      </w:r>
      <w:r w:rsidR="00937262" w:rsidRPr="000429CF">
        <w:rPr>
          <w:rFonts w:ascii="Calibri" w:hAnsi="Calibri" w:cs="Calibri"/>
          <w:szCs w:val="22"/>
        </w:rPr>
        <w:t>reventative</w:t>
      </w:r>
      <w:r w:rsidRPr="000429CF">
        <w:rPr>
          <w:rFonts w:ascii="Calibri" w:hAnsi="Calibri" w:cs="Calibri"/>
          <w:szCs w:val="22"/>
        </w:rPr>
        <w:t xml:space="preserve"> </w:t>
      </w:r>
      <w:r w:rsidR="00FF5546" w:rsidRPr="000429CF">
        <w:rPr>
          <w:rFonts w:ascii="Calibri" w:hAnsi="Calibri" w:cs="Calibri"/>
          <w:szCs w:val="22"/>
        </w:rPr>
        <w:t>a</w:t>
      </w:r>
      <w:r w:rsidRPr="000429CF">
        <w:rPr>
          <w:rFonts w:ascii="Calibri" w:hAnsi="Calibri" w:cs="Calibri"/>
          <w:szCs w:val="22"/>
        </w:rPr>
        <w:t xml:space="preserve">ction </w:t>
      </w:r>
      <w:r w:rsidR="00FF5546" w:rsidRPr="000429CF">
        <w:rPr>
          <w:rFonts w:ascii="Calibri" w:hAnsi="Calibri" w:cs="Calibri"/>
          <w:szCs w:val="22"/>
        </w:rPr>
        <w:t>p</w:t>
      </w:r>
      <w:r w:rsidRPr="000429CF">
        <w:rPr>
          <w:rFonts w:ascii="Calibri" w:hAnsi="Calibri" w:cs="Calibri"/>
          <w:szCs w:val="22"/>
        </w:rPr>
        <w:t>lan for implementation for corrective measures for any deficiencies found with assigned accountabilities and ti</w:t>
      </w:r>
      <w:r w:rsidR="00937262" w:rsidRPr="000429CF">
        <w:rPr>
          <w:rFonts w:ascii="Calibri" w:hAnsi="Calibri" w:cs="Calibri"/>
          <w:szCs w:val="22"/>
        </w:rPr>
        <w:t>melines for completion;</w:t>
      </w:r>
    </w:p>
    <w:p w14:paraId="36643856"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Participating in Work-related meetings that discuss safety performance/issues; and</w:t>
      </w:r>
      <w:r w:rsidR="001766C7" w:rsidRPr="000429CF">
        <w:rPr>
          <w:rFonts w:ascii="Calibri" w:hAnsi="Calibri" w:cs="Calibri"/>
          <w:szCs w:val="22"/>
        </w:rPr>
        <w:t>,</w:t>
      </w:r>
    </w:p>
    <w:p w14:paraId="3DD20892" w14:textId="7847D786"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Providing coaching and mentoring to all </w:t>
      </w:r>
      <w:r w:rsidR="00FF5546" w:rsidRPr="000429CF">
        <w:rPr>
          <w:rFonts w:ascii="Calibri" w:hAnsi="Calibri" w:cs="Calibri"/>
          <w:szCs w:val="22"/>
        </w:rPr>
        <w:t>Work Site</w:t>
      </w:r>
      <w:r w:rsidRPr="000429CF">
        <w:rPr>
          <w:rFonts w:ascii="Calibri" w:hAnsi="Calibri" w:cs="Calibri"/>
          <w:szCs w:val="22"/>
        </w:rPr>
        <w:t xml:space="preserve"> personnel for continuous improvement.</w:t>
      </w:r>
    </w:p>
    <w:p w14:paraId="3D9F8DE6" w14:textId="72BA698A" w:rsidR="00FD78FA" w:rsidRPr="000429CF" w:rsidRDefault="00FF5546" w:rsidP="007C628A">
      <w:pPr>
        <w:pStyle w:val="Heading2"/>
        <w:rPr>
          <w:i/>
          <w:iCs/>
        </w:rPr>
      </w:pPr>
      <w:bookmarkStart w:id="63" w:name="_Toc279157552"/>
      <w:bookmarkStart w:id="64" w:name="_Toc279158155"/>
      <w:bookmarkStart w:id="65" w:name="_Toc279158667"/>
      <w:bookmarkStart w:id="66" w:name="_Toc325980129"/>
      <w:bookmarkStart w:id="67" w:name="_Toc42501369"/>
      <w:r w:rsidRPr="000429CF">
        <w:lastRenderedPageBreak/>
        <w:t xml:space="preserve">(P/G Contractor)’s </w:t>
      </w:r>
      <w:r w:rsidR="00FD78FA" w:rsidRPr="000429CF">
        <w:t>Safety Officer(s)</w:t>
      </w:r>
      <w:bookmarkEnd w:id="63"/>
      <w:bookmarkEnd w:id="64"/>
      <w:bookmarkEnd w:id="65"/>
      <w:bookmarkEnd w:id="66"/>
      <w:bookmarkEnd w:id="67"/>
      <w:r w:rsidR="00FD78FA" w:rsidRPr="000429CF">
        <w:t xml:space="preserve"> </w:t>
      </w:r>
    </w:p>
    <w:p w14:paraId="2D13879F" w14:textId="77777777" w:rsidR="00937262" w:rsidRPr="000429CF" w:rsidRDefault="00937262" w:rsidP="00B07AEF">
      <w:pPr>
        <w:spacing w:after="120"/>
        <w:jc w:val="both"/>
        <w:rPr>
          <w:rFonts w:ascii="Calibri" w:hAnsi="Calibri" w:cs="Calibri"/>
          <w:b/>
          <w:szCs w:val="22"/>
          <w:lang w:val="en-US"/>
        </w:rPr>
      </w:pPr>
      <w:r w:rsidRPr="000429CF">
        <w:rPr>
          <w:rFonts w:ascii="Calibri" w:hAnsi="Calibri" w:cs="Calibri"/>
          <w:b/>
          <w:szCs w:val="22"/>
          <w:lang w:val="en-US"/>
        </w:rPr>
        <w:t>(</w:t>
      </w:r>
      <w:r w:rsidR="00FD78FA" w:rsidRPr="000429CF">
        <w:rPr>
          <w:rFonts w:ascii="Calibri" w:hAnsi="Calibri" w:cs="Calibri"/>
          <w:b/>
          <w:szCs w:val="22"/>
          <w:lang w:val="en-US"/>
        </w:rPr>
        <w:t>Name of Safety Officer(s)</w:t>
      </w:r>
      <w:r w:rsidRPr="000429CF">
        <w:rPr>
          <w:rFonts w:ascii="Calibri" w:hAnsi="Calibri" w:cs="Calibri"/>
          <w:b/>
          <w:szCs w:val="22"/>
          <w:lang w:val="en-US"/>
        </w:rPr>
        <w:t>)</w:t>
      </w:r>
      <w:r w:rsidR="00FD78FA" w:rsidRPr="000429CF">
        <w:rPr>
          <w:rFonts w:ascii="Calibri" w:hAnsi="Calibri" w:cs="Calibri"/>
          <w:b/>
          <w:szCs w:val="22"/>
          <w:lang w:val="en-US"/>
        </w:rPr>
        <w:t xml:space="preserve"> </w:t>
      </w:r>
      <w:r w:rsidR="00FD78FA" w:rsidRPr="000429CF">
        <w:rPr>
          <w:rFonts w:ascii="Calibri" w:hAnsi="Calibri" w:cs="Calibri"/>
          <w:szCs w:val="22"/>
          <w:lang w:val="en-US"/>
        </w:rPr>
        <w:t xml:space="preserve">is/are the designated Safety Officer(s) for the Work. </w:t>
      </w:r>
      <w:r w:rsidR="00FD78FA" w:rsidRPr="000429CF">
        <w:rPr>
          <w:rFonts w:ascii="Calibri" w:hAnsi="Calibri" w:cs="Calibri"/>
          <w:b/>
          <w:i/>
          <w:szCs w:val="22"/>
          <w:highlight w:val="yellow"/>
          <w:lang w:val="en-US"/>
        </w:rPr>
        <w:t>(list any applicable qualifications of the individual)</w:t>
      </w:r>
      <w:r w:rsidR="00FD78FA" w:rsidRPr="000429CF">
        <w:rPr>
          <w:rFonts w:ascii="Calibri" w:hAnsi="Calibri" w:cs="Calibri"/>
          <w:b/>
          <w:szCs w:val="22"/>
          <w:lang w:val="en-US"/>
        </w:rPr>
        <w:t xml:space="preserve"> </w:t>
      </w:r>
    </w:p>
    <w:p w14:paraId="6146BB26" w14:textId="62EB1B36" w:rsidR="00B90D5A" w:rsidRPr="000429CF" w:rsidRDefault="00FD78FA" w:rsidP="3E3AE2F1">
      <w:pPr>
        <w:spacing w:after="120"/>
        <w:jc w:val="both"/>
        <w:rPr>
          <w:rFonts w:ascii="Calibri" w:hAnsi="Calibri" w:cs="Calibri"/>
          <w:lang w:val="en-US"/>
        </w:rPr>
      </w:pPr>
      <w:r w:rsidRPr="000429CF">
        <w:rPr>
          <w:rFonts w:ascii="Calibri" w:hAnsi="Calibri" w:cs="Calibri"/>
          <w:lang w:val="en-US"/>
        </w:rPr>
        <w:t xml:space="preserve">The Safety Officer(s) are responsible for all aspects of </w:t>
      </w:r>
      <w:r w:rsidR="478FC3E6" w:rsidRPr="000429CF">
        <w:rPr>
          <w:rFonts w:ascii="Calibri" w:hAnsi="Calibri" w:cs="Calibri"/>
          <w:lang w:val="en-US"/>
        </w:rPr>
        <w:t xml:space="preserve">occupational health and safety </w:t>
      </w:r>
      <w:r w:rsidRPr="000429CF">
        <w:rPr>
          <w:rFonts w:ascii="Calibri" w:hAnsi="Calibri" w:cs="Calibri"/>
          <w:lang w:val="en-US"/>
        </w:rPr>
        <w:t xml:space="preserve"> and environment compliance and non-conformance reporting (</w:t>
      </w:r>
      <w:r w:rsidR="21DE8470" w:rsidRPr="000429CF">
        <w:rPr>
          <w:rFonts w:ascii="Calibri" w:hAnsi="Calibri" w:cs="Calibri"/>
          <w:lang w:val="en-US"/>
        </w:rPr>
        <w:t>N</w:t>
      </w:r>
      <w:r w:rsidRPr="000429CF">
        <w:rPr>
          <w:rFonts w:ascii="Calibri" w:hAnsi="Calibri" w:cs="Calibri"/>
          <w:lang w:val="en-US"/>
        </w:rPr>
        <w:t xml:space="preserve">ote: the Work may justify a separate position for environmental oversight) for </w:t>
      </w:r>
      <w:r w:rsidR="00B90D5A" w:rsidRPr="000429CF">
        <w:rPr>
          <w:rFonts w:ascii="Calibri" w:hAnsi="Calibri" w:cs="Calibri"/>
          <w:lang w:val="en-US"/>
        </w:rPr>
        <w:t xml:space="preserve">the Work.  </w:t>
      </w:r>
      <w:r w:rsidRPr="000429CF">
        <w:rPr>
          <w:rFonts w:ascii="Calibri" w:hAnsi="Calibri" w:cs="Calibri"/>
          <w:lang w:val="en-US"/>
        </w:rPr>
        <w:t>The Safety Officer(s) roles and responsibilities include:</w:t>
      </w:r>
    </w:p>
    <w:p w14:paraId="71867938"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Representing</w:t>
      </w:r>
      <w:r w:rsidR="00937262" w:rsidRPr="000429CF">
        <w:rPr>
          <w:rFonts w:ascii="Calibri" w:hAnsi="Calibri" w:cs="Calibri"/>
          <w:szCs w:val="22"/>
        </w:rPr>
        <w:t xml:space="preserve"> </w:t>
      </w:r>
      <w:r w:rsidR="00B07AEF" w:rsidRPr="000429CF">
        <w:rPr>
          <w:rFonts w:ascii="Calibri" w:hAnsi="Calibri" w:cs="Calibri"/>
          <w:b/>
          <w:szCs w:val="22"/>
        </w:rPr>
        <w:t>(P/G Contractor)</w:t>
      </w:r>
      <w:r w:rsidR="00937262" w:rsidRPr="000429CF">
        <w:rPr>
          <w:rFonts w:ascii="Calibri" w:hAnsi="Calibri" w:cs="Calibri"/>
          <w:szCs w:val="22"/>
        </w:rPr>
        <w:t xml:space="preserve"> </w:t>
      </w:r>
      <w:r w:rsidRPr="000429CF">
        <w:rPr>
          <w:rFonts w:ascii="Calibri" w:hAnsi="Calibri" w:cs="Calibri"/>
          <w:szCs w:val="22"/>
        </w:rPr>
        <w:t xml:space="preserve">at the </w:t>
      </w:r>
      <w:r w:rsidR="009A564D" w:rsidRPr="000429CF">
        <w:rPr>
          <w:rFonts w:ascii="Calibri" w:hAnsi="Calibri" w:cs="Calibri"/>
          <w:szCs w:val="22"/>
        </w:rPr>
        <w:t>Work Site</w:t>
      </w:r>
      <w:r w:rsidRPr="000429CF">
        <w:rPr>
          <w:rFonts w:ascii="Calibri" w:hAnsi="Calibri" w:cs="Calibri"/>
          <w:szCs w:val="22"/>
        </w:rPr>
        <w:t xml:space="preserve"> and ensuring all applicable safety requirements are being adequately managed;</w:t>
      </w:r>
    </w:p>
    <w:p w14:paraId="4EE54012"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Liaising with</w:t>
      </w:r>
      <w:r w:rsidR="00B07AEF" w:rsidRPr="000429CF">
        <w:rPr>
          <w:rFonts w:ascii="Calibri" w:hAnsi="Calibri" w:cs="Calibri"/>
          <w:szCs w:val="22"/>
        </w:rPr>
        <w:t xml:space="preserve"> the</w:t>
      </w:r>
      <w:r w:rsidRPr="000429CF">
        <w:rPr>
          <w:rFonts w:ascii="Calibri" w:hAnsi="Calibri" w:cs="Calibri"/>
          <w:szCs w:val="22"/>
        </w:rPr>
        <w:t xml:space="preserve"> </w:t>
      </w:r>
      <w:r w:rsidR="00B07AEF" w:rsidRPr="000429CF">
        <w:rPr>
          <w:rFonts w:ascii="Calibri" w:hAnsi="Calibri" w:cs="Calibri"/>
          <w:b/>
          <w:szCs w:val="22"/>
        </w:rPr>
        <w:t xml:space="preserve">(P/G Contractor) </w:t>
      </w:r>
      <w:r w:rsidRPr="000429CF">
        <w:rPr>
          <w:rFonts w:ascii="Calibri" w:hAnsi="Calibri" w:cs="Calibri"/>
          <w:szCs w:val="22"/>
        </w:rPr>
        <w:t>safety team;</w:t>
      </w:r>
    </w:p>
    <w:p w14:paraId="4BD7CD94" w14:textId="125156DE" w:rsidR="00FD78FA" w:rsidRPr="000429CF" w:rsidRDefault="00FD78FA" w:rsidP="3E3AE2F1">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rPr>
        <w:t xml:space="preserve">Understanding all applicable </w:t>
      </w:r>
      <w:r w:rsidR="3FAFBB59" w:rsidRPr="000429CF">
        <w:rPr>
          <w:rFonts w:ascii="Calibri" w:hAnsi="Calibri" w:cs="Calibri"/>
          <w:lang w:val="en-US"/>
        </w:rPr>
        <w:t xml:space="preserve">occupational health and </w:t>
      </w:r>
      <w:r w:rsidR="005B7162" w:rsidRPr="000429CF">
        <w:rPr>
          <w:rFonts w:ascii="Calibri" w:hAnsi="Calibri" w:cs="Calibri"/>
          <w:lang w:val="en-US"/>
        </w:rPr>
        <w:t>safety</w:t>
      </w:r>
      <w:r w:rsidR="005B7162" w:rsidRPr="000429CF">
        <w:rPr>
          <w:rFonts w:ascii="Calibri" w:hAnsi="Calibri" w:cs="Calibri"/>
        </w:rPr>
        <w:t xml:space="preserve"> requirements</w:t>
      </w:r>
      <w:r w:rsidRPr="000429CF">
        <w:rPr>
          <w:rFonts w:ascii="Calibri" w:hAnsi="Calibri" w:cs="Calibri"/>
        </w:rPr>
        <w:t xml:space="preserve"> identified in the </w:t>
      </w:r>
      <w:r w:rsidR="004713C5" w:rsidRPr="000429CF">
        <w:rPr>
          <w:rFonts w:ascii="Calibri" w:hAnsi="Calibri" w:cs="Calibri"/>
        </w:rPr>
        <w:t>P/SSSP</w:t>
      </w:r>
      <w:r w:rsidRPr="000429CF">
        <w:rPr>
          <w:rFonts w:ascii="Calibri" w:hAnsi="Calibri" w:cs="Calibri"/>
        </w:rPr>
        <w:t>, applicable legislation, and other relevant documentation;</w:t>
      </w:r>
    </w:p>
    <w:p w14:paraId="30F674D8" w14:textId="45408A48" w:rsidR="00FD78FA" w:rsidRPr="000429CF" w:rsidRDefault="00FD78FA" w:rsidP="004C3C1E">
      <w:pPr>
        <w:numPr>
          <w:ilvl w:val="0"/>
          <w:numId w:val="17"/>
        </w:numPr>
        <w:tabs>
          <w:tab w:val="num" w:pos="360"/>
        </w:tabs>
        <w:ind w:left="360"/>
        <w:jc w:val="both"/>
        <w:rPr>
          <w:rFonts w:ascii="Calibri" w:hAnsi="Calibri" w:cs="Calibri"/>
        </w:rPr>
      </w:pPr>
      <w:r w:rsidRPr="000429CF">
        <w:rPr>
          <w:rFonts w:ascii="Calibri" w:hAnsi="Calibri" w:cs="Calibri"/>
        </w:rPr>
        <w:t xml:space="preserve">Participating in the development and roll-out of </w:t>
      </w:r>
      <w:r w:rsidR="004713C5" w:rsidRPr="000429CF">
        <w:rPr>
          <w:rFonts w:ascii="Calibri" w:hAnsi="Calibri" w:cs="Calibri"/>
        </w:rPr>
        <w:t>P/SSSP</w:t>
      </w:r>
      <w:r w:rsidRPr="000429CF">
        <w:rPr>
          <w:rFonts w:ascii="Calibri" w:hAnsi="Calibri" w:cs="Calibri"/>
        </w:rPr>
        <w:t xml:space="preserve"> </w:t>
      </w:r>
      <w:r w:rsidR="00FF5546" w:rsidRPr="000429CF">
        <w:rPr>
          <w:rFonts w:ascii="Calibri" w:hAnsi="Calibri" w:cs="Calibri"/>
        </w:rPr>
        <w:t>o</w:t>
      </w:r>
      <w:r w:rsidRPr="000429CF">
        <w:rPr>
          <w:rFonts w:ascii="Calibri" w:hAnsi="Calibri" w:cs="Calibri"/>
        </w:rPr>
        <w:t xml:space="preserve">rientations and </w:t>
      </w:r>
      <w:r w:rsidR="00FF5546" w:rsidRPr="000429CF">
        <w:rPr>
          <w:rFonts w:ascii="Calibri" w:hAnsi="Calibri" w:cs="Calibri"/>
        </w:rPr>
        <w:t>w</w:t>
      </w:r>
      <w:r w:rsidRPr="000429CF">
        <w:rPr>
          <w:rFonts w:ascii="Calibri" w:hAnsi="Calibri" w:cs="Calibri"/>
        </w:rPr>
        <w:t xml:space="preserve">orker </w:t>
      </w:r>
      <w:r w:rsidR="00FF5546" w:rsidRPr="000429CF">
        <w:rPr>
          <w:rFonts w:ascii="Calibri" w:hAnsi="Calibri" w:cs="Calibri"/>
        </w:rPr>
        <w:t>o</w:t>
      </w:r>
      <w:r w:rsidRPr="000429CF">
        <w:rPr>
          <w:rFonts w:ascii="Calibri" w:hAnsi="Calibri" w:cs="Calibri"/>
        </w:rPr>
        <w:t xml:space="preserve">rientation </w:t>
      </w:r>
      <w:r w:rsidR="00FF5546" w:rsidRPr="000429CF">
        <w:rPr>
          <w:rFonts w:ascii="Calibri" w:hAnsi="Calibri" w:cs="Calibri"/>
        </w:rPr>
        <w:t>h</w:t>
      </w:r>
      <w:r w:rsidRPr="000429CF">
        <w:rPr>
          <w:rFonts w:ascii="Calibri" w:hAnsi="Calibri" w:cs="Calibri"/>
        </w:rPr>
        <w:t xml:space="preserve">andbooks (a brief summary of procedures and </w:t>
      </w:r>
      <w:r w:rsidR="00FF5546" w:rsidRPr="000429CF">
        <w:rPr>
          <w:rFonts w:ascii="Calibri" w:hAnsi="Calibri" w:cs="Calibri"/>
        </w:rPr>
        <w:t xml:space="preserve">Work Site </w:t>
      </w:r>
      <w:r w:rsidRPr="000429CF">
        <w:rPr>
          <w:rFonts w:ascii="Calibri" w:hAnsi="Calibri" w:cs="Calibri"/>
        </w:rPr>
        <w:t>requirements to be included in worker orientation handbooks);</w:t>
      </w:r>
      <w:r w:rsidR="00FF5546" w:rsidRPr="000429CF">
        <w:rPr>
          <w:rFonts w:ascii="Calibri" w:hAnsi="Calibri" w:cs="Calibri"/>
        </w:rPr>
        <w:t xml:space="preserve"> </w:t>
      </w:r>
    </w:p>
    <w:p w14:paraId="79ED4048" w14:textId="77777777" w:rsidR="00937262"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Continually monitoring, trending, and analyzing safety </w:t>
      </w:r>
      <w:r w:rsidR="00937262" w:rsidRPr="000429CF">
        <w:rPr>
          <w:rFonts w:ascii="Calibri" w:hAnsi="Calibri" w:cs="Calibri"/>
          <w:szCs w:val="22"/>
        </w:rPr>
        <w:t xml:space="preserve">performance; </w:t>
      </w:r>
    </w:p>
    <w:p w14:paraId="1DC804BE" w14:textId="77777777" w:rsidR="00FD78FA" w:rsidRPr="000429CF" w:rsidRDefault="00937262"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R</w:t>
      </w:r>
      <w:r w:rsidR="00FD78FA" w:rsidRPr="000429CF">
        <w:rPr>
          <w:rFonts w:ascii="Calibri" w:hAnsi="Calibri" w:cs="Calibri"/>
          <w:szCs w:val="22"/>
        </w:rPr>
        <w:t>ecommending and assi</w:t>
      </w:r>
      <w:r w:rsidR="005C641A" w:rsidRPr="000429CF">
        <w:rPr>
          <w:rFonts w:ascii="Calibri" w:hAnsi="Calibri" w:cs="Calibri"/>
          <w:szCs w:val="22"/>
        </w:rPr>
        <w:t>sting in implementing mitigating me</w:t>
      </w:r>
      <w:r w:rsidR="00FD78FA" w:rsidRPr="000429CF">
        <w:rPr>
          <w:rFonts w:ascii="Calibri" w:hAnsi="Calibri" w:cs="Calibri"/>
          <w:szCs w:val="22"/>
        </w:rPr>
        <w:t>asures;</w:t>
      </w:r>
    </w:p>
    <w:p w14:paraId="1D6AA6CC"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Participating in Work-related meetings th</w:t>
      </w:r>
      <w:r w:rsidR="00937262" w:rsidRPr="000429CF">
        <w:rPr>
          <w:rFonts w:ascii="Calibri" w:hAnsi="Calibri" w:cs="Calibri"/>
          <w:szCs w:val="22"/>
        </w:rPr>
        <w:t>at discuss safety performance/</w:t>
      </w:r>
      <w:r w:rsidRPr="000429CF">
        <w:rPr>
          <w:rFonts w:ascii="Calibri" w:hAnsi="Calibri" w:cs="Calibri"/>
          <w:szCs w:val="22"/>
        </w:rPr>
        <w:t>issues;</w:t>
      </w:r>
    </w:p>
    <w:p w14:paraId="1F8D9550" w14:textId="34BD9FDE" w:rsidR="00FD78FA" w:rsidRPr="000429CF" w:rsidRDefault="00876E7A" w:rsidP="3E3AE2F1">
      <w:pPr>
        <w:numPr>
          <w:ilvl w:val="0"/>
          <w:numId w:val="17"/>
        </w:numPr>
        <w:tabs>
          <w:tab w:val="num" w:pos="360"/>
        </w:tabs>
        <w:ind w:left="360"/>
        <w:jc w:val="both"/>
        <w:rPr>
          <w:rFonts w:ascii="Calibri" w:hAnsi="Calibri" w:cs="Calibri"/>
        </w:rPr>
      </w:pPr>
      <w:bookmarkStart w:id="68" w:name="_Hlk36736620"/>
      <w:r w:rsidRPr="000429CF">
        <w:rPr>
          <w:rFonts w:ascii="Calibri" w:hAnsi="Calibri" w:cs="Calibri"/>
        </w:rPr>
        <w:t xml:space="preserve">Ensure that all incidents and near hits are </w:t>
      </w:r>
      <w:r w:rsidR="00FF5546" w:rsidRPr="000429CF">
        <w:rPr>
          <w:rFonts w:ascii="Calibri" w:hAnsi="Calibri" w:cs="Calibri"/>
        </w:rPr>
        <w:t xml:space="preserve">immediately </w:t>
      </w:r>
      <w:r w:rsidRPr="000429CF">
        <w:rPr>
          <w:rFonts w:ascii="Calibri" w:hAnsi="Calibri" w:cs="Calibri"/>
        </w:rPr>
        <w:t xml:space="preserve">reported to the </w:t>
      </w:r>
      <w:r w:rsidR="3DB0CBC2" w:rsidRPr="000429CF">
        <w:rPr>
          <w:rFonts w:ascii="Calibri" w:hAnsi="Calibri" w:cs="Calibri"/>
        </w:rPr>
        <w:t xml:space="preserve">TC Energy </w:t>
      </w:r>
      <w:r w:rsidRPr="000429CF">
        <w:rPr>
          <w:rFonts w:ascii="Calibri" w:hAnsi="Calibri" w:cs="Calibri"/>
        </w:rPr>
        <w:t>PMT</w:t>
      </w:r>
      <w:r w:rsidR="25594E53" w:rsidRPr="000429CF">
        <w:rPr>
          <w:rFonts w:ascii="Calibri" w:hAnsi="Calibri" w:cs="Calibri"/>
        </w:rPr>
        <w:t>/CMT</w:t>
      </w:r>
      <w:r w:rsidRPr="000429CF">
        <w:rPr>
          <w:rFonts w:ascii="Calibri" w:hAnsi="Calibri" w:cs="Calibri"/>
        </w:rPr>
        <w:t xml:space="preserve"> and, when needed, </w:t>
      </w:r>
      <w:r w:rsidR="00FF5546" w:rsidRPr="000429CF">
        <w:rPr>
          <w:rFonts w:ascii="Calibri" w:hAnsi="Calibri" w:cs="Calibri"/>
        </w:rPr>
        <w:t xml:space="preserve">generate reports aligned with </w:t>
      </w:r>
      <w:r w:rsidRPr="000429CF">
        <w:rPr>
          <w:rFonts w:ascii="Calibri" w:hAnsi="Calibri" w:cs="Calibri"/>
        </w:rPr>
        <w:t xml:space="preserve">TC Energy’s EHSM system </w:t>
      </w:r>
      <w:r w:rsidR="00937262" w:rsidRPr="000429CF">
        <w:rPr>
          <w:rFonts w:ascii="Calibri" w:hAnsi="Calibri" w:cs="Calibri"/>
        </w:rPr>
        <w:t xml:space="preserve">(or sooner per </w:t>
      </w:r>
      <w:r w:rsidR="3F8A4EAA" w:rsidRPr="000429CF">
        <w:rPr>
          <w:rFonts w:ascii="Calibri" w:hAnsi="Calibri" w:cs="Calibri"/>
        </w:rPr>
        <w:t>r</w:t>
      </w:r>
      <w:r w:rsidR="00937262" w:rsidRPr="000429CF">
        <w:rPr>
          <w:rFonts w:ascii="Calibri" w:hAnsi="Calibri" w:cs="Calibri"/>
        </w:rPr>
        <w:t xml:space="preserve">egulatory, </w:t>
      </w:r>
      <w:r w:rsidR="521AD85D" w:rsidRPr="000429CF">
        <w:rPr>
          <w:rFonts w:ascii="Calibri" w:hAnsi="Calibri" w:cs="Calibri"/>
        </w:rPr>
        <w:t>l</w:t>
      </w:r>
      <w:r w:rsidR="00937262" w:rsidRPr="000429CF">
        <w:rPr>
          <w:rFonts w:ascii="Calibri" w:hAnsi="Calibri" w:cs="Calibri"/>
        </w:rPr>
        <w:t xml:space="preserve">egislated and/or TC Energy </w:t>
      </w:r>
      <w:r w:rsidR="00937262" w:rsidRPr="000429CF">
        <w:rPr>
          <w:rFonts w:ascii="Calibri" w:hAnsi="Calibri" w:cs="Calibri"/>
          <w:i/>
          <w:iCs/>
        </w:rPr>
        <w:t>Incident, Quality and Compliance Classification Guide</w:t>
      </w:r>
      <w:r w:rsidR="00937262" w:rsidRPr="000429CF">
        <w:rPr>
          <w:rFonts w:ascii="Calibri" w:hAnsi="Calibri" w:cs="Calibri"/>
        </w:rPr>
        <w:t xml:space="preserve"> requirements</w:t>
      </w:r>
      <w:r w:rsidR="00FF5546" w:rsidRPr="000429CF">
        <w:rPr>
          <w:rFonts w:ascii="Calibri" w:hAnsi="Calibri" w:cs="Calibri"/>
        </w:rPr>
        <w:t xml:space="preserve"> and, where applicable, Canadian Regulatory Compliance guidance provided in Section 10.3</w:t>
      </w:r>
      <w:r w:rsidR="00937262" w:rsidRPr="000429CF">
        <w:rPr>
          <w:rFonts w:ascii="Calibri" w:hAnsi="Calibri" w:cs="Calibri"/>
        </w:rPr>
        <w:t>)</w:t>
      </w:r>
      <w:r w:rsidR="00FD78FA" w:rsidRPr="000429CF">
        <w:rPr>
          <w:rFonts w:ascii="Calibri" w:hAnsi="Calibri" w:cs="Calibri"/>
        </w:rPr>
        <w:t xml:space="preserve">, reviewing all incidents </w:t>
      </w:r>
      <w:r w:rsidR="00937262" w:rsidRPr="000429CF">
        <w:rPr>
          <w:rFonts w:ascii="Calibri" w:hAnsi="Calibri" w:cs="Calibri"/>
        </w:rPr>
        <w:t>with the</w:t>
      </w:r>
      <w:r w:rsidR="00B07AEF" w:rsidRPr="000429CF">
        <w:rPr>
          <w:rFonts w:ascii="Calibri" w:hAnsi="Calibri" w:cs="Calibri"/>
        </w:rPr>
        <w:t xml:space="preserve"> </w:t>
      </w:r>
      <w:r w:rsidR="00B07AEF" w:rsidRPr="000429CF">
        <w:rPr>
          <w:rFonts w:ascii="Calibri" w:hAnsi="Calibri" w:cs="Calibri"/>
          <w:b/>
          <w:bCs/>
        </w:rPr>
        <w:t xml:space="preserve">(P/G </w:t>
      </w:r>
      <w:r w:rsidR="005B7162" w:rsidRPr="000429CF">
        <w:rPr>
          <w:rFonts w:ascii="Calibri" w:hAnsi="Calibri" w:cs="Calibri"/>
          <w:b/>
          <w:bCs/>
        </w:rPr>
        <w:t>Contractor)</w:t>
      </w:r>
      <w:r w:rsidR="005B7162" w:rsidRPr="000429CF">
        <w:rPr>
          <w:rFonts w:ascii="Calibri" w:hAnsi="Calibri" w:cs="Calibri"/>
        </w:rPr>
        <w:t xml:space="preserve"> safety</w:t>
      </w:r>
      <w:r w:rsidR="00FD78FA" w:rsidRPr="000429CF">
        <w:rPr>
          <w:rFonts w:ascii="Calibri" w:hAnsi="Calibri" w:cs="Calibri"/>
        </w:rPr>
        <w:t xml:space="preserve"> team and when required</w:t>
      </w:r>
      <w:r w:rsidR="00B07AEF" w:rsidRPr="000429CF">
        <w:rPr>
          <w:rFonts w:ascii="Calibri" w:hAnsi="Calibri" w:cs="Calibri"/>
        </w:rPr>
        <w:t>,</w:t>
      </w:r>
      <w:r w:rsidR="00FD78FA" w:rsidRPr="000429CF">
        <w:rPr>
          <w:rFonts w:ascii="Calibri" w:hAnsi="Calibri" w:cs="Calibri"/>
        </w:rPr>
        <w:t xml:space="preserve"> developing appropriate corrective action plans;  </w:t>
      </w:r>
    </w:p>
    <w:bookmarkEnd w:id="68"/>
    <w:p w14:paraId="15A5D031"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Leading and/or assisting in incident prevention, investigation analyses, and preparation of reports and summaries;</w:t>
      </w:r>
    </w:p>
    <w:p w14:paraId="1530AF23" w14:textId="77777777"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Assisting in the identification of potential hazards, hazardous work, or work hazardous to the environment or facilities;</w:t>
      </w:r>
    </w:p>
    <w:p w14:paraId="07BB8232" w14:textId="77777777" w:rsidR="00937262"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Providing on-going support/monitoring of the Work; </w:t>
      </w:r>
    </w:p>
    <w:p w14:paraId="3F7E7FA5" w14:textId="77777777" w:rsidR="00FD78FA" w:rsidRPr="000429CF" w:rsidRDefault="00937262"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O</w:t>
      </w:r>
      <w:r w:rsidR="00FD78FA" w:rsidRPr="000429CF">
        <w:rPr>
          <w:rFonts w:ascii="Calibri" w:hAnsi="Calibri" w:cs="Calibri"/>
          <w:szCs w:val="22"/>
        </w:rPr>
        <w:t xml:space="preserve">bserving the </w:t>
      </w:r>
      <w:r w:rsidR="00B07AEF" w:rsidRPr="000429CF">
        <w:rPr>
          <w:rFonts w:ascii="Calibri" w:hAnsi="Calibri" w:cs="Calibri"/>
          <w:b/>
          <w:szCs w:val="22"/>
        </w:rPr>
        <w:t>(P/G Contractor)</w:t>
      </w:r>
      <w:r w:rsidRPr="000429CF">
        <w:rPr>
          <w:rFonts w:ascii="Calibri" w:hAnsi="Calibri" w:cs="Calibri"/>
          <w:szCs w:val="22"/>
        </w:rPr>
        <w:t xml:space="preserve">’s </w:t>
      </w:r>
      <w:r w:rsidR="00FD78FA" w:rsidRPr="000429CF">
        <w:rPr>
          <w:rFonts w:ascii="Calibri" w:hAnsi="Calibri" w:cs="Calibri"/>
          <w:szCs w:val="22"/>
        </w:rPr>
        <w:t xml:space="preserve">ability to implement the safety requirements identified in the </w:t>
      </w:r>
      <w:r w:rsidR="004713C5" w:rsidRPr="000429CF">
        <w:rPr>
          <w:rFonts w:ascii="Calibri" w:hAnsi="Calibri" w:cs="Calibri"/>
          <w:szCs w:val="22"/>
        </w:rPr>
        <w:t>P/SSSP</w:t>
      </w:r>
      <w:r w:rsidR="00FD78FA" w:rsidRPr="000429CF">
        <w:rPr>
          <w:rFonts w:ascii="Calibri" w:hAnsi="Calibri" w:cs="Calibri"/>
          <w:szCs w:val="22"/>
        </w:rPr>
        <w:t xml:space="preserve"> and applicable legislation;</w:t>
      </w:r>
    </w:p>
    <w:p w14:paraId="72F3C1B8" w14:textId="44F0B562" w:rsidR="00FD78FA" w:rsidRPr="000429CF" w:rsidRDefault="00FD78FA" w:rsidP="3E3AE2F1">
      <w:pPr>
        <w:numPr>
          <w:ilvl w:val="0"/>
          <w:numId w:val="17"/>
        </w:numPr>
        <w:tabs>
          <w:tab w:val="num" w:pos="360"/>
        </w:tabs>
        <w:ind w:left="360"/>
        <w:jc w:val="both"/>
        <w:rPr>
          <w:rFonts w:ascii="Calibri" w:hAnsi="Calibri" w:cs="Calibri"/>
        </w:rPr>
      </w:pPr>
      <w:r w:rsidRPr="000429CF">
        <w:rPr>
          <w:rFonts w:ascii="Calibri" w:hAnsi="Calibri" w:cs="Calibri"/>
        </w:rPr>
        <w:t xml:space="preserve">Completing formal </w:t>
      </w:r>
      <w:r w:rsidR="009A564D" w:rsidRPr="000429CF">
        <w:rPr>
          <w:rFonts w:ascii="Calibri" w:hAnsi="Calibri" w:cs="Calibri"/>
        </w:rPr>
        <w:t>Work Site</w:t>
      </w:r>
      <w:r w:rsidRPr="000429CF">
        <w:rPr>
          <w:rFonts w:ascii="Calibri" w:hAnsi="Calibri" w:cs="Calibri"/>
        </w:rPr>
        <w:t xml:space="preserve"> </w:t>
      </w:r>
      <w:r w:rsidR="6FB57E1C" w:rsidRPr="000429CF">
        <w:rPr>
          <w:rFonts w:ascii="Calibri" w:hAnsi="Calibri" w:cs="Calibri"/>
        </w:rPr>
        <w:t>occupational health and safety</w:t>
      </w:r>
      <w:r w:rsidRPr="000429CF">
        <w:rPr>
          <w:rFonts w:ascii="Calibri" w:hAnsi="Calibri" w:cs="Calibri"/>
        </w:rPr>
        <w:t xml:space="preserve"> inspe</w:t>
      </w:r>
      <w:r w:rsidR="00937262" w:rsidRPr="000429CF">
        <w:rPr>
          <w:rFonts w:ascii="Calibri" w:hAnsi="Calibri" w:cs="Calibri"/>
        </w:rPr>
        <w:t>ctions and documenting findings and e</w:t>
      </w:r>
      <w:r w:rsidRPr="000429CF">
        <w:rPr>
          <w:rFonts w:ascii="Calibri" w:hAnsi="Calibri" w:cs="Calibri"/>
        </w:rPr>
        <w:t xml:space="preserve">nsuring </w:t>
      </w:r>
      <w:r w:rsidR="00B07AEF" w:rsidRPr="000429CF">
        <w:rPr>
          <w:rFonts w:ascii="Calibri" w:hAnsi="Calibri" w:cs="Calibri"/>
          <w:b/>
          <w:bCs/>
        </w:rPr>
        <w:t xml:space="preserve">(P/G Contractor) </w:t>
      </w:r>
      <w:r w:rsidRPr="000429CF">
        <w:rPr>
          <w:rFonts w:ascii="Calibri" w:hAnsi="Calibri" w:cs="Calibri"/>
        </w:rPr>
        <w:t xml:space="preserve">adequately develops and implements effective corrective measures whenever deficiencies </w:t>
      </w:r>
      <w:r w:rsidR="00937262" w:rsidRPr="000429CF">
        <w:rPr>
          <w:rFonts w:ascii="Calibri" w:hAnsi="Calibri" w:cs="Calibri"/>
        </w:rPr>
        <w:t>have been identified;</w:t>
      </w:r>
    </w:p>
    <w:p w14:paraId="0C5B9573" w14:textId="09D81277" w:rsidR="00FD78FA" w:rsidRPr="000429CF" w:rsidRDefault="00FD78FA" w:rsidP="682DE4FE">
      <w:pPr>
        <w:numPr>
          <w:ilvl w:val="0"/>
          <w:numId w:val="17"/>
        </w:numPr>
        <w:tabs>
          <w:tab w:val="num" w:pos="360"/>
        </w:tabs>
        <w:ind w:left="360"/>
        <w:jc w:val="both"/>
        <w:rPr>
          <w:rFonts w:ascii="Calibri" w:hAnsi="Calibri" w:cs="Calibri"/>
        </w:rPr>
      </w:pPr>
      <w:r w:rsidRPr="000429CF">
        <w:rPr>
          <w:rFonts w:ascii="Calibri" w:hAnsi="Calibri" w:cs="Calibri"/>
        </w:rPr>
        <w:t xml:space="preserve">Maintaining files of applicable safety documentation </w:t>
      </w:r>
      <w:r w:rsidR="00937262" w:rsidRPr="000429CF">
        <w:rPr>
          <w:rFonts w:ascii="Calibri" w:hAnsi="Calibri" w:cs="Calibri"/>
        </w:rPr>
        <w:t>(</w:t>
      </w:r>
      <w:r w:rsidR="00326143" w:rsidRPr="000429CF">
        <w:rPr>
          <w:rFonts w:ascii="Calibri" w:hAnsi="Calibri" w:cs="Calibri"/>
          <w:i/>
          <w:iCs/>
        </w:rPr>
        <w:t>e.g</w:t>
      </w:r>
      <w:r w:rsidRPr="000429CF">
        <w:rPr>
          <w:rFonts w:ascii="Calibri" w:hAnsi="Calibri" w:cs="Calibri"/>
          <w:i/>
          <w:iCs/>
        </w:rPr>
        <w:t>.</w:t>
      </w:r>
      <w:r w:rsidR="00937262" w:rsidRPr="000429CF">
        <w:rPr>
          <w:rFonts w:ascii="Calibri" w:hAnsi="Calibri" w:cs="Calibri"/>
          <w:i/>
          <w:iCs/>
        </w:rPr>
        <w:t>,</w:t>
      </w:r>
      <w:r w:rsidRPr="000429CF">
        <w:rPr>
          <w:rFonts w:ascii="Calibri" w:hAnsi="Calibri" w:cs="Calibri"/>
        </w:rPr>
        <w:t xml:space="preserve"> inspections reports, site observation</w:t>
      </w:r>
      <w:r w:rsidR="00FF5546" w:rsidRPr="000429CF">
        <w:rPr>
          <w:rFonts w:ascii="Calibri" w:hAnsi="Calibri" w:cs="Calibri"/>
        </w:rPr>
        <w:t>s</w:t>
      </w:r>
      <w:r w:rsidRPr="000429CF">
        <w:rPr>
          <w:rFonts w:ascii="Calibri" w:hAnsi="Calibri" w:cs="Calibri"/>
        </w:rPr>
        <w:t xml:space="preserve">, tailgate meetings, safety meetings, </w:t>
      </w:r>
      <w:r w:rsidR="00C478FA" w:rsidRPr="000429CF">
        <w:rPr>
          <w:rFonts w:ascii="Calibri" w:hAnsi="Calibri" w:cs="Calibri"/>
        </w:rPr>
        <w:t>J</w:t>
      </w:r>
      <w:r w:rsidRPr="000429CF">
        <w:rPr>
          <w:rFonts w:ascii="Calibri" w:hAnsi="Calibri" w:cs="Calibri"/>
        </w:rPr>
        <w:t xml:space="preserve">ob </w:t>
      </w:r>
      <w:r w:rsidR="00C478FA" w:rsidRPr="000429CF">
        <w:rPr>
          <w:rFonts w:ascii="Calibri" w:hAnsi="Calibri" w:cs="Calibri"/>
        </w:rPr>
        <w:t>S</w:t>
      </w:r>
      <w:r w:rsidRPr="000429CF">
        <w:rPr>
          <w:rFonts w:ascii="Calibri" w:hAnsi="Calibri" w:cs="Calibri"/>
        </w:rPr>
        <w:t xml:space="preserve">afety </w:t>
      </w:r>
      <w:r w:rsidR="00C478FA" w:rsidRPr="000429CF">
        <w:rPr>
          <w:rFonts w:ascii="Calibri" w:hAnsi="Calibri" w:cs="Calibri"/>
        </w:rPr>
        <w:t>A</w:t>
      </w:r>
      <w:r w:rsidRPr="000429CF">
        <w:rPr>
          <w:rFonts w:ascii="Calibri" w:hAnsi="Calibri" w:cs="Calibri"/>
        </w:rPr>
        <w:t xml:space="preserve">nalysis, </w:t>
      </w:r>
      <w:r w:rsidR="0016486E" w:rsidRPr="000429CF">
        <w:rPr>
          <w:rFonts w:ascii="Calibri" w:hAnsi="Calibri" w:cs="Calibri"/>
        </w:rPr>
        <w:t>General Work Permit</w:t>
      </w:r>
      <w:r w:rsidRPr="000429CF">
        <w:rPr>
          <w:rFonts w:ascii="Calibri" w:hAnsi="Calibri" w:cs="Calibri"/>
        </w:rPr>
        <w:t>s</w:t>
      </w:r>
      <w:r w:rsidR="18678D89" w:rsidRPr="000429CF">
        <w:rPr>
          <w:rFonts w:ascii="Calibri" w:hAnsi="Calibri" w:cs="Calibri"/>
        </w:rPr>
        <w:t>,</w:t>
      </w:r>
      <w:r w:rsidRPr="000429CF">
        <w:rPr>
          <w:rFonts w:ascii="Calibri" w:hAnsi="Calibri" w:cs="Calibri"/>
        </w:rPr>
        <w:t xml:space="preserve"> </w:t>
      </w:r>
      <w:r w:rsidR="00FF5546" w:rsidRPr="000429CF">
        <w:rPr>
          <w:rFonts w:ascii="Calibri" w:hAnsi="Calibri" w:cs="Calibri"/>
        </w:rPr>
        <w:t xml:space="preserve">incident reports, </w:t>
      </w:r>
      <w:r w:rsidR="00326143" w:rsidRPr="000429CF">
        <w:rPr>
          <w:rFonts w:ascii="Calibri" w:hAnsi="Calibri" w:cs="Calibri"/>
        </w:rPr>
        <w:t xml:space="preserve">and </w:t>
      </w:r>
      <w:r w:rsidR="00FF5546" w:rsidRPr="000429CF">
        <w:rPr>
          <w:rFonts w:ascii="Calibri" w:hAnsi="Calibri" w:cs="Calibri"/>
        </w:rPr>
        <w:t>training and co</w:t>
      </w:r>
      <w:r w:rsidR="00326143" w:rsidRPr="000429CF">
        <w:rPr>
          <w:rFonts w:ascii="Calibri" w:hAnsi="Calibri" w:cs="Calibri"/>
        </w:rPr>
        <w:t>mpetency documentation</w:t>
      </w:r>
      <w:r w:rsidR="00937262" w:rsidRPr="000429CF">
        <w:rPr>
          <w:rFonts w:ascii="Calibri" w:hAnsi="Calibri" w:cs="Calibri"/>
        </w:rPr>
        <w:t>)</w:t>
      </w:r>
      <w:r w:rsidRPr="000429CF">
        <w:rPr>
          <w:rFonts w:ascii="Calibri" w:hAnsi="Calibri" w:cs="Calibri"/>
        </w:rPr>
        <w:t>;</w:t>
      </w:r>
    </w:p>
    <w:p w14:paraId="30811BF1" w14:textId="18C5FD89"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Reviewing </w:t>
      </w:r>
      <w:r w:rsidR="00B07AEF" w:rsidRPr="000429CF">
        <w:rPr>
          <w:rFonts w:ascii="Calibri" w:hAnsi="Calibri" w:cs="Calibri"/>
          <w:b/>
          <w:szCs w:val="22"/>
        </w:rPr>
        <w:t>(P/G Contractor)</w:t>
      </w:r>
      <w:r w:rsidR="00937262" w:rsidRPr="000429CF">
        <w:rPr>
          <w:rFonts w:ascii="Calibri" w:hAnsi="Calibri" w:cs="Calibri"/>
          <w:szCs w:val="22"/>
        </w:rPr>
        <w:t xml:space="preserve">’s </w:t>
      </w:r>
      <w:r w:rsidR="00326143" w:rsidRPr="000429CF">
        <w:rPr>
          <w:rFonts w:ascii="Calibri" w:hAnsi="Calibri" w:cs="Calibri"/>
          <w:szCs w:val="22"/>
        </w:rPr>
        <w:t>e</w:t>
      </w:r>
      <w:r w:rsidRPr="000429CF">
        <w:rPr>
          <w:rFonts w:ascii="Calibri" w:hAnsi="Calibri" w:cs="Calibri"/>
          <w:szCs w:val="22"/>
        </w:rPr>
        <w:t xml:space="preserve">mergency </w:t>
      </w:r>
      <w:r w:rsidR="00326143" w:rsidRPr="000429CF">
        <w:rPr>
          <w:rFonts w:ascii="Calibri" w:hAnsi="Calibri" w:cs="Calibri"/>
          <w:szCs w:val="22"/>
        </w:rPr>
        <w:t>r</w:t>
      </w:r>
      <w:r w:rsidRPr="000429CF">
        <w:rPr>
          <w:rFonts w:ascii="Calibri" w:hAnsi="Calibri" w:cs="Calibri"/>
          <w:szCs w:val="22"/>
        </w:rPr>
        <w:t xml:space="preserve">esponse </w:t>
      </w:r>
      <w:r w:rsidR="00326143" w:rsidRPr="000429CF">
        <w:rPr>
          <w:rFonts w:ascii="Calibri" w:hAnsi="Calibri" w:cs="Calibri"/>
          <w:szCs w:val="22"/>
        </w:rPr>
        <w:t>p</w:t>
      </w:r>
      <w:r w:rsidRPr="000429CF">
        <w:rPr>
          <w:rFonts w:ascii="Calibri" w:hAnsi="Calibri" w:cs="Calibri"/>
          <w:szCs w:val="22"/>
        </w:rPr>
        <w:t xml:space="preserve">lan </w:t>
      </w:r>
      <w:r w:rsidR="00326143" w:rsidRPr="000429CF">
        <w:rPr>
          <w:rFonts w:ascii="Calibri" w:hAnsi="Calibri" w:cs="Calibri"/>
          <w:szCs w:val="22"/>
        </w:rPr>
        <w:t xml:space="preserve">to </w:t>
      </w:r>
      <w:r w:rsidRPr="000429CF">
        <w:rPr>
          <w:rFonts w:ascii="Calibri" w:hAnsi="Calibri" w:cs="Calibri"/>
          <w:szCs w:val="22"/>
        </w:rPr>
        <w:t>validate ap</w:t>
      </w:r>
      <w:r w:rsidR="00937262" w:rsidRPr="000429CF">
        <w:rPr>
          <w:rFonts w:ascii="Calibri" w:hAnsi="Calibri" w:cs="Calibri"/>
          <w:szCs w:val="22"/>
        </w:rPr>
        <w:t>propriate First Aid equipment</w:t>
      </w:r>
      <w:r w:rsidR="00326143" w:rsidRPr="000429CF">
        <w:rPr>
          <w:rFonts w:ascii="Calibri" w:hAnsi="Calibri" w:cs="Calibri"/>
          <w:szCs w:val="22"/>
        </w:rPr>
        <w:t xml:space="preserve">, </w:t>
      </w:r>
      <w:r w:rsidRPr="000429CF">
        <w:rPr>
          <w:rFonts w:ascii="Calibri" w:hAnsi="Calibri" w:cs="Calibri"/>
          <w:szCs w:val="22"/>
        </w:rPr>
        <w:t>qualified/assigned First Aid co</w:t>
      </w:r>
      <w:r w:rsidR="00937262" w:rsidRPr="000429CF">
        <w:rPr>
          <w:rFonts w:ascii="Calibri" w:hAnsi="Calibri" w:cs="Calibri"/>
          <w:szCs w:val="22"/>
        </w:rPr>
        <w:t>verage for work crews</w:t>
      </w:r>
      <w:r w:rsidR="00326143" w:rsidRPr="000429CF">
        <w:rPr>
          <w:rFonts w:ascii="Calibri" w:hAnsi="Calibri" w:cs="Calibri"/>
          <w:szCs w:val="22"/>
        </w:rPr>
        <w:t>,</w:t>
      </w:r>
      <w:r w:rsidR="00937262" w:rsidRPr="000429CF">
        <w:rPr>
          <w:rFonts w:ascii="Calibri" w:hAnsi="Calibri" w:cs="Calibri"/>
          <w:szCs w:val="22"/>
        </w:rPr>
        <w:t xml:space="preserve"> and to p</w:t>
      </w:r>
      <w:r w:rsidRPr="000429CF">
        <w:rPr>
          <w:rFonts w:ascii="Calibri" w:hAnsi="Calibri" w:cs="Calibri"/>
          <w:szCs w:val="22"/>
        </w:rPr>
        <w:t>repare site management and personnel through mock emerg</w:t>
      </w:r>
      <w:r w:rsidR="00937262" w:rsidRPr="000429CF">
        <w:rPr>
          <w:rFonts w:ascii="Calibri" w:hAnsi="Calibri" w:cs="Calibri"/>
          <w:szCs w:val="22"/>
        </w:rPr>
        <w:t>ency evacuation exercises and/</w:t>
      </w:r>
      <w:r w:rsidRPr="000429CF">
        <w:rPr>
          <w:rFonts w:ascii="Calibri" w:hAnsi="Calibri" w:cs="Calibri"/>
          <w:szCs w:val="22"/>
        </w:rPr>
        <w:t>or table top exercises;</w:t>
      </w:r>
    </w:p>
    <w:p w14:paraId="6419CB1C" w14:textId="16075660" w:rsidR="00FD78FA" w:rsidRPr="000429CF" w:rsidRDefault="00FD78FA" w:rsidP="3E3AE2F1">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rPr>
        <w:t>Posting any (internal/</w:t>
      </w:r>
      <w:r w:rsidR="005B7162" w:rsidRPr="000429CF">
        <w:rPr>
          <w:rFonts w:ascii="Calibri" w:hAnsi="Calibri" w:cs="Calibri"/>
        </w:rPr>
        <w:t xml:space="preserve">external) </w:t>
      </w:r>
      <w:r w:rsidR="005B7162" w:rsidRPr="000429CF">
        <w:rPr>
          <w:rFonts w:ascii="Calibri" w:hAnsi="Calibri" w:cs="Calibri"/>
          <w:lang w:val="en-US"/>
        </w:rPr>
        <w:t>occupational</w:t>
      </w:r>
      <w:r w:rsidR="0BB80109" w:rsidRPr="000429CF">
        <w:rPr>
          <w:rFonts w:ascii="Calibri" w:hAnsi="Calibri" w:cs="Calibri"/>
          <w:lang w:val="en-US"/>
        </w:rPr>
        <w:t xml:space="preserve"> health and safety</w:t>
      </w:r>
      <w:r w:rsidRPr="000429CF">
        <w:rPr>
          <w:rFonts w:ascii="Calibri" w:hAnsi="Calibri" w:cs="Calibri"/>
        </w:rPr>
        <w:t xml:space="preserve"> bulletins related to construction activities;</w:t>
      </w:r>
    </w:p>
    <w:p w14:paraId="4C91D3DA" w14:textId="1511A595"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Reviewing </w:t>
      </w:r>
      <w:r w:rsidR="00326143" w:rsidRPr="000429CF">
        <w:rPr>
          <w:rFonts w:ascii="Calibri" w:hAnsi="Calibri" w:cs="Calibri"/>
          <w:szCs w:val="22"/>
        </w:rPr>
        <w:t xml:space="preserve">safety documentation </w:t>
      </w:r>
      <w:r w:rsidRPr="000429CF">
        <w:rPr>
          <w:rFonts w:ascii="Calibri" w:hAnsi="Calibri" w:cs="Calibri"/>
          <w:szCs w:val="22"/>
        </w:rPr>
        <w:t>for quality assurance; and</w:t>
      </w:r>
      <w:r w:rsidR="001766C7" w:rsidRPr="000429CF">
        <w:rPr>
          <w:rFonts w:ascii="Calibri" w:hAnsi="Calibri" w:cs="Calibri"/>
          <w:szCs w:val="22"/>
        </w:rPr>
        <w:t>,</w:t>
      </w:r>
    </w:p>
    <w:p w14:paraId="11793481" w14:textId="7E9C1E66" w:rsidR="00FD78FA" w:rsidRPr="000429CF" w:rsidRDefault="00FD78F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lastRenderedPageBreak/>
        <w:t xml:space="preserve">Providing coaching and mentoring </w:t>
      </w:r>
      <w:r w:rsidR="00326143" w:rsidRPr="000429CF">
        <w:rPr>
          <w:rFonts w:ascii="Calibri" w:hAnsi="Calibri" w:cs="Calibri"/>
          <w:szCs w:val="22"/>
        </w:rPr>
        <w:t xml:space="preserve">to </w:t>
      </w:r>
      <w:r w:rsidR="009A564D" w:rsidRPr="000429CF">
        <w:rPr>
          <w:rFonts w:ascii="Calibri" w:hAnsi="Calibri" w:cs="Calibri"/>
          <w:szCs w:val="22"/>
        </w:rPr>
        <w:t>Work Site</w:t>
      </w:r>
      <w:r w:rsidRPr="000429CF">
        <w:rPr>
          <w:rFonts w:ascii="Calibri" w:hAnsi="Calibri" w:cs="Calibri"/>
          <w:szCs w:val="22"/>
        </w:rPr>
        <w:t xml:space="preserve"> personnel for continuous improvement</w:t>
      </w:r>
      <w:r w:rsidR="008A7F08" w:rsidRPr="000429CF">
        <w:rPr>
          <w:rFonts w:ascii="Calibri" w:hAnsi="Calibri" w:cs="Calibri"/>
          <w:szCs w:val="22"/>
        </w:rPr>
        <w:t>.</w:t>
      </w:r>
    </w:p>
    <w:p w14:paraId="27FB032C" w14:textId="568440B2" w:rsidR="000D4A9D" w:rsidRPr="000429CF" w:rsidRDefault="000D4A9D" w:rsidP="007C628A">
      <w:pPr>
        <w:pStyle w:val="Heading2"/>
        <w:rPr>
          <w:i/>
          <w:iCs/>
        </w:rPr>
      </w:pPr>
      <w:bookmarkStart w:id="69" w:name="_Toc42501370"/>
      <w:r w:rsidRPr="000429CF">
        <w:t>Visitors</w:t>
      </w:r>
      <w:bookmarkEnd w:id="69"/>
    </w:p>
    <w:p w14:paraId="38468296" w14:textId="5AC1A059" w:rsidR="00FD78FA" w:rsidRPr="000429CF" w:rsidRDefault="00FD78FA" w:rsidP="01315313">
      <w:pPr>
        <w:spacing w:after="120"/>
        <w:jc w:val="both"/>
        <w:rPr>
          <w:rFonts w:ascii="Calibri" w:hAnsi="Calibri" w:cs="Calibri"/>
        </w:rPr>
      </w:pPr>
      <w:r w:rsidRPr="000429CF">
        <w:rPr>
          <w:rFonts w:ascii="Calibri" w:hAnsi="Calibri" w:cs="Calibri"/>
          <w:lang w:val="en-US"/>
        </w:rPr>
        <w:t xml:space="preserve">All visitors at </w:t>
      </w:r>
      <w:r w:rsidR="00B07AEF" w:rsidRPr="000429CF">
        <w:rPr>
          <w:rFonts w:ascii="Calibri" w:hAnsi="Calibri" w:cs="Calibri"/>
          <w:b/>
          <w:bCs/>
        </w:rPr>
        <w:t>(P/G Contractor)</w:t>
      </w:r>
      <w:r w:rsidR="00937262" w:rsidRPr="000429CF">
        <w:rPr>
          <w:rFonts w:ascii="Calibri" w:hAnsi="Calibri" w:cs="Calibri"/>
          <w:lang w:val="en-US"/>
        </w:rPr>
        <w:t xml:space="preserve"> Work S</w:t>
      </w:r>
      <w:r w:rsidR="00DD11E9" w:rsidRPr="000429CF">
        <w:rPr>
          <w:rFonts w:ascii="Calibri" w:hAnsi="Calibri" w:cs="Calibri"/>
          <w:lang w:val="en-US"/>
        </w:rPr>
        <w:t>ites are required to re</w:t>
      </w:r>
      <w:r w:rsidRPr="000429CF">
        <w:rPr>
          <w:rFonts w:ascii="Calibri" w:hAnsi="Calibri" w:cs="Calibri"/>
          <w:lang w:val="en-US"/>
        </w:rPr>
        <w:t xml:space="preserve">port to the designated </w:t>
      </w:r>
      <w:r w:rsidR="00326143" w:rsidRPr="000429CF">
        <w:rPr>
          <w:rFonts w:ascii="Calibri" w:hAnsi="Calibri" w:cs="Calibri"/>
          <w:lang w:val="en-US"/>
        </w:rPr>
        <w:t xml:space="preserve">Work Site </w:t>
      </w:r>
      <w:r w:rsidRPr="000429CF">
        <w:rPr>
          <w:rFonts w:ascii="Calibri" w:hAnsi="Calibri" w:cs="Calibri"/>
          <w:lang w:val="en-US"/>
        </w:rPr>
        <w:t xml:space="preserve">representative and complete </w:t>
      </w:r>
      <w:r w:rsidR="00B07AEF" w:rsidRPr="000429CF">
        <w:rPr>
          <w:rFonts w:ascii="Calibri" w:hAnsi="Calibri" w:cs="Calibri"/>
          <w:b/>
          <w:bCs/>
        </w:rPr>
        <w:t>(P/G Contractor)</w:t>
      </w:r>
      <w:r w:rsidR="00937262" w:rsidRPr="000429CF">
        <w:rPr>
          <w:rFonts w:ascii="Calibri" w:hAnsi="Calibri" w:cs="Calibri"/>
          <w:lang w:val="en-US"/>
        </w:rPr>
        <w:t xml:space="preserve"> </w:t>
      </w:r>
      <w:r w:rsidR="00326143" w:rsidRPr="000429CF">
        <w:rPr>
          <w:rFonts w:ascii="Calibri" w:hAnsi="Calibri" w:cs="Calibri"/>
          <w:lang w:val="en-US"/>
        </w:rPr>
        <w:t>s</w:t>
      </w:r>
      <w:r w:rsidR="00937262" w:rsidRPr="000429CF">
        <w:rPr>
          <w:rFonts w:ascii="Calibri" w:hAnsi="Calibri" w:cs="Calibri"/>
          <w:lang w:val="en-US"/>
        </w:rPr>
        <w:t xml:space="preserve">ite </w:t>
      </w:r>
      <w:r w:rsidR="00326143" w:rsidRPr="000429CF">
        <w:rPr>
          <w:rFonts w:ascii="Calibri" w:hAnsi="Calibri" w:cs="Calibri"/>
          <w:lang w:val="en-US"/>
        </w:rPr>
        <w:t>s</w:t>
      </w:r>
      <w:r w:rsidRPr="000429CF">
        <w:rPr>
          <w:rFonts w:ascii="Calibri" w:hAnsi="Calibri" w:cs="Calibri"/>
          <w:lang w:val="en-US"/>
        </w:rPr>
        <w:t xml:space="preserve">afety </w:t>
      </w:r>
      <w:r w:rsidR="00326143" w:rsidRPr="000429CF">
        <w:rPr>
          <w:rFonts w:ascii="Calibri" w:hAnsi="Calibri" w:cs="Calibri"/>
          <w:lang w:val="en-US"/>
        </w:rPr>
        <w:t>o</w:t>
      </w:r>
      <w:r w:rsidRPr="000429CF">
        <w:rPr>
          <w:rFonts w:ascii="Calibri" w:hAnsi="Calibri" w:cs="Calibri"/>
          <w:lang w:val="en-US"/>
        </w:rPr>
        <w:t xml:space="preserve">rientation to be developed and delivered by </w:t>
      </w:r>
      <w:r w:rsidR="00B07AEF" w:rsidRPr="000429CF">
        <w:rPr>
          <w:rFonts w:ascii="Calibri" w:hAnsi="Calibri" w:cs="Calibri"/>
          <w:b/>
          <w:bCs/>
        </w:rPr>
        <w:t>(P/G Contractor)</w:t>
      </w:r>
      <w:r w:rsidRPr="000429CF">
        <w:rPr>
          <w:rFonts w:ascii="Calibri" w:hAnsi="Calibri" w:cs="Calibri"/>
          <w:lang w:val="en-US"/>
        </w:rPr>
        <w:t xml:space="preserve">. </w:t>
      </w:r>
      <w:r w:rsidR="22F35E8F" w:rsidRPr="000429CF">
        <w:rPr>
          <w:rFonts w:ascii="Calibri" w:hAnsi="Calibri" w:cs="Calibri"/>
          <w:lang w:val="en-US"/>
        </w:rPr>
        <w:t>NOTE: a separate orientation may be created for visitors who are escorted at all time</w:t>
      </w:r>
      <w:r w:rsidR="00326143" w:rsidRPr="000429CF">
        <w:rPr>
          <w:rFonts w:ascii="Calibri" w:hAnsi="Calibri" w:cs="Calibri"/>
          <w:lang w:val="en-US"/>
        </w:rPr>
        <w:t>s</w:t>
      </w:r>
      <w:r w:rsidR="22F35E8F" w:rsidRPr="000429CF">
        <w:rPr>
          <w:rFonts w:ascii="Calibri" w:hAnsi="Calibri" w:cs="Calibri"/>
          <w:lang w:val="en-US"/>
        </w:rPr>
        <w:t xml:space="preserve"> by </w:t>
      </w:r>
      <w:r w:rsidR="22F35E8F" w:rsidRPr="000429CF">
        <w:rPr>
          <w:rFonts w:ascii="Calibri" w:hAnsi="Calibri" w:cs="Calibri"/>
          <w:b/>
          <w:bCs/>
        </w:rPr>
        <w:t>(P/G Contractor)</w:t>
      </w:r>
      <w:r w:rsidR="22F35E8F" w:rsidRPr="000429CF">
        <w:rPr>
          <w:rFonts w:ascii="Calibri" w:hAnsi="Calibri" w:cs="Calibri"/>
        </w:rPr>
        <w:t xml:space="preserve"> representatives.</w:t>
      </w:r>
    </w:p>
    <w:p w14:paraId="040C86D8" w14:textId="43A7E792" w:rsidR="00FD78FA" w:rsidRPr="000429CF" w:rsidRDefault="00CF237D" w:rsidP="682DE4FE">
      <w:pPr>
        <w:spacing w:after="120"/>
        <w:jc w:val="both"/>
        <w:rPr>
          <w:rFonts w:ascii="Calibri" w:hAnsi="Calibri" w:cs="Calibri"/>
          <w:lang w:val="en-US"/>
        </w:rPr>
      </w:pPr>
      <w:r w:rsidRPr="000429CF">
        <w:rPr>
          <w:rFonts w:ascii="Calibri" w:hAnsi="Calibri" w:cs="Calibri"/>
          <w:lang w:val="en-US"/>
        </w:rPr>
        <w:t xml:space="preserve">Visitors must follow the instructions provided at the </w:t>
      </w:r>
      <w:r w:rsidR="00B07AEF" w:rsidRPr="000429CF">
        <w:rPr>
          <w:rFonts w:ascii="Calibri" w:hAnsi="Calibri" w:cs="Calibri"/>
          <w:b/>
          <w:bCs/>
        </w:rPr>
        <w:t>(P/G Contractor)</w:t>
      </w:r>
      <w:r w:rsidR="00937262" w:rsidRPr="000429CF">
        <w:rPr>
          <w:rFonts w:ascii="Calibri" w:hAnsi="Calibri" w:cs="Calibri"/>
          <w:lang w:val="en-US"/>
        </w:rPr>
        <w:t xml:space="preserve">’s </w:t>
      </w:r>
      <w:r w:rsidR="00326143" w:rsidRPr="000429CF">
        <w:rPr>
          <w:rFonts w:ascii="Calibri" w:hAnsi="Calibri" w:cs="Calibri"/>
          <w:lang w:val="en-US"/>
        </w:rPr>
        <w:t>s</w:t>
      </w:r>
      <w:r w:rsidR="00937262" w:rsidRPr="000429CF">
        <w:rPr>
          <w:rFonts w:ascii="Calibri" w:hAnsi="Calibri" w:cs="Calibri"/>
          <w:lang w:val="en-US"/>
        </w:rPr>
        <w:t xml:space="preserve">ite </w:t>
      </w:r>
      <w:r w:rsidR="00326143" w:rsidRPr="000429CF">
        <w:rPr>
          <w:rFonts w:ascii="Calibri" w:hAnsi="Calibri" w:cs="Calibri"/>
          <w:lang w:val="en-US"/>
        </w:rPr>
        <w:t>s</w:t>
      </w:r>
      <w:r w:rsidRPr="000429CF">
        <w:rPr>
          <w:rFonts w:ascii="Calibri" w:hAnsi="Calibri" w:cs="Calibri"/>
          <w:lang w:val="en-US"/>
        </w:rPr>
        <w:t xml:space="preserve">afety </w:t>
      </w:r>
      <w:r w:rsidR="00326143" w:rsidRPr="000429CF">
        <w:rPr>
          <w:rFonts w:ascii="Calibri" w:hAnsi="Calibri" w:cs="Calibri"/>
          <w:lang w:val="en-US"/>
        </w:rPr>
        <w:t>o</w:t>
      </w:r>
      <w:r w:rsidRPr="000429CF">
        <w:rPr>
          <w:rFonts w:ascii="Calibri" w:hAnsi="Calibri" w:cs="Calibri"/>
          <w:lang w:val="en-US"/>
        </w:rPr>
        <w:t xml:space="preserve">rientation and must review </w:t>
      </w:r>
      <w:r w:rsidR="2EA7DD32" w:rsidRPr="000429CF">
        <w:rPr>
          <w:rFonts w:ascii="Calibri" w:hAnsi="Calibri" w:cs="Calibri"/>
          <w:lang w:val="en-US"/>
        </w:rPr>
        <w:t xml:space="preserve">and sign </w:t>
      </w:r>
      <w:r w:rsidRPr="000429CF">
        <w:rPr>
          <w:rFonts w:ascii="Calibri" w:hAnsi="Calibri" w:cs="Calibri"/>
          <w:lang w:val="en-US"/>
        </w:rPr>
        <w:t xml:space="preserve">any Job Safety Analysis that </w:t>
      </w:r>
      <w:r w:rsidR="00B07AEF" w:rsidRPr="000429CF">
        <w:rPr>
          <w:rFonts w:ascii="Calibri" w:hAnsi="Calibri" w:cs="Calibri"/>
          <w:b/>
          <w:bCs/>
        </w:rPr>
        <w:t>(P/G Contractor)</w:t>
      </w:r>
      <w:r w:rsidR="00937262" w:rsidRPr="000429CF">
        <w:rPr>
          <w:rFonts w:ascii="Calibri" w:hAnsi="Calibri" w:cs="Calibri"/>
          <w:lang w:val="en-US"/>
        </w:rPr>
        <w:t xml:space="preserve"> </w:t>
      </w:r>
      <w:r w:rsidRPr="000429CF">
        <w:rPr>
          <w:rFonts w:ascii="Calibri" w:hAnsi="Calibri" w:cs="Calibri"/>
          <w:lang w:val="en-US"/>
        </w:rPr>
        <w:t>has put in place respecting any specific activity the visitor may be involved with.</w:t>
      </w:r>
    </w:p>
    <w:p w14:paraId="6F9DB17B" w14:textId="7B5E10A5" w:rsidR="00FD78FA" w:rsidRPr="000429CF" w:rsidRDefault="00FD78FA" w:rsidP="00A52BB3">
      <w:pPr>
        <w:pStyle w:val="Heading1"/>
      </w:pPr>
      <w:bookmarkStart w:id="70" w:name="_Toc279157554"/>
      <w:bookmarkStart w:id="71" w:name="_Toc279158157"/>
      <w:bookmarkStart w:id="72" w:name="_Toc279158669"/>
      <w:bookmarkStart w:id="73" w:name="_Toc325980131"/>
      <w:bookmarkStart w:id="74" w:name="_Toc42501371"/>
      <w:r w:rsidRPr="000429CF">
        <w:t xml:space="preserve">Applicable </w:t>
      </w:r>
      <w:r w:rsidR="4270297A" w:rsidRPr="000429CF">
        <w:t>Occupational Health and Safety</w:t>
      </w:r>
      <w:r w:rsidRPr="000429CF">
        <w:t xml:space="preserve"> Legislation, Regulations, Codes </w:t>
      </w:r>
      <w:r w:rsidR="00871930" w:rsidRPr="000429CF">
        <w:t>&amp;</w:t>
      </w:r>
      <w:r w:rsidRPr="000429CF">
        <w:t xml:space="preserve"> Other Requirements</w:t>
      </w:r>
      <w:bookmarkEnd w:id="70"/>
      <w:bookmarkEnd w:id="71"/>
      <w:bookmarkEnd w:id="72"/>
      <w:bookmarkEnd w:id="73"/>
      <w:bookmarkEnd w:id="74"/>
    </w:p>
    <w:p w14:paraId="0FAEB18D" w14:textId="69160BD8" w:rsidR="00DC537C" w:rsidRPr="000429CF" w:rsidRDefault="00DC537C" w:rsidP="3E3AE2F1">
      <w:pPr>
        <w:spacing w:after="120"/>
        <w:jc w:val="both"/>
        <w:rPr>
          <w:rFonts w:ascii="Calibri" w:hAnsi="Calibri" w:cs="Calibri"/>
          <w:lang w:val="en-US"/>
        </w:rPr>
      </w:pPr>
      <w:r w:rsidRPr="000429CF">
        <w:rPr>
          <w:rFonts w:ascii="Calibri" w:hAnsi="Calibri" w:cs="Calibri"/>
          <w:lang w:val="en-US"/>
        </w:rPr>
        <w:t xml:space="preserve">Along with this P/SSSP, the TC </w:t>
      </w:r>
      <w:r w:rsidR="00CD1655" w:rsidRPr="000429CF">
        <w:rPr>
          <w:rFonts w:ascii="Calibri" w:hAnsi="Calibri" w:cs="Calibri"/>
          <w:lang w:val="en-US"/>
        </w:rPr>
        <w:t xml:space="preserve">Energy </w:t>
      </w:r>
      <w:r w:rsidRPr="000429CF">
        <w:rPr>
          <w:rFonts w:ascii="Calibri" w:hAnsi="Calibri" w:cs="Calibri"/>
          <w:lang w:val="en-US"/>
        </w:rPr>
        <w:t xml:space="preserve">Project SMP, applicable </w:t>
      </w:r>
      <w:r w:rsidR="4A682DF9" w:rsidRPr="000429CF">
        <w:rPr>
          <w:rFonts w:ascii="Calibri" w:hAnsi="Calibri" w:cs="Calibri"/>
          <w:lang w:val="en-US"/>
        </w:rPr>
        <w:t xml:space="preserve">occupational health and safety </w:t>
      </w:r>
      <w:r w:rsidR="39ECADAA" w:rsidRPr="000429CF">
        <w:rPr>
          <w:rFonts w:ascii="Calibri" w:hAnsi="Calibri" w:cs="Calibri"/>
          <w:lang w:val="en-US"/>
        </w:rPr>
        <w:t>l</w:t>
      </w:r>
      <w:r w:rsidRPr="000429CF">
        <w:rPr>
          <w:rFonts w:ascii="Calibri" w:hAnsi="Calibri" w:cs="Calibri"/>
          <w:lang w:val="en-US"/>
        </w:rPr>
        <w:t xml:space="preserve">egislation, </w:t>
      </w:r>
      <w:r w:rsidR="455EDE54" w:rsidRPr="000429CF">
        <w:rPr>
          <w:rFonts w:ascii="Calibri" w:hAnsi="Calibri" w:cs="Calibri"/>
          <w:lang w:val="en-US"/>
        </w:rPr>
        <w:t>r</w:t>
      </w:r>
      <w:r w:rsidRPr="000429CF">
        <w:rPr>
          <w:rFonts w:ascii="Calibri" w:hAnsi="Calibri" w:cs="Calibri"/>
          <w:lang w:val="en-US"/>
        </w:rPr>
        <w:t xml:space="preserve">egulations, </w:t>
      </w:r>
      <w:r w:rsidR="7F92E6D8" w:rsidRPr="000429CF">
        <w:rPr>
          <w:rFonts w:ascii="Calibri" w:hAnsi="Calibri" w:cs="Calibri"/>
          <w:lang w:val="en-US"/>
        </w:rPr>
        <w:t>c</w:t>
      </w:r>
      <w:r w:rsidRPr="000429CF">
        <w:rPr>
          <w:rFonts w:ascii="Calibri" w:hAnsi="Calibri" w:cs="Calibri"/>
          <w:lang w:val="en-US"/>
        </w:rPr>
        <w:t xml:space="preserve">odes and other requirements as listed </w:t>
      </w:r>
      <w:bookmarkStart w:id="75" w:name="_Hlk41376525"/>
      <w:r w:rsidRPr="000429CF">
        <w:rPr>
          <w:rFonts w:ascii="Calibri" w:hAnsi="Calibri" w:cs="Calibri"/>
          <w:lang w:val="en-US"/>
        </w:rPr>
        <w:t xml:space="preserve">below </w:t>
      </w:r>
      <w:r w:rsidR="5F0C2304" w:rsidRPr="000429CF">
        <w:rPr>
          <w:rFonts w:ascii="Calibri" w:hAnsi="Calibri" w:cs="Calibri"/>
          <w:lang w:val="en-US"/>
        </w:rPr>
        <w:t>must</w:t>
      </w:r>
      <w:r w:rsidRPr="000429CF">
        <w:rPr>
          <w:rFonts w:ascii="Calibri" w:hAnsi="Calibri" w:cs="Calibri"/>
          <w:lang w:val="en-US"/>
        </w:rPr>
        <w:t xml:space="preserve"> be made readily available to all personnel at the Work Site</w:t>
      </w:r>
      <w:bookmarkEnd w:id="75"/>
      <w:r w:rsidRPr="000429CF">
        <w:rPr>
          <w:rFonts w:ascii="Calibri" w:hAnsi="Calibri" w:cs="Calibri"/>
          <w:lang w:val="en-US"/>
        </w:rPr>
        <w:t>.</w:t>
      </w:r>
    </w:p>
    <w:p w14:paraId="3BDE170F" w14:textId="77777777" w:rsidR="00DC537C" w:rsidRPr="000429CF" w:rsidRDefault="00DC537C" w:rsidP="01315313">
      <w:pPr>
        <w:spacing w:after="120"/>
        <w:jc w:val="both"/>
        <w:rPr>
          <w:rFonts w:ascii="Calibri" w:hAnsi="Calibri" w:cs="Calibri"/>
          <w:lang w:val="en-US"/>
        </w:rPr>
      </w:pPr>
      <w:r w:rsidRPr="000429CF">
        <w:rPr>
          <w:rFonts w:ascii="Calibri" w:hAnsi="Calibri" w:cs="Calibri"/>
          <w:lang w:val="en-US"/>
        </w:rPr>
        <w:t xml:space="preserve"> </w:t>
      </w:r>
      <w:r w:rsidR="00CD1655" w:rsidRPr="000429CF">
        <w:rPr>
          <w:rFonts w:ascii="Calibri" w:hAnsi="Calibri" w:cs="Calibri"/>
          <w:lang w:val="en-US"/>
        </w:rPr>
        <w:t>Project-specific documentation</w:t>
      </w:r>
      <w:r w:rsidR="15870A77" w:rsidRPr="000429CF">
        <w:rPr>
          <w:rFonts w:ascii="Calibri" w:hAnsi="Calibri" w:cs="Calibri"/>
          <w:lang w:val="en-US"/>
        </w:rPr>
        <w:t xml:space="preserve"> includes, but is not limited to</w:t>
      </w:r>
      <w:r w:rsidRPr="000429CF">
        <w:rPr>
          <w:rFonts w:ascii="Calibri" w:hAnsi="Calibri" w:cs="Calibri"/>
          <w:lang w:val="en-US"/>
        </w:rPr>
        <w:t>:</w:t>
      </w:r>
    </w:p>
    <w:p w14:paraId="52277410" w14:textId="77777777" w:rsidR="00DC537C" w:rsidRPr="000429CF" w:rsidRDefault="00DC537C" w:rsidP="004C3C1E">
      <w:pPr>
        <w:numPr>
          <w:ilvl w:val="0"/>
          <w:numId w:val="17"/>
        </w:numPr>
        <w:tabs>
          <w:tab w:val="num" w:pos="360"/>
        </w:tabs>
        <w:ind w:left="360"/>
        <w:jc w:val="both"/>
        <w:rPr>
          <w:rFonts w:ascii="Calibri" w:hAnsi="Calibri" w:cs="Calibri"/>
        </w:rPr>
      </w:pPr>
      <w:r w:rsidRPr="000429CF">
        <w:rPr>
          <w:rFonts w:ascii="Calibri" w:hAnsi="Calibri" w:cs="Calibri"/>
        </w:rPr>
        <w:t>The Project Construction Safety Manual</w:t>
      </w:r>
      <w:r w:rsidR="78A9EAE2" w:rsidRPr="000429CF">
        <w:rPr>
          <w:rFonts w:ascii="Calibri" w:hAnsi="Calibri" w:cs="Calibri"/>
        </w:rPr>
        <w:t xml:space="preserve"> documents</w:t>
      </w:r>
      <w:r w:rsidRPr="000429CF">
        <w:rPr>
          <w:rFonts w:ascii="Calibri" w:hAnsi="Calibri" w:cs="Calibri"/>
        </w:rPr>
        <w:t>;</w:t>
      </w:r>
    </w:p>
    <w:p w14:paraId="4E9C6CF1" w14:textId="225327A0" w:rsidR="00DC537C" w:rsidRPr="000429CF" w:rsidRDefault="00DC537C" w:rsidP="3E3AE2F1">
      <w:pPr>
        <w:numPr>
          <w:ilvl w:val="0"/>
          <w:numId w:val="17"/>
        </w:numPr>
        <w:tabs>
          <w:tab w:val="num" w:pos="360"/>
        </w:tabs>
        <w:ind w:left="360"/>
        <w:jc w:val="both"/>
        <w:rPr>
          <w:rFonts w:ascii="Calibri" w:hAnsi="Calibri" w:cs="Calibri"/>
        </w:rPr>
      </w:pPr>
      <w:r w:rsidRPr="000429CF">
        <w:rPr>
          <w:rFonts w:ascii="Calibri" w:hAnsi="Calibri" w:cs="Calibri"/>
        </w:rPr>
        <w:t xml:space="preserve">TC Energy </w:t>
      </w:r>
      <w:r w:rsidR="55320CF5" w:rsidRPr="000429CF">
        <w:rPr>
          <w:rFonts w:ascii="Calibri" w:hAnsi="Calibri" w:cs="Calibri"/>
        </w:rPr>
        <w:t>Agreement</w:t>
      </w:r>
      <w:r w:rsidRPr="000429CF">
        <w:rPr>
          <w:rFonts w:ascii="Calibri" w:hAnsi="Calibri" w:cs="Calibri"/>
        </w:rPr>
        <w:t xml:space="preserve"> requirements, terms</w:t>
      </w:r>
      <w:r w:rsidR="00326143" w:rsidRPr="000429CF">
        <w:rPr>
          <w:rFonts w:ascii="Calibri" w:hAnsi="Calibri" w:cs="Calibri"/>
        </w:rPr>
        <w:t>,</w:t>
      </w:r>
      <w:r w:rsidRPr="000429CF">
        <w:rPr>
          <w:rFonts w:ascii="Calibri" w:hAnsi="Calibri" w:cs="Calibri"/>
        </w:rPr>
        <w:t xml:space="preserve"> &amp; conditions;</w:t>
      </w:r>
    </w:p>
    <w:p w14:paraId="620C3F4D" w14:textId="77777777" w:rsidR="00DC537C" w:rsidRPr="000429CF" w:rsidRDefault="00B90D5A"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TC Energy </w:t>
      </w:r>
      <w:r w:rsidR="00DC537C" w:rsidRPr="000429CF">
        <w:rPr>
          <w:rFonts w:ascii="Calibri" w:hAnsi="Calibri" w:cs="Calibri"/>
          <w:i/>
          <w:szCs w:val="22"/>
        </w:rPr>
        <w:t xml:space="preserve">OHS </w:t>
      </w:r>
      <w:r w:rsidR="00CD1655" w:rsidRPr="000429CF">
        <w:rPr>
          <w:rFonts w:ascii="Calibri" w:hAnsi="Calibri" w:cs="Calibri"/>
          <w:i/>
          <w:szCs w:val="22"/>
        </w:rPr>
        <w:t>Standards for Prime/</w:t>
      </w:r>
      <w:r w:rsidR="00DC537C" w:rsidRPr="000429CF">
        <w:rPr>
          <w:rFonts w:ascii="Calibri" w:hAnsi="Calibri" w:cs="Calibri"/>
          <w:i/>
          <w:szCs w:val="22"/>
        </w:rPr>
        <w:t>General Contractors</w:t>
      </w:r>
      <w:r w:rsidR="00DC537C" w:rsidRPr="000429CF">
        <w:rPr>
          <w:rFonts w:ascii="Calibri" w:hAnsi="Calibri" w:cs="Calibri"/>
          <w:szCs w:val="22"/>
        </w:rPr>
        <w:t>, including applicable specifications; and,</w:t>
      </w:r>
    </w:p>
    <w:p w14:paraId="0AE56071"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TC Energy </w:t>
      </w:r>
      <w:r w:rsidRPr="000429CF">
        <w:rPr>
          <w:rFonts w:ascii="Calibri" w:hAnsi="Calibri" w:cs="Calibri"/>
          <w:i/>
          <w:szCs w:val="22"/>
        </w:rPr>
        <w:t>Pipeline C</w:t>
      </w:r>
      <w:r w:rsidR="00CD1655" w:rsidRPr="000429CF">
        <w:rPr>
          <w:rFonts w:ascii="Calibri" w:hAnsi="Calibri" w:cs="Calibri"/>
          <w:i/>
          <w:szCs w:val="22"/>
        </w:rPr>
        <w:t>onstruction Specifications</w:t>
      </w:r>
      <w:r w:rsidR="00547629" w:rsidRPr="000429CF">
        <w:rPr>
          <w:rFonts w:ascii="Calibri" w:hAnsi="Calibri" w:cs="Calibri"/>
          <w:szCs w:val="22"/>
        </w:rPr>
        <w:t>.</w:t>
      </w:r>
    </w:p>
    <w:p w14:paraId="1CB17F02" w14:textId="77777777" w:rsidR="00B07AEF" w:rsidRPr="000429CF" w:rsidRDefault="00B07AEF" w:rsidP="00B07AEF">
      <w:pPr>
        <w:jc w:val="both"/>
        <w:rPr>
          <w:rFonts w:ascii="Calibri" w:hAnsi="Calibri" w:cs="Calibri"/>
          <w:szCs w:val="22"/>
        </w:rPr>
      </w:pPr>
    </w:p>
    <w:p w14:paraId="60622CCB" w14:textId="77777777" w:rsidR="00DC537C" w:rsidRPr="000429CF" w:rsidRDefault="0EC886C7" w:rsidP="01315313">
      <w:pPr>
        <w:spacing w:after="120"/>
        <w:jc w:val="both"/>
        <w:rPr>
          <w:rFonts w:ascii="Calibri" w:hAnsi="Calibri" w:cs="Calibri"/>
          <w:lang w:val="en-US"/>
        </w:rPr>
      </w:pPr>
      <w:r w:rsidRPr="000429CF">
        <w:rPr>
          <w:rFonts w:ascii="Calibri" w:hAnsi="Calibri" w:cs="Calibri"/>
          <w:lang w:val="en-US"/>
        </w:rPr>
        <w:t>T</w:t>
      </w:r>
      <w:r w:rsidR="00DC537C" w:rsidRPr="000429CF">
        <w:rPr>
          <w:rFonts w:ascii="Calibri" w:hAnsi="Calibri" w:cs="Calibri"/>
          <w:lang w:val="en-US"/>
        </w:rPr>
        <w:t xml:space="preserve">he applicable safety-related legislation for the </w:t>
      </w:r>
      <w:r w:rsidR="00B90D5A" w:rsidRPr="000429CF">
        <w:rPr>
          <w:rFonts w:ascii="Calibri" w:hAnsi="Calibri" w:cs="Calibri"/>
          <w:lang w:val="en-US"/>
        </w:rPr>
        <w:t>P</w:t>
      </w:r>
      <w:r w:rsidR="00DC537C" w:rsidRPr="000429CF">
        <w:rPr>
          <w:rFonts w:ascii="Calibri" w:hAnsi="Calibri" w:cs="Calibri"/>
          <w:lang w:val="en-US"/>
        </w:rPr>
        <w:t>roject includes the following</w:t>
      </w:r>
      <w:r w:rsidR="2FB17BE0" w:rsidRPr="000429CF">
        <w:rPr>
          <w:rFonts w:ascii="Calibri" w:hAnsi="Calibri" w:cs="Calibri"/>
          <w:lang w:val="en-US"/>
        </w:rPr>
        <w:t>, but is not limited to</w:t>
      </w:r>
      <w:r w:rsidR="00DC537C" w:rsidRPr="000429CF">
        <w:rPr>
          <w:rFonts w:ascii="Calibri" w:hAnsi="Calibri" w:cs="Calibri"/>
          <w:lang w:val="en-US"/>
        </w:rPr>
        <w:t xml:space="preserve">: </w:t>
      </w:r>
    </w:p>
    <w:p w14:paraId="315D4303" w14:textId="77777777" w:rsidR="00D70F3D" w:rsidRPr="000429CF" w:rsidRDefault="00D70F3D" w:rsidP="00B07AEF">
      <w:pPr>
        <w:spacing w:after="120"/>
        <w:jc w:val="both"/>
        <w:rPr>
          <w:rFonts w:ascii="Calibri" w:hAnsi="Calibri" w:cs="Calibri"/>
          <w:b/>
          <w:i/>
          <w:szCs w:val="22"/>
          <w:lang w:val="en-US"/>
        </w:rPr>
      </w:pPr>
      <w:r w:rsidRPr="000429CF">
        <w:rPr>
          <w:rFonts w:ascii="Calibri" w:hAnsi="Calibri" w:cs="Calibri"/>
          <w:b/>
          <w:i/>
          <w:szCs w:val="22"/>
          <w:highlight w:val="yellow"/>
          <w:lang w:val="en-US"/>
        </w:rPr>
        <w:t>Update the following list as required for the Project scope, jurisdiction, etc.</w:t>
      </w:r>
    </w:p>
    <w:p w14:paraId="61E086B5"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OSHA 29 CFR Part 1904 –Recordkeeping </w:t>
      </w:r>
    </w:p>
    <w:p w14:paraId="7D9CA591"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OSHA 29 CFR Part 1910 – General Industry </w:t>
      </w:r>
    </w:p>
    <w:p w14:paraId="7D88A761"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OSHA 29 CFR Part 1926 – Construction </w:t>
      </w:r>
    </w:p>
    <w:p w14:paraId="7E8A303E"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Alberta Occupational Health and Safety Act (2017) (in effect June 1, 2018) </w:t>
      </w:r>
    </w:p>
    <w:p w14:paraId="1669AC0B"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Alberta Occupational Health and Safety Regulation </w:t>
      </w:r>
    </w:p>
    <w:p w14:paraId="6EF9DCAA"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Alberta Occupational Health and Safety Code </w:t>
      </w:r>
    </w:p>
    <w:p w14:paraId="02934838"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The Saskatchewan Employment Act, 2013 </w:t>
      </w:r>
    </w:p>
    <w:p w14:paraId="67463387"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The (Saskatchewan) Occupational Health and Safety Regulations, 1996 </w:t>
      </w:r>
    </w:p>
    <w:p w14:paraId="0B33C22D"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Criminal Code of Canada Section 217.1 </w:t>
      </w:r>
    </w:p>
    <w:p w14:paraId="5BACF3B1"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Canada Labour Code Part II </w:t>
      </w:r>
    </w:p>
    <w:p w14:paraId="150DA1BF" w14:textId="77777777" w:rsidR="00DC537C" w:rsidRPr="000429CF" w:rsidRDefault="00DC537C"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Canada Occupational Safety and Health Regulations </w:t>
      </w:r>
    </w:p>
    <w:p w14:paraId="4702EB10" w14:textId="77777777" w:rsidR="00B07AEF" w:rsidRPr="000429CF" w:rsidRDefault="00B07AEF" w:rsidP="00B07AEF">
      <w:pPr>
        <w:jc w:val="both"/>
        <w:rPr>
          <w:rFonts w:ascii="Calibri" w:hAnsi="Calibri" w:cs="Calibri"/>
          <w:szCs w:val="22"/>
        </w:rPr>
      </w:pPr>
    </w:p>
    <w:p w14:paraId="56009403" w14:textId="323A55B8" w:rsidR="00FD78FA" w:rsidRPr="000429CF" w:rsidRDefault="00B07AEF" w:rsidP="682DE4FE">
      <w:pPr>
        <w:spacing w:after="120"/>
        <w:jc w:val="both"/>
        <w:rPr>
          <w:rFonts w:ascii="Calibri" w:hAnsi="Calibri" w:cs="Calibri"/>
          <w:lang w:val="en-US"/>
        </w:rPr>
      </w:pPr>
      <w:r w:rsidRPr="000429CF">
        <w:rPr>
          <w:rFonts w:ascii="Calibri" w:hAnsi="Calibri" w:cs="Calibri"/>
          <w:b/>
          <w:bCs/>
        </w:rPr>
        <w:t>(P/G Contractor)</w:t>
      </w:r>
      <w:r w:rsidR="00D70F3D" w:rsidRPr="000429CF">
        <w:rPr>
          <w:rFonts w:ascii="Calibri" w:hAnsi="Calibri" w:cs="Calibri"/>
          <w:lang w:val="en-US"/>
        </w:rPr>
        <w:t xml:space="preserve"> </w:t>
      </w:r>
      <w:r w:rsidR="796A5C0F" w:rsidRPr="000429CF">
        <w:rPr>
          <w:rFonts w:ascii="Calibri" w:hAnsi="Calibri" w:cs="Calibri"/>
          <w:lang w:val="en-US"/>
        </w:rPr>
        <w:t>must</w:t>
      </w:r>
      <w:r w:rsidR="00DC537C" w:rsidRPr="000429CF">
        <w:rPr>
          <w:rFonts w:ascii="Calibri" w:hAnsi="Calibri" w:cs="Calibri"/>
          <w:lang w:val="en-US"/>
        </w:rPr>
        <w:t xml:space="preserve"> apply the relevant safety-related legislation where applicabl</w:t>
      </w:r>
      <w:r w:rsidRPr="000429CF">
        <w:rPr>
          <w:rFonts w:ascii="Calibri" w:hAnsi="Calibri" w:cs="Calibri"/>
          <w:lang w:val="en-US"/>
        </w:rPr>
        <w:t>e based on the location of the Work S</w:t>
      </w:r>
      <w:r w:rsidR="00DC537C" w:rsidRPr="000429CF">
        <w:rPr>
          <w:rFonts w:ascii="Calibri" w:hAnsi="Calibri" w:cs="Calibri"/>
          <w:lang w:val="en-US"/>
        </w:rPr>
        <w:t>ite.</w:t>
      </w:r>
    </w:p>
    <w:p w14:paraId="6F3B10B4" w14:textId="77777777" w:rsidR="00AC0BA5" w:rsidRPr="000429CF" w:rsidRDefault="006C3FB8" w:rsidP="00A52BB3">
      <w:pPr>
        <w:pStyle w:val="Heading1"/>
      </w:pPr>
      <w:bookmarkStart w:id="76" w:name="_Toc279157555"/>
      <w:bookmarkStart w:id="77" w:name="_Toc279158158"/>
      <w:bookmarkStart w:id="78" w:name="_Toc279158670"/>
      <w:bookmarkStart w:id="79" w:name="_Toc325980132"/>
      <w:bookmarkStart w:id="80" w:name="_Toc42501372"/>
      <w:r w:rsidRPr="000429CF">
        <w:lastRenderedPageBreak/>
        <w:t>Work Safety Risk Identification</w:t>
      </w:r>
      <w:bookmarkEnd w:id="76"/>
      <w:bookmarkEnd w:id="77"/>
      <w:bookmarkEnd w:id="78"/>
      <w:bookmarkEnd w:id="79"/>
      <w:bookmarkEnd w:id="80"/>
    </w:p>
    <w:p w14:paraId="47FCAC85" w14:textId="77777777" w:rsidR="0042054D" w:rsidRPr="000429CF" w:rsidRDefault="00FD78FA" w:rsidP="007C628A">
      <w:pPr>
        <w:pStyle w:val="Heading2"/>
        <w:rPr>
          <w:i/>
          <w:iCs/>
        </w:rPr>
      </w:pPr>
      <w:bookmarkStart w:id="81" w:name="_Toc279157556"/>
      <w:bookmarkStart w:id="82" w:name="_Toc279158159"/>
      <w:bookmarkStart w:id="83" w:name="_Toc279158671"/>
      <w:bookmarkStart w:id="84" w:name="_Toc325980133"/>
      <w:bookmarkStart w:id="85" w:name="_Toc42501373"/>
      <w:r w:rsidRPr="000429CF">
        <w:t>Pre-</w:t>
      </w:r>
      <w:r w:rsidR="00AD71C5" w:rsidRPr="000429CF">
        <w:t>Work Auth</w:t>
      </w:r>
      <w:r w:rsidR="001766C7" w:rsidRPr="000429CF">
        <w:t>o</w:t>
      </w:r>
      <w:r w:rsidR="00AD71C5" w:rsidRPr="000429CF">
        <w:t>rization</w:t>
      </w:r>
      <w:r w:rsidR="001267DD" w:rsidRPr="000429CF">
        <w:t>s</w:t>
      </w:r>
      <w:bookmarkEnd w:id="81"/>
      <w:bookmarkEnd w:id="82"/>
      <w:bookmarkEnd w:id="83"/>
      <w:bookmarkEnd w:id="84"/>
      <w:bookmarkEnd w:id="85"/>
    </w:p>
    <w:p w14:paraId="43735025" w14:textId="77777777" w:rsidR="00FD78FA" w:rsidRPr="000429CF" w:rsidRDefault="00AC0BA5" w:rsidP="00DE4CCB">
      <w:pPr>
        <w:spacing w:after="120"/>
        <w:jc w:val="both"/>
        <w:rPr>
          <w:rFonts w:ascii="Calibri" w:hAnsi="Calibri" w:cs="Calibri"/>
          <w:b/>
          <w:i/>
          <w:szCs w:val="22"/>
          <w:lang w:val="en-US"/>
        </w:rPr>
      </w:pPr>
      <w:bookmarkStart w:id="86" w:name="_Hlk36645987"/>
      <w:r w:rsidRPr="000429CF">
        <w:rPr>
          <w:rFonts w:ascii="Calibri" w:hAnsi="Calibri" w:cs="Calibri"/>
          <w:b/>
          <w:i/>
          <w:szCs w:val="22"/>
          <w:highlight w:val="yellow"/>
          <w:lang w:val="en-US"/>
        </w:rPr>
        <w:t xml:space="preserve">If applicable, identify any </w:t>
      </w:r>
      <w:r w:rsidR="00FD78FA" w:rsidRPr="000429CF">
        <w:rPr>
          <w:rFonts w:ascii="Calibri" w:hAnsi="Calibri" w:cs="Calibri"/>
          <w:b/>
          <w:i/>
          <w:szCs w:val="22"/>
          <w:highlight w:val="yellow"/>
          <w:lang w:val="en-US"/>
        </w:rPr>
        <w:t>require</w:t>
      </w:r>
      <w:r w:rsidRPr="000429CF">
        <w:rPr>
          <w:rFonts w:ascii="Calibri" w:hAnsi="Calibri" w:cs="Calibri"/>
          <w:b/>
          <w:i/>
          <w:szCs w:val="22"/>
          <w:highlight w:val="yellow"/>
          <w:lang w:val="en-US"/>
        </w:rPr>
        <w:t xml:space="preserve">d </w:t>
      </w:r>
      <w:r w:rsidR="0016486E" w:rsidRPr="000429CF">
        <w:rPr>
          <w:rFonts w:ascii="Calibri" w:hAnsi="Calibri" w:cs="Calibri"/>
          <w:b/>
          <w:i/>
          <w:szCs w:val="22"/>
          <w:highlight w:val="yellow"/>
          <w:lang w:val="en-US"/>
        </w:rPr>
        <w:t>General Work Permit</w:t>
      </w:r>
      <w:r w:rsidRPr="000429CF">
        <w:rPr>
          <w:rFonts w:ascii="Calibri" w:hAnsi="Calibri" w:cs="Calibri"/>
          <w:b/>
          <w:i/>
          <w:szCs w:val="22"/>
          <w:highlight w:val="yellow"/>
          <w:lang w:val="en-US"/>
        </w:rPr>
        <w:t>s from the Company where the Company</w:t>
      </w:r>
      <w:r w:rsidR="00FD78FA" w:rsidRPr="000429CF">
        <w:rPr>
          <w:rFonts w:ascii="Calibri" w:hAnsi="Calibri" w:cs="Calibri"/>
          <w:b/>
          <w:i/>
          <w:szCs w:val="22"/>
          <w:highlight w:val="yellow"/>
          <w:lang w:val="en-US"/>
        </w:rPr>
        <w:t>’s facilit</w:t>
      </w:r>
      <w:r w:rsidR="00D70F3D" w:rsidRPr="000429CF">
        <w:rPr>
          <w:rFonts w:ascii="Calibri" w:hAnsi="Calibri" w:cs="Calibri"/>
          <w:b/>
          <w:i/>
          <w:szCs w:val="22"/>
          <w:highlight w:val="yellow"/>
          <w:lang w:val="en-US"/>
        </w:rPr>
        <w:t>ies may be affected by the Work (e.g.,</w:t>
      </w:r>
      <w:r w:rsidR="00FD78FA" w:rsidRPr="000429CF">
        <w:rPr>
          <w:rFonts w:ascii="Calibri" w:hAnsi="Calibri" w:cs="Calibri"/>
          <w:b/>
          <w:i/>
          <w:szCs w:val="22"/>
          <w:highlight w:val="yellow"/>
          <w:lang w:val="en-US"/>
        </w:rPr>
        <w:t xml:space="preserve"> pipeline isolation, gas handling, switching and tagging</w:t>
      </w:r>
      <w:r w:rsidR="00D70F3D" w:rsidRPr="000429CF">
        <w:rPr>
          <w:rFonts w:ascii="Calibri" w:hAnsi="Calibri" w:cs="Calibri"/>
          <w:b/>
          <w:i/>
          <w:szCs w:val="22"/>
          <w:highlight w:val="yellow"/>
          <w:lang w:val="en-US"/>
        </w:rPr>
        <w:t>).</w:t>
      </w:r>
    </w:p>
    <w:bookmarkEnd w:id="86"/>
    <w:p w14:paraId="39D66F83" w14:textId="6AFDF525" w:rsidR="006B1393" w:rsidRPr="000429CF" w:rsidRDefault="00F17E1F" w:rsidP="3E3AE2F1">
      <w:pPr>
        <w:spacing w:after="120"/>
        <w:jc w:val="both"/>
        <w:rPr>
          <w:rFonts w:ascii="Calibri" w:hAnsi="Calibri" w:cs="Calibri"/>
          <w:lang w:val="en-US"/>
        </w:rPr>
      </w:pPr>
      <w:r w:rsidRPr="000429CF">
        <w:rPr>
          <w:rFonts w:ascii="Calibri" w:hAnsi="Calibri" w:cs="Calibri"/>
          <w:lang w:val="en-US"/>
        </w:rPr>
        <w:t xml:space="preserve">In certain circumstances, where TC Energy has retained Prime/General Contractor status per the Schedule of Prime/General Contractor, </w:t>
      </w:r>
      <w:r w:rsidRPr="000429CF">
        <w:rPr>
          <w:rFonts w:ascii="Calibri" w:hAnsi="Calibri" w:cs="Calibri"/>
          <w:b/>
          <w:bCs/>
          <w:lang w:val="en-US"/>
        </w:rPr>
        <w:t>(P/G Contractor)</w:t>
      </w:r>
      <w:r w:rsidR="00547629" w:rsidRPr="000429CF">
        <w:rPr>
          <w:rFonts w:ascii="Calibri" w:hAnsi="Calibri" w:cs="Calibri"/>
          <w:lang w:val="en-US"/>
        </w:rPr>
        <w:t xml:space="preserve"> </w:t>
      </w:r>
      <w:r w:rsidR="00326143" w:rsidRPr="000429CF">
        <w:rPr>
          <w:rFonts w:ascii="Calibri" w:hAnsi="Calibri" w:cs="Calibri"/>
          <w:lang w:val="en-US"/>
        </w:rPr>
        <w:t xml:space="preserve">becomes a contractor </w:t>
      </w:r>
      <w:r w:rsidR="1A809AF3" w:rsidRPr="000429CF">
        <w:rPr>
          <w:rFonts w:ascii="Calibri" w:hAnsi="Calibri" w:cs="Calibri"/>
          <w:lang w:val="en-US"/>
        </w:rPr>
        <w:t>must</w:t>
      </w:r>
      <w:r w:rsidR="00547629" w:rsidRPr="000429CF">
        <w:rPr>
          <w:rFonts w:ascii="Calibri" w:hAnsi="Calibri" w:cs="Calibri"/>
          <w:lang w:val="en-US"/>
        </w:rPr>
        <w:t xml:space="preserve"> </w:t>
      </w:r>
      <w:r w:rsidRPr="000429CF">
        <w:rPr>
          <w:rFonts w:ascii="Calibri" w:hAnsi="Calibri" w:cs="Calibri"/>
          <w:lang w:val="en-US"/>
        </w:rPr>
        <w:t>obtain a General Work Permit from TC Energy where TC Energy’s facilities may be affected by the Work (</w:t>
      </w:r>
      <w:r w:rsidRPr="000429CF">
        <w:rPr>
          <w:rFonts w:ascii="Calibri" w:hAnsi="Calibri" w:cs="Calibri"/>
          <w:i/>
          <w:iCs/>
          <w:lang w:val="en-US"/>
        </w:rPr>
        <w:t>i.e.,</w:t>
      </w:r>
      <w:r w:rsidRPr="000429CF">
        <w:rPr>
          <w:rFonts w:ascii="Calibri" w:hAnsi="Calibri" w:cs="Calibri"/>
          <w:lang w:val="en-US"/>
        </w:rPr>
        <w:t xml:space="preserve"> pipeline isolation, hydro-testing, gas handling, switching and tagging, temporary work spaces, crossing agreements, </w:t>
      </w:r>
      <w:r w:rsidR="00326143" w:rsidRPr="000429CF">
        <w:rPr>
          <w:rFonts w:ascii="Calibri" w:hAnsi="Calibri" w:cs="Calibri"/>
          <w:lang w:val="en-US"/>
        </w:rPr>
        <w:t xml:space="preserve">or </w:t>
      </w:r>
      <w:r w:rsidRPr="000429CF">
        <w:rPr>
          <w:rFonts w:ascii="Calibri" w:hAnsi="Calibri" w:cs="Calibri"/>
          <w:lang w:val="en-US"/>
        </w:rPr>
        <w:t>shore pulls); in all such cases, TC Energy will retain Prime/General Contractor status for the clearly delineated Work Site affected</w:t>
      </w:r>
      <w:r w:rsidR="00547629" w:rsidRPr="000429CF">
        <w:rPr>
          <w:rFonts w:ascii="Calibri" w:hAnsi="Calibri" w:cs="Calibri"/>
          <w:lang w:val="en-US"/>
        </w:rPr>
        <w:t xml:space="preserve"> </w:t>
      </w:r>
      <w:r w:rsidR="00326143" w:rsidRPr="000429CF">
        <w:rPr>
          <w:rFonts w:ascii="Calibri" w:hAnsi="Calibri" w:cs="Calibri"/>
        </w:rPr>
        <w:t>utilizing internal TC Energy Active Control measures</w:t>
      </w:r>
      <w:r w:rsidRPr="000429CF">
        <w:rPr>
          <w:rFonts w:ascii="Calibri" w:hAnsi="Calibri" w:cs="Calibri"/>
          <w:lang w:val="en-US"/>
        </w:rPr>
        <w:t xml:space="preserve">.  This </w:t>
      </w:r>
      <w:r w:rsidR="1A809AF3" w:rsidRPr="000429CF">
        <w:rPr>
          <w:rFonts w:ascii="Calibri" w:hAnsi="Calibri" w:cs="Calibri"/>
          <w:lang w:val="en-US"/>
        </w:rPr>
        <w:t>must</w:t>
      </w:r>
      <w:r w:rsidRPr="000429CF">
        <w:rPr>
          <w:rFonts w:ascii="Calibri" w:hAnsi="Calibri" w:cs="Calibri"/>
          <w:lang w:val="en-US"/>
        </w:rPr>
        <w:t xml:space="preserve"> be r</w:t>
      </w:r>
      <w:r w:rsidR="00DE4CCB" w:rsidRPr="000429CF">
        <w:rPr>
          <w:rFonts w:ascii="Calibri" w:hAnsi="Calibri" w:cs="Calibri"/>
          <w:lang w:val="en-US"/>
        </w:rPr>
        <w:t xml:space="preserve">eflected in the </w:t>
      </w:r>
      <w:r w:rsidR="00326143" w:rsidRPr="000429CF">
        <w:rPr>
          <w:rFonts w:ascii="Calibri" w:hAnsi="Calibri" w:cs="Calibri"/>
          <w:lang w:val="en-US"/>
        </w:rPr>
        <w:t>s</w:t>
      </w:r>
      <w:r w:rsidRPr="000429CF">
        <w:rPr>
          <w:rFonts w:ascii="Calibri" w:hAnsi="Calibri" w:cs="Calibri"/>
          <w:lang w:val="en-US"/>
        </w:rPr>
        <w:t>chedu</w:t>
      </w:r>
      <w:r w:rsidR="00DE4CCB" w:rsidRPr="000429CF">
        <w:rPr>
          <w:rFonts w:ascii="Calibri" w:hAnsi="Calibri" w:cs="Calibri"/>
          <w:lang w:val="en-US"/>
        </w:rPr>
        <w:t xml:space="preserve">le of Prime/General Contractor </w:t>
      </w:r>
      <w:r w:rsidR="00326143" w:rsidRPr="000429CF">
        <w:rPr>
          <w:rFonts w:ascii="Calibri" w:hAnsi="Calibri" w:cs="Calibri"/>
          <w:lang w:val="en-US"/>
        </w:rPr>
        <w:t>r</w:t>
      </w:r>
      <w:r w:rsidRPr="000429CF">
        <w:rPr>
          <w:rFonts w:ascii="Calibri" w:hAnsi="Calibri" w:cs="Calibri"/>
          <w:lang w:val="en-US"/>
        </w:rPr>
        <w:t>esponsibility and in an updated</w:t>
      </w:r>
      <w:r w:rsidR="0EF68E43" w:rsidRPr="000429CF">
        <w:rPr>
          <w:rFonts w:ascii="Calibri" w:hAnsi="Calibri" w:cs="Calibri"/>
          <w:lang w:val="en-US"/>
        </w:rPr>
        <w:t>/</w:t>
      </w:r>
      <w:r w:rsidRPr="000429CF">
        <w:rPr>
          <w:rFonts w:ascii="Calibri" w:hAnsi="Calibri" w:cs="Calibri"/>
          <w:lang w:val="en-US"/>
        </w:rPr>
        <w:t>detailed site map.</w:t>
      </w:r>
    </w:p>
    <w:p w14:paraId="7280C6C9" w14:textId="19B9862E" w:rsidR="0042054D" w:rsidRPr="000429CF" w:rsidRDefault="006B1393" w:rsidP="007C628A">
      <w:pPr>
        <w:pStyle w:val="Heading2"/>
        <w:rPr>
          <w:i/>
          <w:iCs/>
        </w:rPr>
      </w:pPr>
      <w:bookmarkStart w:id="87" w:name="_Toc279157557"/>
      <w:bookmarkStart w:id="88" w:name="_Toc279158160"/>
      <w:bookmarkStart w:id="89" w:name="_Toc279158672"/>
      <w:bookmarkStart w:id="90" w:name="_Toc325980134"/>
      <w:bookmarkStart w:id="91" w:name="_Toc42501374"/>
      <w:r w:rsidRPr="000429CF">
        <w:t xml:space="preserve">Project Hazard </w:t>
      </w:r>
      <w:r w:rsidR="53BF01F5" w:rsidRPr="000429CF">
        <w:t>Assessment</w:t>
      </w:r>
      <w:bookmarkEnd w:id="87"/>
      <w:bookmarkEnd w:id="88"/>
      <w:bookmarkEnd w:id="89"/>
      <w:bookmarkEnd w:id="90"/>
      <w:bookmarkEnd w:id="91"/>
    </w:p>
    <w:p w14:paraId="5156F0D3" w14:textId="5F3F48D4" w:rsidR="00CD1655" w:rsidRPr="000429CF" w:rsidRDefault="006B1393" w:rsidP="3E3AE2F1">
      <w:pPr>
        <w:spacing w:after="120"/>
        <w:jc w:val="both"/>
        <w:rPr>
          <w:rFonts w:ascii="Calibri" w:hAnsi="Calibri" w:cs="Calibri"/>
          <w:b/>
          <w:bCs/>
          <w:i/>
          <w:iCs/>
          <w:lang w:val="en-US"/>
        </w:rPr>
      </w:pPr>
      <w:bookmarkStart w:id="92" w:name="_Hlk36646257"/>
      <w:r w:rsidRPr="000429CF">
        <w:rPr>
          <w:rFonts w:ascii="Calibri" w:hAnsi="Calibri" w:cs="Calibri"/>
          <w:b/>
          <w:bCs/>
          <w:i/>
          <w:iCs/>
          <w:highlight w:val="cyan"/>
          <w:lang w:val="en-US"/>
        </w:rPr>
        <w:t xml:space="preserve">Propose means of conducting and updating the Project Hazard </w:t>
      </w:r>
      <w:r w:rsidR="296F9413" w:rsidRPr="000429CF">
        <w:rPr>
          <w:rFonts w:ascii="Calibri" w:hAnsi="Calibri" w:cs="Calibri"/>
          <w:b/>
          <w:bCs/>
          <w:i/>
          <w:iCs/>
          <w:highlight w:val="cyan"/>
          <w:lang w:val="en-US"/>
        </w:rPr>
        <w:t>Assessment</w:t>
      </w:r>
      <w:r w:rsidRPr="000429CF">
        <w:rPr>
          <w:rFonts w:ascii="Calibri" w:hAnsi="Calibri" w:cs="Calibri"/>
          <w:b/>
          <w:bCs/>
          <w:i/>
          <w:iCs/>
          <w:highlight w:val="cyan"/>
          <w:lang w:val="en-US"/>
        </w:rPr>
        <w:t xml:space="preserve"> to identify, evaluate and safely control hazardous conditions associated with the Work and the </w:t>
      </w:r>
      <w:r w:rsidR="009A564D" w:rsidRPr="000429CF">
        <w:rPr>
          <w:rFonts w:ascii="Calibri" w:hAnsi="Calibri" w:cs="Calibri"/>
          <w:b/>
          <w:bCs/>
          <w:i/>
          <w:iCs/>
          <w:highlight w:val="cyan"/>
          <w:lang w:val="en-US"/>
        </w:rPr>
        <w:t>Work Site</w:t>
      </w:r>
      <w:r w:rsidR="00A970A2" w:rsidRPr="000429CF">
        <w:rPr>
          <w:rFonts w:ascii="Calibri" w:hAnsi="Calibri" w:cs="Calibri"/>
          <w:b/>
          <w:bCs/>
          <w:i/>
          <w:iCs/>
          <w:highlight w:val="cyan"/>
          <w:lang w:val="en-US"/>
        </w:rPr>
        <w:t xml:space="preserve">.  The PHA </w:t>
      </w:r>
      <w:r w:rsidR="1A809AF3" w:rsidRPr="000429CF">
        <w:rPr>
          <w:rFonts w:ascii="Calibri" w:hAnsi="Calibri" w:cs="Calibri"/>
          <w:b/>
          <w:bCs/>
          <w:i/>
          <w:iCs/>
          <w:highlight w:val="cyan"/>
          <w:lang w:val="en-US"/>
        </w:rPr>
        <w:t>must</w:t>
      </w:r>
      <w:r w:rsidR="00A970A2" w:rsidRPr="000429CF">
        <w:rPr>
          <w:rFonts w:ascii="Calibri" w:hAnsi="Calibri" w:cs="Calibri"/>
          <w:b/>
          <w:bCs/>
          <w:i/>
          <w:iCs/>
          <w:highlight w:val="cyan"/>
          <w:lang w:val="en-US"/>
        </w:rPr>
        <w:t xml:space="preserve"> identify and incorporate mitigation plans to address common workplace health hazards such as fatigue, noise, respiratory hazards, stress, and violence and harassment</w:t>
      </w:r>
      <w:r w:rsidRPr="000429CF">
        <w:rPr>
          <w:rFonts w:ascii="Calibri" w:hAnsi="Calibri" w:cs="Calibri"/>
          <w:b/>
          <w:bCs/>
          <w:i/>
          <w:iCs/>
          <w:highlight w:val="cyan"/>
          <w:lang w:val="en-US"/>
        </w:rPr>
        <w:t>.</w:t>
      </w:r>
      <w:r w:rsidRPr="000429CF">
        <w:rPr>
          <w:rFonts w:ascii="Calibri" w:hAnsi="Calibri" w:cs="Calibri"/>
          <w:b/>
          <w:bCs/>
          <w:i/>
          <w:iCs/>
          <w:lang w:val="en-US"/>
        </w:rPr>
        <w:t xml:space="preserve"> </w:t>
      </w:r>
    </w:p>
    <w:p w14:paraId="0F61A666" w14:textId="77777777" w:rsidR="00F17E1F" w:rsidRPr="000429CF" w:rsidRDefault="00A1247C" w:rsidP="6D0BDC0A">
      <w:pPr>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 has performed</w:t>
      </w:r>
      <w:r w:rsidR="00F17E1F" w:rsidRPr="000429CF">
        <w:rPr>
          <w:rFonts w:ascii="Calibri" w:hAnsi="Calibri" w:cs="Calibri"/>
          <w:lang w:val="en-US"/>
        </w:rPr>
        <w:t xml:space="preserve"> a Project Hazard A</w:t>
      </w:r>
      <w:r w:rsidRPr="000429CF">
        <w:rPr>
          <w:rFonts w:ascii="Calibri" w:hAnsi="Calibri" w:cs="Calibri"/>
          <w:lang w:val="en-US"/>
        </w:rPr>
        <w:t>ssessment (PHA) as part of this</w:t>
      </w:r>
      <w:r w:rsidR="00F17E1F" w:rsidRPr="000429CF">
        <w:rPr>
          <w:rFonts w:ascii="Calibri" w:hAnsi="Calibri" w:cs="Calibri"/>
          <w:lang w:val="en-US"/>
        </w:rPr>
        <w:t xml:space="preserve"> P/SSSP, which will serve as an inventory of identified hazards and potential hazards related to </w:t>
      </w:r>
      <w:r w:rsidRPr="000429CF">
        <w:rPr>
          <w:rFonts w:ascii="Calibri" w:hAnsi="Calibri" w:cs="Calibri"/>
          <w:lang w:val="en-US"/>
        </w:rPr>
        <w:t>the Work</w:t>
      </w:r>
      <w:r w:rsidR="00F17E1F" w:rsidRPr="000429CF">
        <w:rPr>
          <w:rFonts w:ascii="Calibri" w:hAnsi="Calibri" w:cs="Calibri"/>
          <w:lang w:val="en-US"/>
        </w:rPr>
        <w:t>. This PHA, at minimum, include</w:t>
      </w:r>
      <w:r w:rsidRPr="000429CF">
        <w:rPr>
          <w:rFonts w:ascii="Calibri" w:hAnsi="Calibri" w:cs="Calibri"/>
          <w:lang w:val="en-US"/>
        </w:rPr>
        <w:t>s</w:t>
      </w:r>
      <w:r w:rsidR="00F17E1F" w:rsidRPr="000429CF">
        <w:rPr>
          <w:rFonts w:ascii="Calibri" w:hAnsi="Calibri" w:cs="Calibri"/>
          <w:lang w:val="en-US"/>
        </w:rPr>
        <w:t xml:space="preserve">: </w:t>
      </w:r>
    </w:p>
    <w:p w14:paraId="30393F11" w14:textId="77777777" w:rsidR="00F17E1F" w:rsidRPr="000429CF" w:rsidRDefault="00F17E1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A list of all </w:t>
      </w:r>
      <w:r w:rsidR="00A1247C" w:rsidRPr="000429CF">
        <w:rPr>
          <w:rFonts w:ascii="Calibri" w:hAnsi="Calibri" w:cs="Calibri"/>
          <w:b/>
          <w:szCs w:val="22"/>
        </w:rPr>
        <w:t>(P/G Contractor)</w:t>
      </w:r>
      <w:r w:rsidRPr="000429CF">
        <w:rPr>
          <w:rFonts w:ascii="Calibri" w:hAnsi="Calibri" w:cs="Calibri"/>
          <w:szCs w:val="22"/>
        </w:rPr>
        <w:t xml:space="preserve">’s activities related to their scope of work (including any subcontracted services); </w:t>
      </w:r>
    </w:p>
    <w:p w14:paraId="1F3548DE" w14:textId="77777777" w:rsidR="00F17E1F" w:rsidRPr="000429CF" w:rsidRDefault="00F17E1F" w:rsidP="004C3C1E">
      <w:pPr>
        <w:numPr>
          <w:ilvl w:val="0"/>
          <w:numId w:val="17"/>
        </w:numPr>
        <w:tabs>
          <w:tab w:val="num" w:pos="360"/>
        </w:tabs>
        <w:ind w:left="360"/>
        <w:jc w:val="both"/>
        <w:rPr>
          <w:rFonts w:ascii="Calibri" w:hAnsi="Calibri" w:cs="Calibri"/>
        </w:rPr>
      </w:pPr>
      <w:r w:rsidRPr="000429CF">
        <w:rPr>
          <w:rFonts w:ascii="Calibri" w:hAnsi="Calibri" w:cs="Calibri"/>
        </w:rPr>
        <w:t xml:space="preserve">The identification of hazards related to each of those activities; </w:t>
      </w:r>
    </w:p>
    <w:p w14:paraId="5A393062" w14:textId="77777777" w:rsidR="00F17E1F" w:rsidRPr="000429CF" w:rsidRDefault="00F17E1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A risk assessment of those hazards; and, </w:t>
      </w:r>
    </w:p>
    <w:p w14:paraId="5F02013B" w14:textId="77777777" w:rsidR="00F17E1F" w:rsidRPr="000429CF" w:rsidRDefault="00F17E1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An outline of the control measures required to properly mitigate the risks. </w:t>
      </w:r>
    </w:p>
    <w:p w14:paraId="6AF62845" w14:textId="77777777" w:rsidR="00F91A9E" w:rsidRPr="000429CF" w:rsidRDefault="00F91A9E" w:rsidP="00A1247C">
      <w:pPr>
        <w:pStyle w:val="BodyText2"/>
        <w:tabs>
          <w:tab w:val="left" w:pos="720"/>
        </w:tabs>
        <w:spacing w:after="0"/>
        <w:ind w:left="0"/>
        <w:rPr>
          <w:rFonts w:ascii="Calibri" w:hAnsi="Calibri" w:cs="Calibri"/>
          <w:b/>
          <w:i/>
          <w:szCs w:val="22"/>
        </w:rPr>
      </w:pPr>
    </w:p>
    <w:p w14:paraId="0073D83B" w14:textId="5785797D" w:rsidR="00A1247C" w:rsidRPr="000429CF" w:rsidRDefault="00F91A9E" w:rsidP="682DE4FE">
      <w:pPr>
        <w:spacing w:after="120"/>
        <w:jc w:val="both"/>
        <w:rPr>
          <w:rFonts w:ascii="Calibri" w:hAnsi="Calibri" w:cs="Calibri"/>
          <w:b/>
          <w:bCs/>
          <w:i/>
          <w:iCs/>
          <w:highlight w:val="cyan"/>
          <w:lang w:val="en-US"/>
        </w:rPr>
      </w:pPr>
      <w:r w:rsidRPr="000429CF">
        <w:rPr>
          <w:rFonts w:ascii="Calibri" w:hAnsi="Calibri" w:cs="Calibri"/>
          <w:b/>
          <w:bCs/>
          <w:i/>
          <w:iCs/>
          <w:highlight w:val="cyan"/>
          <w:lang w:val="en-US"/>
        </w:rPr>
        <w:t xml:space="preserve">The PHA </w:t>
      </w:r>
      <w:r w:rsidR="45E240D9" w:rsidRPr="000429CF">
        <w:rPr>
          <w:rFonts w:ascii="Calibri" w:hAnsi="Calibri" w:cs="Calibri"/>
          <w:b/>
          <w:bCs/>
          <w:i/>
          <w:iCs/>
          <w:highlight w:val="cyan"/>
          <w:lang w:val="en-US"/>
        </w:rPr>
        <w:t>must</w:t>
      </w:r>
      <w:r w:rsidRPr="000429CF">
        <w:rPr>
          <w:rFonts w:ascii="Calibri" w:hAnsi="Calibri" w:cs="Calibri"/>
          <w:b/>
          <w:bCs/>
          <w:i/>
          <w:iCs/>
          <w:highlight w:val="cyan"/>
          <w:lang w:val="en-US"/>
        </w:rPr>
        <w:t xml:space="preserve"> be presented in tabular format in this Section (or an Appendix) and </w:t>
      </w:r>
      <w:r w:rsidR="1A809AF3" w:rsidRPr="000429CF">
        <w:rPr>
          <w:rFonts w:ascii="Calibri" w:hAnsi="Calibri" w:cs="Calibri"/>
          <w:b/>
          <w:bCs/>
          <w:i/>
          <w:iCs/>
          <w:highlight w:val="cyan"/>
          <w:lang w:val="en-US"/>
        </w:rPr>
        <w:t>must</w:t>
      </w:r>
      <w:r w:rsidRPr="000429CF">
        <w:rPr>
          <w:rFonts w:ascii="Calibri" w:hAnsi="Calibri" w:cs="Calibri"/>
          <w:b/>
          <w:bCs/>
          <w:i/>
          <w:iCs/>
          <w:highlight w:val="cyan"/>
          <w:lang w:val="en-US"/>
        </w:rPr>
        <w:t>, at a minimum, follow the steps listed below:</w:t>
      </w:r>
    </w:p>
    <w:p w14:paraId="773AF7F7" w14:textId="77777777" w:rsidR="00F91A9E" w:rsidRPr="000429CF" w:rsidRDefault="00F91A9E" w:rsidP="682DE4FE">
      <w:pPr>
        <w:numPr>
          <w:ilvl w:val="0"/>
          <w:numId w:val="22"/>
        </w:numPr>
        <w:jc w:val="both"/>
        <w:rPr>
          <w:rFonts w:ascii="Calibri" w:hAnsi="Calibri" w:cs="Calibri"/>
          <w:highlight w:val="cyan"/>
        </w:rPr>
      </w:pPr>
      <w:r w:rsidRPr="000429CF">
        <w:rPr>
          <w:rFonts w:ascii="Calibri" w:hAnsi="Calibri" w:cs="Calibri"/>
          <w:b/>
          <w:bCs/>
          <w:i/>
          <w:iCs/>
          <w:highlight w:val="cyan"/>
        </w:rPr>
        <w:t>Step 1 Establish Context &amp; Objectives</w:t>
      </w:r>
    </w:p>
    <w:p w14:paraId="2C47C933" w14:textId="77777777" w:rsidR="00F91A9E" w:rsidRPr="000429CF" w:rsidRDefault="00F91A9E" w:rsidP="682DE4FE">
      <w:pPr>
        <w:numPr>
          <w:ilvl w:val="0"/>
          <w:numId w:val="22"/>
        </w:numPr>
        <w:jc w:val="both"/>
        <w:rPr>
          <w:rFonts w:ascii="Calibri" w:hAnsi="Calibri" w:cs="Calibri"/>
          <w:highlight w:val="cyan"/>
        </w:rPr>
      </w:pPr>
      <w:r w:rsidRPr="000429CF">
        <w:rPr>
          <w:rFonts w:ascii="Calibri" w:hAnsi="Calibri" w:cs="Calibri"/>
          <w:b/>
          <w:bCs/>
          <w:i/>
          <w:iCs/>
          <w:highlight w:val="cyan"/>
        </w:rPr>
        <w:t>Step 2 Hazard Identification</w:t>
      </w:r>
    </w:p>
    <w:p w14:paraId="58FE8251" w14:textId="77777777" w:rsidR="00F91A9E" w:rsidRPr="000429CF" w:rsidRDefault="00F91A9E" w:rsidP="682DE4FE">
      <w:pPr>
        <w:numPr>
          <w:ilvl w:val="0"/>
          <w:numId w:val="22"/>
        </w:numPr>
        <w:jc w:val="both"/>
        <w:rPr>
          <w:rFonts w:ascii="Calibri" w:hAnsi="Calibri" w:cs="Calibri"/>
          <w:highlight w:val="cyan"/>
        </w:rPr>
      </w:pPr>
      <w:r w:rsidRPr="000429CF">
        <w:rPr>
          <w:rFonts w:ascii="Calibri" w:hAnsi="Calibri" w:cs="Calibri"/>
          <w:b/>
          <w:bCs/>
          <w:i/>
          <w:iCs/>
          <w:highlight w:val="cyan"/>
        </w:rPr>
        <w:t>Step 3 Risk Identification</w:t>
      </w:r>
    </w:p>
    <w:p w14:paraId="36DA40A2" w14:textId="77777777" w:rsidR="00F91A9E" w:rsidRPr="000429CF" w:rsidRDefault="00F91A9E" w:rsidP="682DE4FE">
      <w:pPr>
        <w:numPr>
          <w:ilvl w:val="0"/>
          <w:numId w:val="22"/>
        </w:numPr>
        <w:jc w:val="both"/>
        <w:rPr>
          <w:rFonts w:ascii="Calibri" w:hAnsi="Calibri" w:cs="Calibri"/>
          <w:highlight w:val="cyan"/>
        </w:rPr>
      </w:pPr>
      <w:r w:rsidRPr="000429CF">
        <w:rPr>
          <w:rFonts w:ascii="Calibri" w:hAnsi="Calibri" w:cs="Calibri"/>
          <w:b/>
          <w:bCs/>
          <w:i/>
          <w:iCs/>
          <w:highlight w:val="cyan"/>
        </w:rPr>
        <w:t>Step 4 Risk Analysis</w:t>
      </w:r>
    </w:p>
    <w:p w14:paraId="6DEE4D35" w14:textId="77777777" w:rsidR="00F91A9E" w:rsidRPr="000429CF" w:rsidRDefault="00F91A9E" w:rsidP="682DE4FE">
      <w:pPr>
        <w:numPr>
          <w:ilvl w:val="0"/>
          <w:numId w:val="22"/>
        </w:numPr>
        <w:jc w:val="both"/>
        <w:rPr>
          <w:rFonts w:ascii="Calibri" w:hAnsi="Calibri" w:cs="Calibri"/>
          <w:highlight w:val="cyan"/>
        </w:rPr>
      </w:pPr>
      <w:r w:rsidRPr="000429CF">
        <w:rPr>
          <w:rFonts w:ascii="Calibri" w:hAnsi="Calibri" w:cs="Calibri"/>
          <w:b/>
          <w:bCs/>
          <w:i/>
          <w:iCs/>
          <w:highlight w:val="cyan"/>
        </w:rPr>
        <w:t>Step 5 Risk Evaluation</w:t>
      </w:r>
    </w:p>
    <w:p w14:paraId="6A14D998" w14:textId="77777777" w:rsidR="00F91A9E" w:rsidRPr="000429CF" w:rsidRDefault="00F91A9E" w:rsidP="682DE4FE">
      <w:pPr>
        <w:numPr>
          <w:ilvl w:val="0"/>
          <w:numId w:val="22"/>
        </w:numPr>
        <w:jc w:val="both"/>
        <w:rPr>
          <w:rFonts w:ascii="Calibri" w:hAnsi="Calibri" w:cs="Calibri"/>
          <w:highlight w:val="cyan"/>
        </w:rPr>
      </w:pPr>
      <w:r w:rsidRPr="000429CF">
        <w:rPr>
          <w:rFonts w:ascii="Calibri" w:hAnsi="Calibri" w:cs="Calibri"/>
          <w:b/>
          <w:bCs/>
          <w:i/>
          <w:iCs/>
          <w:highlight w:val="cyan"/>
        </w:rPr>
        <w:t>Step 6 Risk Assessment</w:t>
      </w:r>
    </w:p>
    <w:p w14:paraId="3CEC996D" w14:textId="77777777" w:rsidR="00F91A9E" w:rsidRPr="000429CF" w:rsidRDefault="00F91A9E" w:rsidP="682DE4FE">
      <w:pPr>
        <w:numPr>
          <w:ilvl w:val="0"/>
          <w:numId w:val="22"/>
        </w:numPr>
        <w:jc w:val="both"/>
        <w:rPr>
          <w:rFonts w:ascii="Calibri" w:hAnsi="Calibri" w:cs="Calibri"/>
          <w:highlight w:val="cyan"/>
        </w:rPr>
      </w:pPr>
      <w:r w:rsidRPr="000429CF">
        <w:rPr>
          <w:rFonts w:ascii="Calibri" w:hAnsi="Calibri" w:cs="Calibri"/>
          <w:b/>
          <w:bCs/>
          <w:i/>
          <w:iCs/>
          <w:highlight w:val="cyan"/>
        </w:rPr>
        <w:t>Step 7 Risk Monitoring &amp; Reporting</w:t>
      </w:r>
    </w:p>
    <w:p w14:paraId="5BC6B214" w14:textId="77777777" w:rsidR="00F91A9E" w:rsidRPr="000429CF" w:rsidRDefault="00F91A9E" w:rsidP="00DE4CCB">
      <w:pPr>
        <w:jc w:val="both"/>
        <w:rPr>
          <w:rFonts w:ascii="Calibri" w:hAnsi="Calibri" w:cs="Calibri"/>
          <w:szCs w:val="22"/>
        </w:rPr>
      </w:pPr>
    </w:p>
    <w:p w14:paraId="70AA8E0B" w14:textId="57001D4C" w:rsidR="00A1247C" w:rsidRPr="000429CF" w:rsidRDefault="00A1247C" w:rsidP="3E3AE2F1">
      <w:pPr>
        <w:spacing w:after="120"/>
        <w:jc w:val="both"/>
        <w:rPr>
          <w:rFonts w:ascii="Calibri" w:hAnsi="Calibri" w:cs="Calibri"/>
          <w:lang w:val="en-US"/>
        </w:rPr>
      </w:pPr>
      <w:r w:rsidRPr="000429CF">
        <w:rPr>
          <w:rFonts w:ascii="Calibri" w:hAnsi="Calibri" w:cs="Calibri"/>
          <w:b/>
          <w:bCs/>
          <w:lang w:val="en-US"/>
        </w:rPr>
        <w:t xml:space="preserve">(P/G Contractor) </w:t>
      </w:r>
      <w:r w:rsidR="359E3731" w:rsidRPr="000429CF">
        <w:rPr>
          <w:rFonts w:ascii="Calibri" w:hAnsi="Calibri" w:cs="Calibri"/>
          <w:lang w:val="en-US"/>
        </w:rPr>
        <w:t>must</w:t>
      </w:r>
      <w:r w:rsidRPr="000429CF">
        <w:rPr>
          <w:rFonts w:ascii="Calibri" w:hAnsi="Calibri" w:cs="Calibri"/>
          <w:lang w:val="en-US"/>
        </w:rPr>
        <w:t xml:space="preserve"> </w:t>
      </w:r>
      <w:r w:rsidR="00F17E1F" w:rsidRPr="000429CF">
        <w:rPr>
          <w:rFonts w:ascii="Calibri" w:hAnsi="Calibri" w:cs="Calibri"/>
          <w:lang w:val="en-US"/>
        </w:rPr>
        <w:t>provide TC Energy with copies of any operational controls (work practices and procedures), including those of subcontractors, that are referenced as part of the PHA</w:t>
      </w:r>
      <w:r w:rsidRPr="000429CF">
        <w:rPr>
          <w:rFonts w:ascii="Calibri" w:hAnsi="Calibri" w:cs="Calibri"/>
          <w:lang w:val="en-US"/>
        </w:rPr>
        <w:t>.</w:t>
      </w:r>
      <w:r w:rsidR="00F17E1F" w:rsidRPr="000429CF">
        <w:rPr>
          <w:rFonts w:ascii="Calibri" w:hAnsi="Calibri" w:cs="Calibri"/>
          <w:b/>
          <w:bCs/>
          <w:lang w:val="en-US"/>
        </w:rPr>
        <w:t xml:space="preserve"> </w:t>
      </w:r>
      <w:r w:rsidRPr="000429CF">
        <w:rPr>
          <w:rFonts w:ascii="Calibri" w:hAnsi="Calibri" w:cs="Calibri"/>
          <w:b/>
          <w:bCs/>
          <w:lang w:val="en-US"/>
        </w:rPr>
        <w:t xml:space="preserve">(P/G Contractor) </w:t>
      </w:r>
      <w:r w:rsidR="0719E85B" w:rsidRPr="000429CF">
        <w:rPr>
          <w:rFonts w:ascii="Calibri" w:hAnsi="Calibri" w:cs="Calibri"/>
          <w:lang w:val="en-US"/>
        </w:rPr>
        <w:t>must</w:t>
      </w:r>
      <w:r w:rsidR="00F17E1F" w:rsidRPr="000429CF">
        <w:rPr>
          <w:rFonts w:ascii="Calibri" w:hAnsi="Calibri" w:cs="Calibri"/>
          <w:lang w:val="en-US"/>
        </w:rPr>
        <w:t xml:space="preserve"> also ensure that any operational controls implemented on the </w:t>
      </w:r>
      <w:r w:rsidR="5D75D0B7" w:rsidRPr="000429CF">
        <w:rPr>
          <w:rFonts w:ascii="Calibri" w:hAnsi="Calibri" w:cs="Calibri"/>
          <w:lang w:val="en-US"/>
        </w:rPr>
        <w:t>P</w:t>
      </w:r>
      <w:r w:rsidR="00F17E1F" w:rsidRPr="000429CF">
        <w:rPr>
          <w:rFonts w:ascii="Calibri" w:hAnsi="Calibri" w:cs="Calibri"/>
          <w:lang w:val="en-US"/>
        </w:rPr>
        <w:t xml:space="preserve">roject align with the requirements outlined and/or referenced in this </w:t>
      </w:r>
      <w:r w:rsidRPr="000429CF">
        <w:rPr>
          <w:rFonts w:ascii="Calibri" w:hAnsi="Calibri" w:cs="Calibri"/>
          <w:lang w:val="en-US"/>
        </w:rPr>
        <w:t xml:space="preserve">P/SSSP, the </w:t>
      </w:r>
      <w:r w:rsidR="00326143" w:rsidRPr="000429CF">
        <w:rPr>
          <w:rFonts w:ascii="Calibri" w:hAnsi="Calibri" w:cs="Calibri"/>
          <w:lang w:val="en-US"/>
        </w:rPr>
        <w:t xml:space="preserve">TC Energy </w:t>
      </w:r>
      <w:r w:rsidRPr="000429CF">
        <w:rPr>
          <w:rFonts w:ascii="Calibri" w:hAnsi="Calibri" w:cs="Calibri"/>
          <w:lang w:val="en-US"/>
        </w:rPr>
        <w:t xml:space="preserve">Project SMP, and related </w:t>
      </w:r>
      <w:r w:rsidR="5C71BA5B" w:rsidRPr="000429CF">
        <w:rPr>
          <w:rFonts w:ascii="Calibri" w:hAnsi="Calibri" w:cs="Calibri"/>
          <w:lang w:val="en-US"/>
        </w:rPr>
        <w:t xml:space="preserve">Agreement </w:t>
      </w:r>
      <w:r w:rsidRPr="000429CF">
        <w:rPr>
          <w:rFonts w:ascii="Calibri" w:hAnsi="Calibri" w:cs="Calibri"/>
          <w:lang w:val="en-US"/>
        </w:rPr>
        <w:t>documents</w:t>
      </w:r>
      <w:r w:rsidR="00F17E1F" w:rsidRPr="000429CF">
        <w:rPr>
          <w:rFonts w:ascii="Calibri" w:hAnsi="Calibri" w:cs="Calibri"/>
          <w:lang w:val="en-US"/>
        </w:rPr>
        <w:t>.</w:t>
      </w:r>
    </w:p>
    <w:p w14:paraId="5A182199" w14:textId="67371738" w:rsidR="00A1247C" w:rsidRPr="000429CF" w:rsidRDefault="00F17E1F" w:rsidP="682DE4FE">
      <w:pPr>
        <w:spacing w:after="120"/>
        <w:jc w:val="both"/>
        <w:rPr>
          <w:rFonts w:ascii="Calibri" w:hAnsi="Calibri" w:cs="Calibri"/>
          <w:lang w:val="en-US"/>
        </w:rPr>
      </w:pPr>
      <w:r w:rsidRPr="000429CF">
        <w:rPr>
          <w:rFonts w:ascii="Calibri" w:hAnsi="Calibri" w:cs="Calibri"/>
          <w:lang w:val="en-US"/>
        </w:rPr>
        <w:lastRenderedPageBreak/>
        <w:t>Beyond the initial PHA,</w:t>
      </w:r>
      <w:r w:rsidRPr="000429CF">
        <w:rPr>
          <w:rFonts w:ascii="Calibri" w:hAnsi="Calibri" w:cs="Calibri"/>
          <w:b/>
          <w:bCs/>
          <w:lang w:val="en-US"/>
        </w:rPr>
        <w:t xml:space="preserve"> </w:t>
      </w:r>
      <w:r w:rsidR="00A1247C" w:rsidRPr="000429CF">
        <w:rPr>
          <w:rFonts w:ascii="Calibri" w:hAnsi="Calibri" w:cs="Calibri"/>
          <w:b/>
          <w:bCs/>
          <w:lang w:val="en-US"/>
        </w:rPr>
        <w:t xml:space="preserve">(P/G Contractor) </w:t>
      </w:r>
      <w:r w:rsidR="371ECD53" w:rsidRPr="000429CF">
        <w:rPr>
          <w:rFonts w:ascii="Calibri" w:hAnsi="Calibri" w:cs="Calibri"/>
          <w:lang w:val="en-US"/>
        </w:rPr>
        <w:t>must</w:t>
      </w:r>
      <w:r w:rsidR="00A1247C" w:rsidRPr="000429CF">
        <w:rPr>
          <w:rFonts w:ascii="Calibri" w:hAnsi="Calibri" w:cs="Calibri"/>
          <w:lang w:val="en-US"/>
        </w:rPr>
        <w:t xml:space="preserve"> </w:t>
      </w:r>
      <w:r w:rsidRPr="000429CF">
        <w:rPr>
          <w:rFonts w:ascii="Calibri" w:hAnsi="Calibri" w:cs="Calibri"/>
          <w:lang w:val="en-US"/>
        </w:rPr>
        <w:t xml:space="preserve">outline an effective hazard and risk management strategy that </w:t>
      </w:r>
      <w:r w:rsidR="00326143" w:rsidRPr="000429CF">
        <w:rPr>
          <w:rFonts w:ascii="Calibri" w:hAnsi="Calibri" w:cs="Calibri"/>
          <w:lang w:val="en-US"/>
        </w:rPr>
        <w:t xml:space="preserve">will </w:t>
      </w:r>
      <w:r w:rsidRPr="000429CF">
        <w:rPr>
          <w:rFonts w:ascii="Calibri" w:hAnsi="Calibri" w:cs="Calibri"/>
          <w:lang w:val="en-US"/>
        </w:rPr>
        <w:t xml:space="preserve">be implemented during the execution of </w:t>
      </w:r>
      <w:r w:rsidR="00A1247C" w:rsidRPr="000429CF">
        <w:rPr>
          <w:rFonts w:ascii="Calibri" w:hAnsi="Calibri" w:cs="Calibri"/>
          <w:lang w:val="en-US"/>
        </w:rPr>
        <w:t>the Work</w:t>
      </w:r>
      <w:r w:rsidRPr="000429CF">
        <w:rPr>
          <w:rFonts w:ascii="Calibri" w:hAnsi="Calibri" w:cs="Calibri"/>
          <w:lang w:val="en-US"/>
        </w:rPr>
        <w:t>. Industry recognized processes such as a Job Safety/Hazard Analysis and Field Level Hazard Assessment</w:t>
      </w:r>
      <w:r w:rsidR="00326143" w:rsidRPr="000429CF">
        <w:rPr>
          <w:rFonts w:ascii="Calibri" w:hAnsi="Calibri" w:cs="Calibri"/>
          <w:lang w:val="en-US"/>
        </w:rPr>
        <w:t>,</w:t>
      </w:r>
      <w:r w:rsidRPr="000429CF">
        <w:rPr>
          <w:rFonts w:ascii="Calibri" w:hAnsi="Calibri" w:cs="Calibri"/>
          <w:lang w:val="en-US"/>
        </w:rPr>
        <w:t xml:space="preserve"> or equivalent</w:t>
      </w:r>
      <w:r w:rsidR="00326143" w:rsidRPr="000429CF">
        <w:rPr>
          <w:rFonts w:ascii="Calibri" w:hAnsi="Calibri" w:cs="Calibri"/>
          <w:lang w:val="en-US"/>
        </w:rPr>
        <w:t>,</w:t>
      </w:r>
      <w:r w:rsidRPr="000429CF">
        <w:rPr>
          <w:rFonts w:ascii="Calibri" w:hAnsi="Calibri" w:cs="Calibri"/>
          <w:lang w:val="en-US"/>
        </w:rPr>
        <w:t xml:space="preserve"> </w:t>
      </w:r>
      <w:r w:rsidR="00326143" w:rsidRPr="000429CF">
        <w:rPr>
          <w:rFonts w:ascii="Calibri" w:hAnsi="Calibri" w:cs="Calibri"/>
          <w:lang w:val="en-US"/>
        </w:rPr>
        <w:t>are</w:t>
      </w:r>
      <w:r w:rsidRPr="000429CF">
        <w:rPr>
          <w:rFonts w:ascii="Calibri" w:hAnsi="Calibri" w:cs="Calibri"/>
          <w:lang w:val="en-US"/>
        </w:rPr>
        <w:t xml:space="preserve"> </w:t>
      </w:r>
      <w:r w:rsidR="07472601" w:rsidRPr="000429CF">
        <w:rPr>
          <w:rFonts w:ascii="Calibri" w:hAnsi="Calibri" w:cs="Calibri"/>
          <w:lang w:val="en-US"/>
        </w:rPr>
        <w:t>requir</w:t>
      </w:r>
      <w:r w:rsidRPr="000429CF">
        <w:rPr>
          <w:rFonts w:ascii="Calibri" w:hAnsi="Calibri" w:cs="Calibri"/>
          <w:lang w:val="en-US"/>
        </w:rPr>
        <w:t xml:space="preserve">ed. </w:t>
      </w:r>
    </w:p>
    <w:p w14:paraId="6ACDD01C" w14:textId="7A6358EA" w:rsidR="005F2820" w:rsidRPr="000429CF" w:rsidRDefault="00F17E1F" w:rsidP="3E3AE2F1">
      <w:pPr>
        <w:spacing w:after="120"/>
        <w:jc w:val="both"/>
        <w:rPr>
          <w:rFonts w:ascii="Calibri" w:hAnsi="Calibri" w:cs="Calibri"/>
          <w:lang w:val="en-US"/>
        </w:rPr>
      </w:pPr>
      <w:r w:rsidRPr="000429CF">
        <w:rPr>
          <w:rFonts w:ascii="Calibri" w:hAnsi="Calibri" w:cs="Calibri"/>
          <w:lang w:val="en-US"/>
        </w:rPr>
        <w:t xml:space="preserve">During the execution of </w:t>
      </w:r>
      <w:r w:rsidR="0042479C" w:rsidRPr="000429CF">
        <w:rPr>
          <w:rFonts w:ascii="Calibri" w:hAnsi="Calibri" w:cs="Calibri"/>
          <w:lang w:val="en-US"/>
        </w:rPr>
        <w:t>W</w:t>
      </w:r>
      <w:r w:rsidRPr="000429CF">
        <w:rPr>
          <w:rFonts w:ascii="Calibri" w:hAnsi="Calibri" w:cs="Calibri"/>
          <w:lang w:val="en-US"/>
        </w:rPr>
        <w:t>ork,</w:t>
      </w:r>
      <w:r w:rsidRPr="000429CF">
        <w:rPr>
          <w:rFonts w:ascii="Calibri" w:hAnsi="Calibri" w:cs="Calibri"/>
          <w:b/>
          <w:bCs/>
          <w:lang w:val="en-US"/>
        </w:rPr>
        <w:t xml:space="preserve"> </w:t>
      </w:r>
      <w:r w:rsidR="00A1247C" w:rsidRPr="000429CF">
        <w:rPr>
          <w:rFonts w:ascii="Calibri" w:hAnsi="Calibri" w:cs="Calibri"/>
          <w:b/>
          <w:bCs/>
          <w:lang w:val="en-US"/>
        </w:rPr>
        <w:t xml:space="preserve">(P/G Contractor) </w:t>
      </w:r>
      <w:r w:rsidR="05E4B2AC" w:rsidRPr="000429CF">
        <w:rPr>
          <w:rFonts w:ascii="Calibri" w:hAnsi="Calibri" w:cs="Calibri"/>
          <w:lang w:val="en-US"/>
        </w:rPr>
        <w:t>must</w:t>
      </w:r>
      <w:r w:rsidR="00A1247C" w:rsidRPr="000429CF">
        <w:rPr>
          <w:rFonts w:ascii="Calibri" w:hAnsi="Calibri" w:cs="Calibri"/>
          <w:lang w:val="en-US"/>
        </w:rPr>
        <w:t xml:space="preserve"> </w:t>
      </w:r>
      <w:r w:rsidRPr="000429CF">
        <w:rPr>
          <w:rFonts w:ascii="Calibri" w:hAnsi="Calibri" w:cs="Calibri"/>
          <w:lang w:val="en-US"/>
        </w:rPr>
        <w:t xml:space="preserve">invite TC Energy </w:t>
      </w:r>
      <w:r w:rsidR="003146FE" w:rsidRPr="000429CF">
        <w:rPr>
          <w:rFonts w:ascii="Calibri" w:hAnsi="Calibri" w:cs="Calibri"/>
          <w:lang w:val="en-US"/>
        </w:rPr>
        <w:t>P</w:t>
      </w:r>
      <w:r w:rsidRPr="000429CF">
        <w:rPr>
          <w:rFonts w:ascii="Calibri" w:hAnsi="Calibri" w:cs="Calibri"/>
          <w:lang w:val="en-US"/>
        </w:rPr>
        <w:t xml:space="preserve">roject team members to participate in the review of JSAs and Hazard Assessments. </w:t>
      </w:r>
    </w:p>
    <w:p w14:paraId="74B5A0BA" w14:textId="1E7417E1" w:rsidR="00F25107" w:rsidRPr="000429CF" w:rsidRDefault="00F25107" w:rsidP="682DE4FE">
      <w:pPr>
        <w:spacing w:after="120"/>
        <w:jc w:val="both"/>
        <w:rPr>
          <w:rFonts w:ascii="Calibri" w:hAnsi="Calibri" w:cs="Calibri"/>
          <w:lang w:val="en-US"/>
        </w:rPr>
      </w:pPr>
      <w:r w:rsidRPr="000429CF">
        <w:rPr>
          <w:rFonts w:ascii="Calibri" w:hAnsi="Calibri" w:cs="Calibri"/>
          <w:lang w:val="en-US"/>
        </w:rPr>
        <w:t xml:space="preserve">In the case of Imminent Hazards or Imminent Danger, work </w:t>
      </w:r>
      <w:r w:rsidR="5B542DB4" w:rsidRPr="000429CF">
        <w:rPr>
          <w:rFonts w:ascii="Calibri" w:hAnsi="Calibri" w:cs="Calibri"/>
          <w:lang w:val="en-US"/>
        </w:rPr>
        <w:t>must</w:t>
      </w:r>
      <w:r w:rsidRPr="000429CF">
        <w:rPr>
          <w:rFonts w:ascii="Calibri" w:hAnsi="Calibri" w:cs="Calibri"/>
          <w:lang w:val="en-US"/>
        </w:rPr>
        <w:t xml:space="preserve"> be immediately stopped, personnel </w:t>
      </w:r>
      <w:r w:rsidR="6205923B" w:rsidRPr="000429CF">
        <w:rPr>
          <w:rFonts w:ascii="Calibri" w:hAnsi="Calibri" w:cs="Calibri"/>
          <w:lang w:val="en-US"/>
        </w:rPr>
        <w:t>must</w:t>
      </w:r>
      <w:r w:rsidRPr="000429CF">
        <w:rPr>
          <w:rFonts w:ascii="Calibri" w:hAnsi="Calibri" w:cs="Calibri"/>
          <w:lang w:val="en-US"/>
        </w:rPr>
        <w:t xml:space="preserve"> ensure personal safety, and supervision </w:t>
      </w:r>
      <w:r w:rsidR="00D06384" w:rsidRPr="000429CF">
        <w:rPr>
          <w:rFonts w:ascii="Calibri" w:hAnsi="Calibri" w:cs="Calibri"/>
          <w:lang w:val="en-US"/>
        </w:rPr>
        <w:t xml:space="preserve">must be </w:t>
      </w:r>
      <w:r w:rsidRPr="000429CF">
        <w:rPr>
          <w:rFonts w:ascii="Calibri" w:hAnsi="Calibri" w:cs="Calibri"/>
          <w:lang w:val="en-US"/>
        </w:rPr>
        <w:t xml:space="preserve">informed. The affected area of the Work Site </w:t>
      </w:r>
      <w:r w:rsidR="1F4DD82C" w:rsidRPr="000429CF">
        <w:rPr>
          <w:rFonts w:ascii="Calibri" w:hAnsi="Calibri" w:cs="Calibri"/>
          <w:lang w:val="en-US"/>
        </w:rPr>
        <w:t>must</w:t>
      </w:r>
      <w:r w:rsidRPr="000429CF">
        <w:rPr>
          <w:rFonts w:ascii="Calibri" w:hAnsi="Calibri" w:cs="Calibri"/>
          <w:lang w:val="en-US"/>
        </w:rPr>
        <w:t xml:space="preserve"> be closed and work may only continue after the hazard has been deemed safe by the </w:t>
      </w:r>
      <w:r w:rsidRPr="000429CF">
        <w:rPr>
          <w:rFonts w:ascii="Calibri" w:hAnsi="Calibri" w:cs="Calibri"/>
          <w:b/>
          <w:bCs/>
          <w:lang w:val="en-US"/>
        </w:rPr>
        <w:t>(P/G Contractor)</w:t>
      </w:r>
      <w:r w:rsidRPr="000429CF">
        <w:rPr>
          <w:rFonts w:ascii="Calibri" w:hAnsi="Calibri" w:cs="Calibri"/>
          <w:lang w:val="en-US"/>
        </w:rPr>
        <w:t xml:space="preserve"> </w:t>
      </w:r>
      <w:r w:rsidR="17AEF065" w:rsidRPr="000429CF">
        <w:rPr>
          <w:rFonts w:ascii="Calibri" w:hAnsi="Calibri" w:cs="Calibri"/>
          <w:lang w:val="en-US"/>
        </w:rPr>
        <w:t xml:space="preserve">Site Management Team (including the </w:t>
      </w:r>
      <w:r w:rsidRPr="000429CF">
        <w:rPr>
          <w:rFonts w:ascii="Calibri" w:hAnsi="Calibri" w:cs="Calibri"/>
          <w:lang w:val="en-US"/>
        </w:rPr>
        <w:t>Safety Team</w:t>
      </w:r>
      <w:r w:rsidR="3ADB1F7D" w:rsidRPr="000429CF">
        <w:rPr>
          <w:rFonts w:ascii="Calibri" w:hAnsi="Calibri" w:cs="Calibri"/>
          <w:lang w:val="en-US"/>
        </w:rPr>
        <w:t>)</w:t>
      </w:r>
      <w:r w:rsidRPr="000429CF">
        <w:rPr>
          <w:rFonts w:ascii="Calibri" w:hAnsi="Calibri" w:cs="Calibri"/>
          <w:lang w:val="en-US"/>
        </w:rPr>
        <w:t>.</w:t>
      </w:r>
      <w:r w:rsidRPr="000429CF">
        <w:rPr>
          <w:rFonts w:ascii="Calibri" w:hAnsi="Calibri" w:cs="Calibri"/>
          <w:b/>
          <w:bCs/>
          <w:lang w:val="en-US"/>
        </w:rPr>
        <w:t xml:space="preserve"> All personnel on the </w:t>
      </w:r>
      <w:r w:rsidR="52AC373C" w:rsidRPr="000429CF">
        <w:rPr>
          <w:rFonts w:ascii="Calibri" w:hAnsi="Calibri" w:cs="Calibri"/>
          <w:b/>
          <w:bCs/>
          <w:lang w:val="en-US"/>
        </w:rPr>
        <w:t>W</w:t>
      </w:r>
      <w:r w:rsidRPr="000429CF">
        <w:rPr>
          <w:rFonts w:ascii="Calibri" w:hAnsi="Calibri" w:cs="Calibri"/>
          <w:b/>
          <w:bCs/>
          <w:lang w:val="en-US"/>
        </w:rPr>
        <w:t xml:space="preserve">ork </w:t>
      </w:r>
      <w:r w:rsidR="1031829C" w:rsidRPr="000429CF">
        <w:rPr>
          <w:rFonts w:ascii="Calibri" w:hAnsi="Calibri" w:cs="Calibri"/>
          <w:b/>
          <w:bCs/>
          <w:lang w:val="en-US"/>
        </w:rPr>
        <w:t>S</w:t>
      </w:r>
      <w:r w:rsidRPr="000429CF">
        <w:rPr>
          <w:rFonts w:ascii="Calibri" w:hAnsi="Calibri" w:cs="Calibri"/>
          <w:b/>
          <w:bCs/>
          <w:lang w:val="en-US"/>
        </w:rPr>
        <w:t>ite have the obligation to stop or refuse unsafe work if it presents an imminent hazard/danger.</w:t>
      </w:r>
    </w:p>
    <w:p w14:paraId="76E408C3" w14:textId="77777777" w:rsidR="006B1393" w:rsidRPr="000429CF" w:rsidRDefault="006B1393" w:rsidP="007C628A">
      <w:pPr>
        <w:pStyle w:val="Heading2"/>
        <w:rPr>
          <w:i/>
          <w:iCs/>
        </w:rPr>
      </w:pPr>
      <w:bookmarkStart w:id="93" w:name="_Toc279157558"/>
      <w:bookmarkStart w:id="94" w:name="_Toc279158161"/>
      <w:bookmarkStart w:id="95" w:name="_Toc279158673"/>
      <w:bookmarkStart w:id="96" w:name="_Toc325980135"/>
      <w:bookmarkStart w:id="97" w:name="_Toc42501375"/>
      <w:bookmarkEnd w:id="92"/>
      <w:r w:rsidRPr="000429CF">
        <w:t>Site Safety Requirements</w:t>
      </w:r>
      <w:bookmarkEnd w:id="93"/>
      <w:bookmarkEnd w:id="94"/>
      <w:bookmarkEnd w:id="95"/>
      <w:bookmarkEnd w:id="96"/>
      <w:bookmarkEnd w:id="97"/>
    </w:p>
    <w:p w14:paraId="25311129" w14:textId="77777777" w:rsidR="00304218" w:rsidRPr="000429CF" w:rsidRDefault="00304218" w:rsidP="003E187D">
      <w:pPr>
        <w:spacing w:after="120"/>
        <w:jc w:val="both"/>
        <w:rPr>
          <w:rFonts w:ascii="Calibri" w:hAnsi="Calibri" w:cs="Calibri"/>
          <w:b/>
          <w:i/>
          <w:szCs w:val="22"/>
          <w:highlight w:val="cyan"/>
          <w:lang w:val="en-US"/>
        </w:rPr>
      </w:pPr>
      <w:r w:rsidRPr="000429CF">
        <w:rPr>
          <w:rFonts w:ascii="Calibri" w:hAnsi="Calibri" w:cs="Calibri"/>
          <w:b/>
          <w:i/>
          <w:szCs w:val="22"/>
          <w:highlight w:val="cyan"/>
          <w:lang w:val="en-US"/>
        </w:rPr>
        <w:t xml:space="preserve">Identify and evaluate inherent site safety risks, for example: </w:t>
      </w:r>
    </w:p>
    <w:p w14:paraId="666C1028" w14:textId="77777777" w:rsidR="00200D19" w:rsidRPr="000429CF" w:rsidRDefault="00200D19" w:rsidP="004C3C1E">
      <w:pPr>
        <w:numPr>
          <w:ilvl w:val="0"/>
          <w:numId w:val="17"/>
        </w:numPr>
        <w:tabs>
          <w:tab w:val="num" w:pos="360"/>
        </w:tabs>
        <w:ind w:left="360"/>
        <w:jc w:val="both"/>
        <w:rPr>
          <w:rFonts w:ascii="Calibri" w:hAnsi="Calibri" w:cs="Calibri"/>
          <w:b/>
          <w:bCs/>
          <w:i/>
          <w:iCs/>
          <w:highlight w:val="yellow"/>
        </w:rPr>
      </w:pPr>
      <w:r w:rsidRPr="000429CF">
        <w:rPr>
          <w:rFonts w:ascii="Calibri" w:hAnsi="Calibri" w:cs="Calibri"/>
          <w:b/>
          <w:bCs/>
          <w:i/>
          <w:iCs/>
          <w:highlight w:val="yellow"/>
        </w:rPr>
        <w:t>Proposed traffic flow</w:t>
      </w:r>
      <w:r w:rsidR="31733A5C" w:rsidRPr="000429CF">
        <w:rPr>
          <w:rFonts w:ascii="Calibri" w:hAnsi="Calibri" w:cs="Calibri"/>
          <w:b/>
          <w:bCs/>
          <w:i/>
          <w:iCs/>
          <w:highlight w:val="yellow"/>
        </w:rPr>
        <w:t xml:space="preserve"> and parking plans</w:t>
      </w:r>
    </w:p>
    <w:p w14:paraId="5AB4CC8F" w14:textId="77777777" w:rsidR="00200D19" w:rsidRPr="000429CF" w:rsidRDefault="00200D19"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Hazardous materials</w:t>
      </w:r>
      <w:r w:rsidR="00A1247C" w:rsidRPr="000429CF">
        <w:rPr>
          <w:rFonts w:ascii="Calibri" w:hAnsi="Calibri" w:cs="Calibri"/>
          <w:b/>
          <w:i/>
          <w:szCs w:val="22"/>
          <w:highlight w:val="yellow"/>
        </w:rPr>
        <w:t xml:space="preserve"> management</w:t>
      </w:r>
    </w:p>
    <w:p w14:paraId="651877B8" w14:textId="77777777" w:rsidR="00200D19" w:rsidRPr="000429CF" w:rsidRDefault="00200D19"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Training </w:t>
      </w:r>
    </w:p>
    <w:p w14:paraId="76B5ABA7" w14:textId="77777777" w:rsidR="00200D19" w:rsidRPr="000429CF" w:rsidRDefault="00200D19"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Inspections</w:t>
      </w:r>
    </w:p>
    <w:p w14:paraId="32870F65" w14:textId="77777777" w:rsidR="00200D19" w:rsidRPr="000429CF" w:rsidRDefault="00200D19"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Security</w:t>
      </w:r>
    </w:p>
    <w:p w14:paraId="0266548F" w14:textId="77777777" w:rsidR="00200D19" w:rsidRPr="000429CF" w:rsidRDefault="00200D19"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Personal hygiene</w:t>
      </w:r>
    </w:p>
    <w:p w14:paraId="2AC6B4A3" w14:textId="77777777" w:rsidR="00200D19" w:rsidRPr="000429CF" w:rsidRDefault="00200D19"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Emergency response planning and mutual aid</w:t>
      </w:r>
      <w:r w:rsidR="00A1247C" w:rsidRPr="000429CF">
        <w:rPr>
          <w:rFonts w:ascii="Calibri" w:hAnsi="Calibri" w:cs="Calibri"/>
          <w:b/>
          <w:i/>
          <w:szCs w:val="22"/>
          <w:highlight w:val="yellow"/>
        </w:rPr>
        <w:t xml:space="preserve"> (including management of imminent hazards and abnormal conditions)</w:t>
      </w:r>
    </w:p>
    <w:p w14:paraId="240C9E05" w14:textId="77777777" w:rsidR="00200D19" w:rsidRPr="000429CF" w:rsidRDefault="00200D19"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Appropriate tools</w:t>
      </w:r>
    </w:p>
    <w:p w14:paraId="1316F744" w14:textId="77777777" w:rsidR="00200D19" w:rsidRPr="000429CF" w:rsidRDefault="00200D19"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Equipment and materials</w:t>
      </w:r>
    </w:p>
    <w:p w14:paraId="7318B02F" w14:textId="77777777" w:rsidR="00B65668" w:rsidRPr="000429CF" w:rsidRDefault="00B65668" w:rsidP="003E187D">
      <w:pPr>
        <w:jc w:val="both"/>
        <w:rPr>
          <w:rFonts w:ascii="Calibri" w:hAnsi="Calibri" w:cs="Calibri"/>
          <w:b/>
          <w:i/>
          <w:szCs w:val="22"/>
          <w:highlight w:val="yellow"/>
        </w:rPr>
      </w:pPr>
    </w:p>
    <w:p w14:paraId="152BFC07" w14:textId="6C98D5B7" w:rsidR="00E208DB" w:rsidRPr="000429CF" w:rsidRDefault="00551F29" w:rsidP="682DE4FE">
      <w:pPr>
        <w:spacing w:after="120"/>
        <w:jc w:val="both"/>
        <w:rPr>
          <w:rFonts w:ascii="Calibri" w:hAnsi="Calibri" w:cs="Calibri"/>
          <w:b/>
          <w:bCs/>
          <w:i/>
          <w:iCs/>
          <w:lang w:val="en-US"/>
        </w:rPr>
      </w:pPr>
      <w:r w:rsidRPr="000429CF">
        <w:rPr>
          <w:rFonts w:ascii="Calibri" w:hAnsi="Calibri" w:cs="Calibri"/>
          <w:b/>
          <w:bCs/>
          <w:i/>
          <w:iCs/>
          <w:highlight w:val="cyan"/>
          <w:lang w:val="en-US"/>
        </w:rPr>
        <w:t xml:space="preserve">The </w:t>
      </w:r>
      <w:r w:rsidR="006110C8" w:rsidRPr="000429CF">
        <w:rPr>
          <w:rFonts w:ascii="Calibri" w:hAnsi="Calibri" w:cs="Calibri"/>
          <w:b/>
          <w:bCs/>
          <w:i/>
          <w:iCs/>
          <w:highlight w:val="cyan"/>
          <w:lang w:val="en-US"/>
        </w:rPr>
        <w:t>use of</w:t>
      </w:r>
      <w:r w:rsidRPr="000429CF">
        <w:rPr>
          <w:rFonts w:ascii="Calibri" w:hAnsi="Calibri" w:cs="Calibri"/>
          <w:b/>
          <w:bCs/>
          <w:i/>
          <w:iCs/>
          <w:highlight w:val="cyan"/>
          <w:lang w:val="en-US"/>
        </w:rPr>
        <w:t xml:space="preserve"> vehicles is al</w:t>
      </w:r>
      <w:r w:rsidR="00AD71C5" w:rsidRPr="000429CF">
        <w:rPr>
          <w:rFonts w:ascii="Calibri" w:hAnsi="Calibri" w:cs="Calibri"/>
          <w:b/>
          <w:bCs/>
          <w:i/>
          <w:iCs/>
          <w:highlight w:val="cyan"/>
          <w:lang w:val="en-US"/>
        </w:rPr>
        <w:t>wa</w:t>
      </w:r>
      <w:r w:rsidRPr="000429CF">
        <w:rPr>
          <w:rFonts w:ascii="Calibri" w:hAnsi="Calibri" w:cs="Calibri"/>
          <w:b/>
          <w:bCs/>
          <w:i/>
          <w:iCs/>
          <w:highlight w:val="cyan"/>
          <w:lang w:val="en-US"/>
        </w:rPr>
        <w:t>ys considered to be a site safety risk, the</w:t>
      </w:r>
      <w:r w:rsidR="003C7060" w:rsidRPr="000429CF">
        <w:rPr>
          <w:rFonts w:ascii="Calibri" w:hAnsi="Calibri" w:cs="Calibri"/>
          <w:b/>
          <w:bCs/>
          <w:i/>
          <w:iCs/>
          <w:highlight w:val="cyan"/>
          <w:lang w:val="en-US"/>
        </w:rPr>
        <w:t>refore any</w:t>
      </w:r>
      <w:r w:rsidRPr="000429CF">
        <w:rPr>
          <w:rFonts w:ascii="Calibri" w:hAnsi="Calibri" w:cs="Calibri"/>
          <w:b/>
          <w:bCs/>
          <w:i/>
          <w:iCs/>
          <w:highlight w:val="cyan"/>
          <w:lang w:val="en-US"/>
        </w:rPr>
        <w:t xml:space="preserve"> </w:t>
      </w:r>
      <w:r w:rsidR="4F66204B" w:rsidRPr="000429CF">
        <w:rPr>
          <w:rFonts w:ascii="Calibri" w:hAnsi="Calibri" w:cs="Calibri"/>
          <w:b/>
          <w:bCs/>
          <w:i/>
          <w:iCs/>
          <w:highlight w:val="cyan"/>
          <w:lang w:val="en-US"/>
        </w:rPr>
        <w:t>m</w:t>
      </w:r>
      <w:r w:rsidRPr="000429CF">
        <w:rPr>
          <w:rFonts w:ascii="Calibri" w:hAnsi="Calibri" w:cs="Calibri"/>
          <w:b/>
          <w:bCs/>
          <w:i/>
          <w:iCs/>
          <w:highlight w:val="cyan"/>
          <w:lang w:val="en-US"/>
        </w:rPr>
        <w:t xml:space="preserve">otor </w:t>
      </w:r>
      <w:r w:rsidR="315C6530" w:rsidRPr="000429CF">
        <w:rPr>
          <w:rFonts w:ascii="Calibri" w:hAnsi="Calibri" w:cs="Calibri"/>
          <w:b/>
          <w:bCs/>
          <w:i/>
          <w:iCs/>
          <w:highlight w:val="cyan"/>
          <w:lang w:val="en-US"/>
        </w:rPr>
        <w:t>v</w:t>
      </w:r>
      <w:r w:rsidRPr="000429CF">
        <w:rPr>
          <w:rFonts w:ascii="Calibri" w:hAnsi="Calibri" w:cs="Calibri"/>
          <w:b/>
          <w:bCs/>
          <w:i/>
          <w:iCs/>
          <w:highlight w:val="cyan"/>
          <w:lang w:val="en-US"/>
        </w:rPr>
        <w:t xml:space="preserve">ehicle </w:t>
      </w:r>
      <w:r w:rsidR="76762657" w:rsidRPr="000429CF">
        <w:rPr>
          <w:rFonts w:ascii="Calibri" w:hAnsi="Calibri" w:cs="Calibri"/>
          <w:b/>
          <w:bCs/>
          <w:i/>
          <w:iCs/>
          <w:highlight w:val="cyan"/>
          <w:lang w:val="en-US"/>
        </w:rPr>
        <w:t>o</w:t>
      </w:r>
      <w:r w:rsidRPr="000429CF">
        <w:rPr>
          <w:rFonts w:ascii="Calibri" w:hAnsi="Calibri" w:cs="Calibri"/>
          <w:b/>
          <w:bCs/>
          <w:i/>
          <w:iCs/>
          <w:highlight w:val="cyan"/>
          <w:lang w:val="en-US"/>
        </w:rPr>
        <w:t>peration</w:t>
      </w:r>
      <w:r w:rsidR="00F91A9E" w:rsidRPr="000429CF">
        <w:rPr>
          <w:rFonts w:ascii="Calibri" w:hAnsi="Calibri" w:cs="Calibri"/>
          <w:b/>
          <w:bCs/>
          <w:i/>
          <w:iCs/>
          <w:highlight w:val="cyan"/>
          <w:lang w:val="en-US"/>
        </w:rPr>
        <w:t>,</w:t>
      </w:r>
      <w:r w:rsidRPr="000429CF">
        <w:rPr>
          <w:rFonts w:ascii="Calibri" w:hAnsi="Calibri" w:cs="Calibri"/>
          <w:b/>
          <w:bCs/>
          <w:i/>
          <w:iCs/>
          <w:highlight w:val="cyan"/>
          <w:lang w:val="en-US"/>
        </w:rPr>
        <w:t xml:space="preserve"> </w:t>
      </w:r>
      <w:r w:rsidR="003C7060" w:rsidRPr="000429CF">
        <w:rPr>
          <w:rFonts w:ascii="Calibri" w:hAnsi="Calibri" w:cs="Calibri"/>
          <w:b/>
          <w:bCs/>
          <w:i/>
          <w:iCs/>
          <w:highlight w:val="cyan"/>
          <w:lang w:val="en-US"/>
        </w:rPr>
        <w:t xml:space="preserve">or similar </w:t>
      </w:r>
      <w:r w:rsidRPr="000429CF">
        <w:rPr>
          <w:rFonts w:ascii="Calibri" w:hAnsi="Calibri" w:cs="Calibri"/>
          <w:b/>
          <w:bCs/>
          <w:i/>
          <w:iCs/>
          <w:highlight w:val="cyan"/>
          <w:lang w:val="en-US"/>
        </w:rPr>
        <w:t>program</w:t>
      </w:r>
      <w:r w:rsidR="00F91A9E" w:rsidRPr="000429CF">
        <w:rPr>
          <w:rFonts w:ascii="Calibri" w:hAnsi="Calibri" w:cs="Calibri"/>
          <w:b/>
          <w:bCs/>
          <w:i/>
          <w:iCs/>
          <w:highlight w:val="cyan"/>
          <w:lang w:val="en-US"/>
        </w:rPr>
        <w:t>,</w:t>
      </w:r>
      <w:r w:rsidR="006110C8" w:rsidRPr="000429CF">
        <w:rPr>
          <w:rFonts w:ascii="Calibri" w:hAnsi="Calibri" w:cs="Calibri"/>
          <w:b/>
          <w:bCs/>
          <w:i/>
          <w:iCs/>
          <w:highlight w:val="cyan"/>
          <w:lang w:val="en-US"/>
        </w:rPr>
        <w:t xml:space="preserve"> </w:t>
      </w:r>
      <w:r w:rsidR="1A809AF3" w:rsidRPr="000429CF">
        <w:rPr>
          <w:rFonts w:ascii="Calibri" w:hAnsi="Calibri" w:cs="Calibri"/>
          <w:b/>
          <w:bCs/>
          <w:i/>
          <w:iCs/>
          <w:highlight w:val="cyan"/>
          <w:lang w:val="en-US"/>
        </w:rPr>
        <w:t>must</w:t>
      </w:r>
      <w:r w:rsidR="006110C8" w:rsidRPr="000429CF">
        <w:rPr>
          <w:rFonts w:ascii="Calibri" w:hAnsi="Calibri" w:cs="Calibri"/>
          <w:b/>
          <w:bCs/>
          <w:i/>
          <w:iCs/>
          <w:highlight w:val="cyan"/>
          <w:lang w:val="en-US"/>
        </w:rPr>
        <w:t xml:space="preserve"> meet the minimum standards outlined in the TC </w:t>
      </w:r>
      <w:r w:rsidR="002A6B26" w:rsidRPr="000429CF">
        <w:rPr>
          <w:rFonts w:ascii="Calibri" w:hAnsi="Calibri" w:cs="Calibri"/>
          <w:b/>
          <w:bCs/>
          <w:i/>
          <w:iCs/>
          <w:highlight w:val="cyan"/>
          <w:lang w:val="en-US"/>
        </w:rPr>
        <w:t xml:space="preserve">Energy </w:t>
      </w:r>
      <w:r w:rsidR="006110C8" w:rsidRPr="000429CF">
        <w:rPr>
          <w:rFonts w:ascii="Calibri" w:hAnsi="Calibri" w:cs="Calibri"/>
          <w:b/>
          <w:bCs/>
          <w:i/>
          <w:iCs/>
          <w:highlight w:val="cyan"/>
          <w:lang w:val="en-US"/>
        </w:rPr>
        <w:t xml:space="preserve">Project SMP </w:t>
      </w:r>
      <w:r w:rsidR="581434F7" w:rsidRPr="000429CF">
        <w:rPr>
          <w:rFonts w:ascii="Calibri" w:hAnsi="Calibri" w:cs="Calibri"/>
          <w:b/>
          <w:bCs/>
          <w:i/>
          <w:iCs/>
          <w:highlight w:val="cyan"/>
          <w:lang w:val="en-US"/>
        </w:rPr>
        <w:t xml:space="preserve">and OHS Standards for Prime/General Contractors </w:t>
      </w:r>
      <w:r w:rsidR="006110C8" w:rsidRPr="000429CF">
        <w:rPr>
          <w:rFonts w:ascii="Calibri" w:hAnsi="Calibri" w:cs="Calibri"/>
          <w:b/>
          <w:bCs/>
          <w:i/>
          <w:iCs/>
          <w:highlight w:val="cyan"/>
          <w:lang w:val="en-US"/>
        </w:rPr>
        <w:t>and</w:t>
      </w:r>
      <w:r w:rsidRPr="000429CF">
        <w:rPr>
          <w:rFonts w:ascii="Calibri" w:hAnsi="Calibri" w:cs="Calibri"/>
          <w:b/>
          <w:bCs/>
          <w:i/>
          <w:iCs/>
          <w:highlight w:val="cyan"/>
          <w:lang w:val="en-US"/>
        </w:rPr>
        <w:t xml:space="preserve"> </w:t>
      </w:r>
      <w:r w:rsidR="12758E58" w:rsidRPr="000429CF">
        <w:rPr>
          <w:rFonts w:ascii="Calibri" w:hAnsi="Calibri" w:cs="Calibri"/>
          <w:b/>
          <w:bCs/>
          <w:i/>
          <w:iCs/>
          <w:highlight w:val="cyan"/>
          <w:lang w:val="en-US"/>
        </w:rPr>
        <w:t>must</w:t>
      </w:r>
      <w:r w:rsidR="003C7060" w:rsidRPr="000429CF">
        <w:rPr>
          <w:rFonts w:ascii="Calibri" w:hAnsi="Calibri" w:cs="Calibri"/>
          <w:b/>
          <w:bCs/>
          <w:i/>
          <w:iCs/>
          <w:highlight w:val="cyan"/>
          <w:lang w:val="en-US"/>
        </w:rPr>
        <w:t xml:space="preserve"> provide</w:t>
      </w:r>
      <w:r w:rsidR="003F6E9F" w:rsidRPr="000429CF">
        <w:rPr>
          <w:rFonts w:ascii="Calibri" w:hAnsi="Calibri" w:cs="Calibri"/>
          <w:b/>
          <w:bCs/>
          <w:i/>
          <w:iCs/>
          <w:highlight w:val="cyan"/>
          <w:lang w:val="en-US"/>
        </w:rPr>
        <w:t xml:space="preserve"> but is not limited to</w:t>
      </w:r>
      <w:r w:rsidR="003C7060" w:rsidRPr="000429CF">
        <w:rPr>
          <w:rFonts w:ascii="Calibri" w:hAnsi="Calibri" w:cs="Calibri"/>
          <w:b/>
          <w:bCs/>
          <w:i/>
          <w:iCs/>
          <w:highlight w:val="cyan"/>
          <w:lang w:val="en-US"/>
        </w:rPr>
        <w:t>:</w:t>
      </w:r>
    </w:p>
    <w:p w14:paraId="5370633F" w14:textId="77777777" w:rsidR="006110C8" w:rsidRPr="000429CF" w:rsidRDefault="006110C8"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Journey Management Plans</w:t>
      </w:r>
    </w:p>
    <w:p w14:paraId="199C4566" w14:textId="77777777" w:rsidR="006110C8" w:rsidRPr="000429CF" w:rsidRDefault="006110C8"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Traffic Management Plans</w:t>
      </w:r>
    </w:p>
    <w:p w14:paraId="1B1F27E8" w14:textId="77777777" w:rsidR="007771F9" w:rsidRPr="000429CF" w:rsidRDefault="007771F9"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Driving in inclement weather considerations (e.g., Know When to Go)</w:t>
      </w:r>
    </w:p>
    <w:p w14:paraId="154ABE8F" w14:textId="77777777" w:rsidR="00B04740" w:rsidRPr="000429CF" w:rsidRDefault="00B04740"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Driver/Operator Situational Awareness </w:t>
      </w:r>
      <w:r w:rsidR="003F6E9F" w:rsidRPr="000429CF">
        <w:rPr>
          <w:rFonts w:ascii="Calibri" w:hAnsi="Calibri" w:cs="Calibri"/>
          <w:b/>
          <w:i/>
          <w:szCs w:val="22"/>
          <w:highlight w:val="yellow"/>
        </w:rPr>
        <w:t>practises (e.g.</w:t>
      </w:r>
      <w:r w:rsidR="00F91A9E" w:rsidRPr="000429CF">
        <w:rPr>
          <w:rFonts w:ascii="Calibri" w:hAnsi="Calibri" w:cs="Calibri"/>
          <w:b/>
          <w:i/>
          <w:szCs w:val="22"/>
          <w:highlight w:val="yellow"/>
        </w:rPr>
        <w:t>,</w:t>
      </w:r>
      <w:r w:rsidR="003F6E9F" w:rsidRPr="000429CF">
        <w:rPr>
          <w:rFonts w:ascii="Calibri" w:hAnsi="Calibri" w:cs="Calibri"/>
          <w:b/>
          <w:i/>
          <w:szCs w:val="22"/>
          <w:highlight w:val="yellow"/>
        </w:rPr>
        <w:t xml:space="preserve"> Traffic Cones)</w:t>
      </w:r>
    </w:p>
    <w:p w14:paraId="6F7D2E2A" w14:textId="77777777" w:rsidR="007771F9" w:rsidRPr="000429CF" w:rsidRDefault="007771F9"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Off-Highway Vehicle requirements</w:t>
      </w:r>
    </w:p>
    <w:p w14:paraId="306106A2" w14:textId="77777777" w:rsidR="00DC1B9C" w:rsidRPr="000429CF" w:rsidRDefault="00DC1B9C"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Required “walk around” or “circle check” prior to the backing of vehicles or equipment.</w:t>
      </w:r>
    </w:p>
    <w:p w14:paraId="1548349E" w14:textId="77777777" w:rsidR="003F6E9F" w:rsidRPr="000429CF" w:rsidRDefault="003F6E9F"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Driver Training which includes both in-classroom theory and in-vehicle practical evaluation.</w:t>
      </w:r>
    </w:p>
    <w:p w14:paraId="0E175AFB" w14:textId="77777777" w:rsidR="00F95A21" w:rsidRPr="000429CF" w:rsidRDefault="003C7060"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P</w:t>
      </w:r>
      <w:r w:rsidR="00F95A21" w:rsidRPr="000429CF">
        <w:rPr>
          <w:rFonts w:ascii="Calibri" w:hAnsi="Calibri" w:cs="Calibri"/>
          <w:b/>
          <w:i/>
          <w:szCs w:val="22"/>
          <w:highlight w:val="yellow"/>
        </w:rPr>
        <w:t xml:space="preserve">ull through (drive through) parking </w:t>
      </w:r>
      <w:r w:rsidRPr="000429CF">
        <w:rPr>
          <w:rFonts w:ascii="Calibri" w:hAnsi="Calibri" w:cs="Calibri"/>
          <w:b/>
          <w:i/>
          <w:szCs w:val="22"/>
          <w:highlight w:val="yellow"/>
        </w:rPr>
        <w:t xml:space="preserve">as the preferred </w:t>
      </w:r>
      <w:r w:rsidR="00F95A21" w:rsidRPr="000429CF">
        <w:rPr>
          <w:rFonts w:ascii="Calibri" w:hAnsi="Calibri" w:cs="Calibri"/>
          <w:b/>
          <w:i/>
          <w:szCs w:val="22"/>
          <w:highlight w:val="yellow"/>
        </w:rPr>
        <w:t>means for stopping</w:t>
      </w:r>
      <w:r w:rsidRPr="000429CF">
        <w:rPr>
          <w:rFonts w:ascii="Calibri" w:hAnsi="Calibri" w:cs="Calibri"/>
          <w:b/>
          <w:i/>
          <w:szCs w:val="22"/>
          <w:highlight w:val="yellow"/>
        </w:rPr>
        <w:t>/parking</w:t>
      </w:r>
      <w:r w:rsidR="00F95A21" w:rsidRPr="000429CF">
        <w:rPr>
          <w:rFonts w:ascii="Calibri" w:hAnsi="Calibri" w:cs="Calibri"/>
          <w:b/>
          <w:i/>
          <w:szCs w:val="22"/>
          <w:highlight w:val="yellow"/>
        </w:rPr>
        <w:t xml:space="preserve"> a vehicle or equipment. </w:t>
      </w:r>
    </w:p>
    <w:p w14:paraId="310A10E6" w14:textId="77777777" w:rsidR="00F95A21" w:rsidRPr="000429CF" w:rsidRDefault="003C7060"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Back in parking as the secondary means for parking </w:t>
      </w:r>
      <w:r w:rsidR="00F95A21" w:rsidRPr="000429CF">
        <w:rPr>
          <w:rFonts w:ascii="Calibri" w:hAnsi="Calibri" w:cs="Calibri"/>
          <w:b/>
          <w:i/>
          <w:szCs w:val="22"/>
          <w:highlight w:val="yellow"/>
        </w:rPr>
        <w:t>a vehicle or equipment</w:t>
      </w:r>
      <w:r w:rsidR="00FF5A36" w:rsidRPr="000429CF">
        <w:rPr>
          <w:rFonts w:ascii="Calibri" w:hAnsi="Calibri" w:cs="Calibri"/>
          <w:b/>
          <w:i/>
          <w:szCs w:val="22"/>
          <w:highlight w:val="yellow"/>
        </w:rPr>
        <w:t xml:space="preserve"> </w:t>
      </w:r>
      <w:r w:rsidR="00F95A21" w:rsidRPr="000429CF">
        <w:rPr>
          <w:rFonts w:ascii="Calibri" w:hAnsi="Calibri" w:cs="Calibri"/>
          <w:b/>
          <w:i/>
          <w:szCs w:val="22"/>
          <w:highlight w:val="yellow"/>
        </w:rPr>
        <w:t xml:space="preserve">so that the next movement of that vehicle </w:t>
      </w:r>
      <w:r w:rsidR="00C45BF4" w:rsidRPr="000429CF">
        <w:rPr>
          <w:rFonts w:ascii="Calibri" w:hAnsi="Calibri" w:cs="Calibri"/>
          <w:b/>
          <w:i/>
          <w:szCs w:val="22"/>
          <w:highlight w:val="yellow"/>
        </w:rPr>
        <w:t xml:space="preserve">or equipment </w:t>
      </w:r>
      <w:r w:rsidR="00F95A21" w:rsidRPr="000429CF">
        <w:rPr>
          <w:rFonts w:ascii="Calibri" w:hAnsi="Calibri" w:cs="Calibri"/>
          <w:b/>
          <w:i/>
          <w:szCs w:val="22"/>
          <w:highlight w:val="yellow"/>
        </w:rPr>
        <w:t>will be in the for</w:t>
      </w:r>
      <w:r w:rsidR="00AD71C5" w:rsidRPr="000429CF">
        <w:rPr>
          <w:rFonts w:ascii="Calibri" w:hAnsi="Calibri" w:cs="Calibri"/>
          <w:b/>
          <w:i/>
          <w:szCs w:val="22"/>
          <w:highlight w:val="yellow"/>
        </w:rPr>
        <w:t>wa</w:t>
      </w:r>
      <w:r w:rsidR="00F95A21" w:rsidRPr="000429CF">
        <w:rPr>
          <w:rFonts w:ascii="Calibri" w:hAnsi="Calibri" w:cs="Calibri"/>
          <w:b/>
          <w:i/>
          <w:szCs w:val="22"/>
          <w:highlight w:val="yellow"/>
        </w:rPr>
        <w:t xml:space="preserve">rd direction.  </w:t>
      </w:r>
    </w:p>
    <w:p w14:paraId="6A37067E" w14:textId="77777777" w:rsidR="00F95A21" w:rsidRPr="000429CF" w:rsidRDefault="00FF5A36"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V</w:t>
      </w:r>
      <w:r w:rsidR="00F95A21" w:rsidRPr="000429CF">
        <w:rPr>
          <w:rFonts w:ascii="Calibri" w:hAnsi="Calibri" w:cs="Calibri"/>
          <w:b/>
          <w:i/>
          <w:szCs w:val="22"/>
          <w:highlight w:val="yellow"/>
        </w:rPr>
        <w:t xml:space="preserve">ehicles and equipment </w:t>
      </w:r>
      <w:r w:rsidR="00C45BF4" w:rsidRPr="000429CF">
        <w:rPr>
          <w:rFonts w:ascii="Calibri" w:hAnsi="Calibri" w:cs="Calibri"/>
          <w:b/>
          <w:i/>
          <w:szCs w:val="22"/>
          <w:highlight w:val="yellow"/>
        </w:rPr>
        <w:t>require</w:t>
      </w:r>
      <w:r w:rsidR="00F95A21" w:rsidRPr="000429CF">
        <w:rPr>
          <w:rFonts w:ascii="Calibri" w:hAnsi="Calibri" w:cs="Calibri"/>
          <w:b/>
          <w:i/>
          <w:szCs w:val="22"/>
          <w:highlight w:val="yellow"/>
        </w:rPr>
        <w:t xml:space="preserve"> at least TWO of the following</w:t>
      </w:r>
      <w:r w:rsidR="00C45BF4" w:rsidRPr="000429CF">
        <w:rPr>
          <w:rFonts w:ascii="Calibri" w:hAnsi="Calibri" w:cs="Calibri"/>
          <w:b/>
          <w:i/>
          <w:szCs w:val="22"/>
          <w:highlight w:val="yellow"/>
        </w:rPr>
        <w:t xml:space="preserve"> or for vehicles and</w:t>
      </w:r>
      <w:r w:rsidR="00F95A21" w:rsidRPr="000429CF">
        <w:rPr>
          <w:rFonts w:ascii="Calibri" w:hAnsi="Calibri" w:cs="Calibri"/>
          <w:b/>
          <w:i/>
          <w:szCs w:val="22"/>
          <w:highlight w:val="yellow"/>
        </w:rPr>
        <w:t xml:space="preserve"> equipment </w:t>
      </w:r>
      <w:r w:rsidR="00C45BF4" w:rsidRPr="000429CF">
        <w:rPr>
          <w:rFonts w:ascii="Calibri" w:hAnsi="Calibri" w:cs="Calibri"/>
          <w:b/>
          <w:i/>
          <w:szCs w:val="22"/>
          <w:highlight w:val="yellow"/>
        </w:rPr>
        <w:t xml:space="preserve">operated </w:t>
      </w:r>
      <w:r w:rsidR="00F95A21" w:rsidRPr="000429CF">
        <w:rPr>
          <w:rFonts w:ascii="Calibri" w:hAnsi="Calibri" w:cs="Calibri"/>
          <w:b/>
          <w:i/>
          <w:szCs w:val="22"/>
          <w:highlight w:val="yellow"/>
        </w:rPr>
        <w:t xml:space="preserve">with </w:t>
      </w:r>
      <w:r w:rsidR="00C45BF4" w:rsidRPr="000429CF">
        <w:rPr>
          <w:rFonts w:ascii="Calibri" w:hAnsi="Calibri" w:cs="Calibri"/>
          <w:b/>
          <w:i/>
          <w:szCs w:val="22"/>
          <w:highlight w:val="yellow"/>
        </w:rPr>
        <w:t>reduced</w:t>
      </w:r>
      <w:r w:rsidR="00F95A21" w:rsidRPr="000429CF">
        <w:rPr>
          <w:rFonts w:ascii="Calibri" w:hAnsi="Calibri" w:cs="Calibri"/>
          <w:b/>
          <w:i/>
          <w:szCs w:val="22"/>
          <w:highlight w:val="yellow"/>
        </w:rPr>
        <w:t xml:space="preserve"> visibility THREE of the following</w:t>
      </w:r>
      <w:r w:rsidR="00C45BF4" w:rsidRPr="000429CF">
        <w:rPr>
          <w:rFonts w:ascii="Calibri" w:hAnsi="Calibri" w:cs="Calibri"/>
          <w:b/>
          <w:i/>
          <w:szCs w:val="22"/>
          <w:highlight w:val="yellow"/>
        </w:rPr>
        <w:t>:</w:t>
      </w:r>
    </w:p>
    <w:p w14:paraId="5C00FFCA" w14:textId="77777777" w:rsidR="00F95A21" w:rsidRPr="000429CF" w:rsidRDefault="00F95A21" w:rsidP="004C3C1E">
      <w:pPr>
        <w:numPr>
          <w:ilvl w:val="1"/>
          <w:numId w:val="17"/>
        </w:numPr>
        <w:jc w:val="both"/>
        <w:rPr>
          <w:rFonts w:ascii="Calibri" w:hAnsi="Calibri" w:cs="Calibri"/>
          <w:b/>
          <w:i/>
          <w:szCs w:val="22"/>
          <w:highlight w:val="yellow"/>
        </w:rPr>
      </w:pPr>
      <w:r w:rsidRPr="000429CF">
        <w:rPr>
          <w:rFonts w:ascii="Calibri" w:hAnsi="Calibri" w:cs="Calibri"/>
          <w:b/>
          <w:i/>
          <w:szCs w:val="22"/>
          <w:highlight w:val="yellow"/>
        </w:rPr>
        <w:t>operational backup alarm</w:t>
      </w:r>
    </w:p>
    <w:p w14:paraId="2D61D76E" w14:textId="77777777" w:rsidR="00F95A21" w:rsidRPr="000429CF" w:rsidRDefault="00F95A21" w:rsidP="004C3C1E">
      <w:pPr>
        <w:numPr>
          <w:ilvl w:val="1"/>
          <w:numId w:val="17"/>
        </w:numPr>
        <w:jc w:val="both"/>
        <w:rPr>
          <w:rFonts w:ascii="Calibri" w:hAnsi="Calibri" w:cs="Calibri"/>
          <w:b/>
          <w:i/>
          <w:szCs w:val="22"/>
          <w:highlight w:val="yellow"/>
        </w:rPr>
      </w:pPr>
      <w:r w:rsidRPr="000429CF">
        <w:rPr>
          <w:rFonts w:ascii="Calibri" w:hAnsi="Calibri" w:cs="Calibri"/>
          <w:b/>
          <w:i/>
          <w:szCs w:val="22"/>
          <w:highlight w:val="yellow"/>
        </w:rPr>
        <w:t>spotter</w:t>
      </w:r>
    </w:p>
    <w:p w14:paraId="1D9251C8" w14:textId="77777777" w:rsidR="00F95A21" w:rsidRPr="000429CF" w:rsidRDefault="00F95A21" w:rsidP="004C3C1E">
      <w:pPr>
        <w:numPr>
          <w:ilvl w:val="1"/>
          <w:numId w:val="17"/>
        </w:numPr>
        <w:jc w:val="both"/>
        <w:rPr>
          <w:rFonts w:ascii="Calibri" w:hAnsi="Calibri" w:cs="Calibri"/>
          <w:b/>
          <w:i/>
          <w:szCs w:val="22"/>
          <w:highlight w:val="yellow"/>
        </w:rPr>
      </w:pPr>
      <w:r w:rsidRPr="000429CF">
        <w:rPr>
          <w:rFonts w:ascii="Calibri" w:hAnsi="Calibri" w:cs="Calibri"/>
          <w:b/>
          <w:i/>
          <w:szCs w:val="22"/>
          <w:highlight w:val="yellow"/>
        </w:rPr>
        <w:lastRenderedPageBreak/>
        <w:t>backup camera</w:t>
      </w:r>
    </w:p>
    <w:p w14:paraId="11582FB0" w14:textId="77777777" w:rsidR="00F95A21" w:rsidRPr="000429CF" w:rsidRDefault="00F95A21" w:rsidP="004C3C1E">
      <w:pPr>
        <w:numPr>
          <w:ilvl w:val="1"/>
          <w:numId w:val="17"/>
        </w:numPr>
        <w:jc w:val="both"/>
        <w:rPr>
          <w:rFonts w:ascii="Calibri" w:hAnsi="Calibri" w:cs="Calibri"/>
          <w:b/>
          <w:bCs/>
          <w:i/>
          <w:iCs/>
          <w:highlight w:val="yellow"/>
        </w:rPr>
      </w:pPr>
      <w:r w:rsidRPr="000429CF">
        <w:rPr>
          <w:rFonts w:ascii="Calibri" w:hAnsi="Calibri" w:cs="Calibri"/>
          <w:b/>
          <w:bCs/>
          <w:i/>
          <w:iCs/>
          <w:highlight w:val="yellow"/>
        </w:rPr>
        <w:t xml:space="preserve">backup </w:t>
      </w:r>
      <w:r w:rsidR="365627ED" w:rsidRPr="000429CF">
        <w:rPr>
          <w:rFonts w:ascii="Calibri" w:hAnsi="Calibri" w:cs="Calibri"/>
          <w:b/>
          <w:bCs/>
          <w:i/>
          <w:iCs/>
          <w:highlight w:val="yellow"/>
        </w:rPr>
        <w:t xml:space="preserve">proximity </w:t>
      </w:r>
      <w:r w:rsidRPr="000429CF">
        <w:rPr>
          <w:rFonts w:ascii="Calibri" w:hAnsi="Calibri" w:cs="Calibri"/>
          <w:b/>
          <w:bCs/>
          <w:i/>
          <w:iCs/>
          <w:highlight w:val="yellow"/>
        </w:rPr>
        <w:t>sensors with audible alarm</w:t>
      </w:r>
    </w:p>
    <w:p w14:paraId="7F2A3818" w14:textId="77777777" w:rsidR="00F95A21" w:rsidRPr="000429CF" w:rsidRDefault="00F95A21" w:rsidP="004C3C1E">
      <w:pPr>
        <w:numPr>
          <w:ilvl w:val="1"/>
          <w:numId w:val="17"/>
        </w:numPr>
        <w:jc w:val="both"/>
        <w:rPr>
          <w:rFonts w:ascii="Calibri" w:hAnsi="Calibri" w:cs="Calibri"/>
          <w:b/>
          <w:i/>
          <w:szCs w:val="22"/>
          <w:highlight w:val="yellow"/>
        </w:rPr>
      </w:pPr>
      <w:r w:rsidRPr="000429CF">
        <w:rPr>
          <w:rFonts w:ascii="Calibri" w:hAnsi="Calibri" w:cs="Calibri"/>
          <w:b/>
          <w:i/>
          <w:szCs w:val="22"/>
          <w:highlight w:val="yellow"/>
        </w:rPr>
        <w:t>Single blast of the vehicle horn prior to any reverse motion</w:t>
      </w:r>
    </w:p>
    <w:p w14:paraId="11B6E3A9" w14:textId="77777777" w:rsidR="00DF6EC1" w:rsidRPr="000429CF" w:rsidRDefault="00F25107" w:rsidP="007C628A">
      <w:pPr>
        <w:pStyle w:val="Heading2"/>
        <w:rPr>
          <w:i/>
          <w:iCs/>
        </w:rPr>
      </w:pPr>
      <w:bookmarkStart w:id="98" w:name="_Toc42501376"/>
      <w:bookmarkStart w:id="99" w:name="_Toc279157559"/>
      <w:bookmarkStart w:id="100" w:name="_Toc279158162"/>
      <w:bookmarkStart w:id="101" w:name="_Toc279158674"/>
      <w:bookmarkStart w:id="102" w:name="_Toc325980136"/>
      <w:r w:rsidRPr="000429CF">
        <w:t xml:space="preserve">Health &amp; </w:t>
      </w:r>
      <w:r w:rsidR="000C6B74" w:rsidRPr="000429CF">
        <w:t>Safety Training, Awareness (</w:t>
      </w:r>
      <w:r w:rsidR="00DF6EC1" w:rsidRPr="000429CF">
        <w:t>Orientation</w:t>
      </w:r>
      <w:r w:rsidR="000C6B74" w:rsidRPr="000429CF">
        <w:t>),</w:t>
      </w:r>
      <w:r w:rsidR="00DF6EC1" w:rsidRPr="000429CF">
        <w:t xml:space="preserve"> </w:t>
      </w:r>
      <w:r w:rsidR="00560924" w:rsidRPr="000429CF">
        <w:t>&amp;</w:t>
      </w:r>
      <w:r w:rsidR="00DF6EC1" w:rsidRPr="000429CF">
        <w:t xml:space="preserve"> </w:t>
      </w:r>
      <w:r w:rsidR="000C6B74" w:rsidRPr="000429CF">
        <w:t>Competence</w:t>
      </w:r>
      <w:bookmarkEnd w:id="98"/>
    </w:p>
    <w:p w14:paraId="30489673" w14:textId="0331D78A" w:rsidR="000C6B74" w:rsidRPr="000429CF" w:rsidRDefault="00DF6EC1" w:rsidP="682DE4FE">
      <w:pPr>
        <w:spacing w:after="120"/>
        <w:jc w:val="both"/>
        <w:rPr>
          <w:rFonts w:ascii="Calibri" w:hAnsi="Calibri" w:cs="Calibri"/>
          <w:b/>
          <w:bCs/>
          <w:i/>
          <w:iCs/>
          <w:lang w:val="en-US"/>
        </w:rPr>
      </w:pPr>
      <w:r w:rsidRPr="000429CF">
        <w:rPr>
          <w:rFonts w:ascii="Calibri" w:hAnsi="Calibri" w:cs="Calibri"/>
          <w:b/>
          <w:bCs/>
          <w:i/>
          <w:iCs/>
          <w:highlight w:val="cyan"/>
          <w:lang w:val="en-US"/>
        </w:rPr>
        <w:t>See Appendix C of the TC Energy OHS Standards for Prime/General Contractors for examples of safety training requirements that may be applicable to the Work.</w:t>
      </w:r>
      <w:r w:rsidR="000C6B74" w:rsidRPr="000429CF">
        <w:rPr>
          <w:rFonts w:ascii="Calibri" w:hAnsi="Calibri" w:cs="Calibri"/>
          <w:b/>
          <w:bCs/>
          <w:i/>
          <w:iCs/>
          <w:highlight w:val="cyan"/>
          <w:lang w:val="en-US"/>
        </w:rPr>
        <w:t xml:space="preserve">  Outline the training requirements for the </w:t>
      </w:r>
      <w:r w:rsidR="74161790" w:rsidRPr="000429CF">
        <w:rPr>
          <w:rFonts w:ascii="Calibri" w:hAnsi="Calibri" w:cs="Calibri"/>
          <w:b/>
          <w:bCs/>
          <w:i/>
          <w:iCs/>
          <w:highlight w:val="cyan"/>
          <w:lang w:val="en-US"/>
        </w:rPr>
        <w:t>W</w:t>
      </w:r>
      <w:r w:rsidR="000C6B74" w:rsidRPr="000429CF">
        <w:rPr>
          <w:rFonts w:ascii="Calibri" w:hAnsi="Calibri" w:cs="Calibri"/>
          <w:b/>
          <w:bCs/>
          <w:i/>
          <w:iCs/>
          <w:highlight w:val="cyan"/>
          <w:lang w:val="en-US"/>
        </w:rPr>
        <w:t xml:space="preserve">ork based on applicable </w:t>
      </w:r>
      <w:r w:rsidR="7937DC18" w:rsidRPr="000429CF">
        <w:rPr>
          <w:rFonts w:ascii="Calibri" w:hAnsi="Calibri" w:cs="Calibri"/>
          <w:b/>
          <w:bCs/>
          <w:i/>
          <w:iCs/>
          <w:highlight w:val="cyan"/>
          <w:lang w:val="en-US"/>
        </w:rPr>
        <w:t>p</w:t>
      </w:r>
      <w:r w:rsidR="000C6B74" w:rsidRPr="000429CF">
        <w:rPr>
          <w:rFonts w:ascii="Calibri" w:hAnsi="Calibri" w:cs="Calibri"/>
          <w:b/>
          <w:bCs/>
          <w:i/>
          <w:iCs/>
          <w:highlight w:val="cyan"/>
          <w:lang w:val="en-US"/>
        </w:rPr>
        <w:t xml:space="preserve">rovincial, </w:t>
      </w:r>
      <w:r w:rsidR="13018F68" w:rsidRPr="000429CF">
        <w:rPr>
          <w:rFonts w:ascii="Calibri" w:hAnsi="Calibri" w:cs="Calibri"/>
          <w:b/>
          <w:bCs/>
          <w:i/>
          <w:iCs/>
          <w:highlight w:val="cyan"/>
          <w:lang w:val="en-US"/>
        </w:rPr>
        <w:t>f</w:t>
      </w:r>
      <w:r w:rsidR="000C6B74" w:rsidRPr="000429CF">
        <w:rPr>
          <w:rFonts w:ascii="Calibri" w:hAnsi="Calibri" w:cs="Calibri"/>
          <w:b/>
          <w:bCs/>
          <w:i/>
          <w:iCs/>
          <w:highlight w:val="cyan"/>
          <w:lang w:val="en-US"/>
        </w:rPr>
        <w:t xml:space="preserve">ederal, and/or </w:t>
      </w:r>
      <w:r w:rsidR="4AE5A74E" w:rsidRPr="000429CF">
        <w:rPr>
          <w:rFonts w:ascii="Calibri" w:hAnsi="Calibri" w:cs="Calibri"/>
          <w:b/>
          <w:bCs/>
          <w:i/>
          <w:iCs/>
          <w:highlight w:val="cyan"/>
          <w:lang w:val="en-US"/>
        </w:rPr>
        <w:t>s</w:t>
      </w:r>
      <w:r w:rsidR="000C6B74" w:rsidRPr="000429CF">
        <w:rPr>
          <w:rFonts w:ascii="Calibri" w:hAnsi="Calibri" w:cs="Calibri"/>
          <w:b/>
          <w:bCs/>
          <w:i/>
          <w:iCs/>
          <w:highlight w:val="cyan"/>
          <w:lang w:val="en-US"/>
        </w:rPr>
        <w:t xml:space="preserve">tate regulations and the specifications for the Work. </w:t>
      </w:r>
      <w:hyperlink w:anchor="_APPENDIX_C_–" w:history="1"/>
    </w:p>
    <w:p w14:paraId="6BC07B43" w14:textId="730A240E" w:rsidR="00F25107" w:rsidRPr="000429CF" w:rsidRDefault="00F25107" w:rsidP="682DE4FE">
      <w:pPr>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 </w:t>
      </w:r>
      <w:r w:rsidR="4144E925" w:rsidRPr="000429CF">
        <w:rPr>
          <w:rFonts w:ascii="Calibri" w:hAnsi="Calibri" w:cs="Calibri"/>
          <w:lang w:val="en-US"/>
        </w:rPr>
        <w:t xml:space="preserve">must </w:t>
      </w:r>
      <w:r w:rsidRPr="000429CF">
        <w:rPr>
          <w:rFonts w:ascii="Calibri" w:hAnsi="Calibri" w:cs="Calibri"/>
          <w:lang w:val="en-US"/>
        </w:rPr>
        <w:t xml:space="preserve">ensure that all employees and contractors working under their direction will have sufficient training that effectively manages </w:t>
      </w:r>
      <w:r w:rsidR="002A6B26" w:rsidRPr="000429CF">
        <w:rPr>
          <w:rFonts w:ascii="Calibri" w:hAnsi="Calibri" w:cs="Calibri"/>
          <w:lang w:val="en-US"/>
        </w:rPr>
        <w:t xml:space="preserve">the health and safety </w:t>
      </w:r>
      <w:r w:rsidRPr="000429CF">
        <w:rPr>
          <w:rFonts w:ascii="Calibri" w:hAnsi="Calibri" w:cs="Calibri"/>
          <w:lang w:val="en-US"/>
        </w:rPr>
        <w:t xml:space="preserve">risk while meeting both legislative and TC Energy requirements.  </w:t>
      </w:r>
      <w:r w:rsidRPr="000429CF">
        <w:rPr>
          <w:rFonts w:ascii="Calibri" w:hAnsi="Calibri" w:cs="Calibri"/>
          <w:b/>
          <w:bCs/>
          <w:lang w:val="en-US"/>
        </w:rPr>
        <w:t>(P/G Contractor)</w:t>
      </w:r>
      <w:r w:rsidRPr="000429CF">
        <w:rPr>
          <w:rFonts w:ascii="Calibri" w:hAnsi="Calibri" w:cs="Calibri"/>
          <w:lang w:val="en-US"/>
        </w:rPr>
        <w:t xml:space="preserve"> has established a training matrix that addresses all training and orientation requirements as specified in the scope of work </w:t>
      </w:r>
      <w:r w:rsidR="002A6B26" w:rsidRPr="000429CF">
        <w:rPr>
          <w:rFonts w:ascii="Calibri" w:hAnsi="Calibri" w:cs="Calibri"/>
          <w:lang w:val="en-US"/>
        </w:rPr>
        <w:t xml:space="preserve">and </w:t>
      </w:r>
      <w:r w:rsidRPr="000429CF">
        <w:rPr>
          <w:rFonts w:ascii="Calibri" w:hAnsi="Calibri" w:cs="Calibri"/>
          <w:lang w:val="en-US"/>
        </w:rPr>
        <w:t xml:space="preserve">within this P/SSSP, including the required training for Project </w:t>
      </w:r>
      <w:r w:rsidR="002A6B26" w:rsidRPr="000429CF">
        <w:rPr>
          <w:rFonts w:ascii="Calibri" w:hAnsi="Calibri" w:cs="Calibri"/>
          <w:lang w:val="en-US"/>
        </w:rPr>
        <w:t>personnel</w:t>
      </w:r>
      <w:r w:rsidRPr="000429CF">
        <w:rPr>
          <w:rFonts w:ascii="Calibri" w:hAnsi="Calibri" w:cs="Calibri"/>
          <w:lang w:val="en-US"/>
        </w:rPr>
        <w:t xml:space="preserve"> and visitors to the Work Site (see Appendix </w:t>
      </w:r>
      <w:r w:rsidRPr="000429CF">
        <w:rPr>
          <w:rFonts w:ascii="Calibri" w:hAnsi="Calibri" w:cs="Calibri"/>
          <w:b/>
          <w:bCs/>
          <w:i/>
          <w:iCs/>
          <w:highlight w:val="yellow"/>
          <w:lang w:val="en-US"/>
        </w:rPr>
        <w:t>XX</w:t>
      </w:r>
      <w:r w:rsidRPr="000429CF">
        <w:rPr>
          <w:rFonts w:ascii="Calibri" w:hAnsi="Calibri" w:cs="Calibri"/>
          <w:lang w:val="en-US"/>
        </w:rPr>
        <w:t xml:space="preserve">).  </w:t>
      </w:r>
      <w:r w:rsidRPr="000429CF">
        <w:rPr>
          <w:rFonts w:ascii="Calibri" w:hAnsi="Calibri" w:cs="Calibri"/>
          <w:b/>
          <w:bCs/>
          <w:lang w:val="en-US"/>
        </w:rPr>
        <w:t xml:space="preserve">(P/G </w:t>
      </w:r>
      <w:r w:rsidR="005B7162" w:rsidRPr="000429CF">
        <w:rPr>
          <w:rFonts w:ascii="Calibri" w:hAnsi="Calibri" w:cs="Calibri"/>
          <w:b/>
          <w:bCs/>
          <w:lang w:val="en-US"/>
        </w:rPr>
        <w:t>Contractor)</w:t>
      </w:r>
      <w:r w:rsidR="005B7162" w:rsidRPr="000429CF">
        <w:rPr>
          <w:rFonts w:ascii="Calibri" w:hAnsi="Calibri" w:cs="Calibri"/>
          <w:lang w:val="en-US"/>
        </w:rPr>
        <w:t xml:space="preserve"> must</w:t>
      </w:r>
      <w:r w:rsidRPr="000429CF">
        <w:rPr>
          <w:rFonts w:ascii="Calibri" w:hAnsi="Calibri" w:cs="Calibri"/>
          <w:lang w:val="en-US"/>
        </w:rPr>
        <w:t xml:space="preserve"> ensure that proof of the completion of any required training</w:t>
      </w:r>
      <w:r w:rsidR="002A6B26" w:rsidRPr="000429CF">
        <w:rPr>
          <w:rFonts w:ascii="Calibri" w:hAnsi="Calibri" w:cs="Calibri"/>
          <w:lang w:val="en-US"/>
        </w:rPr>
        <w:t xml:space="preserve"> and competency</w:t>
      </w:r>
      <w:r w:rsidRPr="000429CF">
        <w:rPr>
          <w:rFonts w:ascii="Calibri" w:hAnsi="Calibri" w:cs="Calibri"/>
          <w:lang w:val="en-US"/>
        </w:rPr>
        <w:t xml:space="preserve"> is readily available for review at the Work Site.</w:t>
      </w:r>
    </w:p>
    <w:p w14:paraId="5245B01A" w14:textId="158D4896" w:rsidR="00DF6EC1" w:rsidRPr="000429CF" w:rsidRDefault="00DF6EC1" w:rsidP="682DE4FE">
      <w:pPr>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 </w:t>
      </w:r>
      <w:r w:rsidR="00560924" w:rsidRPr="000429CF">
        <w:rPr>
          <w:rFonts w:ascii="Calibri" w:hAnsi="Calibri" w:cs="Calibri"/>
          <w:lang w:val="en-US"/>
        </w:rPr>
        <w:t>has determined the</w:t>
      </w:r>
      <w:r w:rsidRPr="000429CF">
        <w:rPr>
          <w:rFonts w:ascii="Calibri" w:hAnsi="Calibri" w:cs="Calibri"/>
          <w:lang w:val="en-US"/>
        </w:rPr>
        <w:t xml:space="preserve"> system (or program) used to determine the selection, placement, training, and ongoing assessment of the qualifications, abilities, and competencies of all personnel required to meet the Work </w:t>
      </w:r>
      <w:r w:rsidR="51BA2E51" w:rsidRPr="000429CF">
        <w:rPr>
          <w:rFonts w:ascii="Calibri" w:hAnsi="Calibri" w:cs="Calibri"/>
          <w:lang w:val="en-US"/>
        </w:rPr>
        <w:t>s</w:t>
      </w:r>
      <w:r w:rsidRPr="000429CF">
        <w:rPr>
          <w:rFonts w:ascii="Calibri" w:hAnsi="Calibri" w:cs="Calibri"/>
          <w:lang w:val="en-US"/>
        </w:rPr>
        <w:t xml:space="preserve">tandards, </w:t>
      </w:r>
      <w:r w:rsidR="598F0792" w:rsidRPr="000429CF">
        <w:rPr>
          <w:rFonts w:ascii="Calibri" w:hAnsi="Calibri" w:cs="Calibri"/>
          <w:lang w:val="en-US"/>
        </w:rPr>
        <w:t>must</w:t>
      </w:r>
      <w:r w:rsidRPr="000429CF">
        <w:rPr>
          <w:rFonts w:ascii="Calibri" w:hAnsi="Calibri" w:cs="Calibri"/>
          <w:lang w:val="en-US"/>
        </w:rPr>
        <w:t xml:space="preserve"> include: </w:t>
      </w:r>
    </w:p>
    <w:p w14:paraId="5681AB89" w14:textId="38A28833" w:rsidR="000C6B74" w:rsidRPr="000429CF" w:rsidRDefault="000C6B74" w:rsidP="682DE4FE">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rPr>
        <w:t xml:space="preserve">Initial </w:t>
      </w:r>
      <w:r w:rsidR="002A6B26" w:rsidRPr="000429CF">
        <w:rPr>
          <w:rFonts w:ascii="Calibri" w:hAnsi="Calibri" w:cs="Calibri"/>
        </w:rPr>
        <w:t>health and safety</w:t>
      </w:r>
      <w:r w:rsidRPr="000429CF">
        <w:rPr>
          <w:rFonts w:ascii="Calibri" w:hAnsi="Calibri" w:cs="Calibri"/>
        </w:rPr>
        <w:t xml:space="preserve"> orientation by </w:t>
      </w:r>
      <w:r w:rsidRPr="000429CF">
        <w:rPr>
          <w:rFonts w:ascii="Calibri" w:hAnsi="Calibri" w:cs="Calibri"/>
          <w:b/>
          <w:bCs/>
        </w:rPr>
        <w:t>(P/G Contractor)</w:t>
      </w:r>
      <w:r w:rsidR="003E187D" w:rsidRPr="000429CF">
        <w:rPr>
          <w:rFonts w:ascii="Calibri" w:hAnsi="Calibri" w:cs="Calibri"/>
        </w:rPr>
        <w:t>’s</w:t>
      </w:r>
      <w:r w:rsidRPr="000429CF">
        <w:rPr>
          <w:rFonts w:ascii="Calibri" w:hAnsi="Calibri" w:cs="Calibri"/>
        </w:rPr>
        <w:t xml:space="preserve"> Safety Representative, or other representative of the  </w:t>
      </w:r>
      <w:r w:rsidR="1DCDADF1" w:rsidRPr="000429CF">
        <w:rPr>
          <w:rFonts w:ascii="Calibri" w:hAnsi="Calibri" w:cs="Calibri"/>
          <w:b/>
          <w:bCs/>
        </w:rPr>
        <w:t>(P/G Contractor)</w:t>
      </w:r>
      <w:r w:rsidR="1DCDADF1" w:rsidRPr="000429CF">
        <w:rPr>
          <w:rFonts w:ascii="Calibri" w:hAnsi="Calibri" w:cs="Calibri"/>
        </w:rPr>
        <w:t xml:space="preserve">’s Work Site </w:t>
      </w:r>
      <w:r w:rsidRPr="000429CF">
        <w:rPr>
          <w:rFonts w:ascii="Calibri" w:hAnsi="Calibri" w:cs="Calibri"/>
        </w:rPr>
        <w:t>management team, through mandatory attendance in the site-specifi</w:t>
      </w:r>
      <w:r w:rsidR="00CC5359" w:rsidRPr="000429CF">
        <w:rPr>
          <w:rFonts w:ascii="Calibri" w:hAnsi="Calibri" w:cs="Calibri"/>
        </w:rPr>
        <w:t>c Project orientation program which</w:t>
      </w:r>
      <w:r w:rsidRPr="000429CF">
        <w:rPr>
          <w:rFonts w:ascii="Calibri" w:hAnsi="Calibri" w:cs="Calibri"/>
        </w:rPr>
        <w:t xml:space="preserve"> </w:t>
      </w:r>
      <w:r w:rsidR="002A6B26" w:rsidRPr="000429CF">
        <w:rPr>
          <w:rFonts w:ascii="Calibri" w:hAnsi="Calibri" w:cs="Calibri"/>
        </w:rPr>
        <w:t>covers</w:t>
      </w:r>
      <w:r w:rsidRPr="000429CF">
        <w:rPr>
          <w:rFonts w:ascii="Calibri" w:hAnsi="Calibri" w:cs="Calibri"/>
        </w:rPr>
        <w:t xml:space="preserve">, </w:t>
      </w:r>
      <w:r w:rsidR="00CC5359" w:rsidRPr="000429CF">
        <w:rPr>
          <w:rFonts w:ascii="Calibri" w:hAnsi="Calibri" w:cs="Calibri"/>
        </w:rPr>
        <w:t>at a minimum</w:t>
      </w:r>
      <w:r w:rsidRPr="000429CF">
        <w:rPr>
          <w:rFonts w:ascii="Calibri" w:hAnsi="Calibri" w:cs="Calibri"/>
        </w:rPr>
        <w:t>:</w:t>
      </w:r>
    </w:p>
    <w:p w14:paraId="479E9BA8" w14:textId="77777777" w:rsidR="00CC5359" w:rsidRPr="000429CF" w:rsidRDefault="00CC5359" w:rsidP="004C3C1E">
      <w:pPr>
        <w:numPr>
          <w:ilvl w:val="1"/>
          <w:numId w:val="17"/>
        </w:numPr>
        <w:jc w:val="both"/>
        <w:rPr>
          <w:rFonts w:ascii="Calibri" w:hAnsi="Calibri" w:cs="Calibri"/>
          <w:szCs w:val="22"/>
        </w:rPr>
      </w:pPr>
      <w:r w:rsidRPr="000429CF">
        <w:rPr>
          <w:rFonts w:ascii="Calibri" w:hAnsi="Calibri" w:cs="Calibri"/>
          <w:szCs w:val="22"/>
        </w:rPr>
        <w:t>Information about the Project scope;</w:t>
      </w:r>
    </w:p>
    <w:p w14:paraId="2AC663A9" w14:textId="77777777" w:rsidR="000C6B74" w:rsidRPr="000429CF" w:rsidRDefault="000C6B74" w:rsidP="004C3C1E">
      <w:pPr>
        <w:numPr>
          <w:ilvl w:val="1"/>
          <w:numId w:val="17"/>
        </w:numPr>
        <w:jc w:val="both"/>
        <w:rPr>
          <w:rFonts w:ascii="Calibri" w:hAnsi="Calibri" w:cs="Calibri"/>
          <w:szCs w:val="22"/>
        </w:rPr>
      </w:pPr>
      <w:r w:rsidRPr="000429CF">
        <w:rPr>
          <w:rFonts w:ascii="Calibri" w:hAnsi="Calibri" w:cs="Calibri"/>
          <w:szCs w:val="22"/>
        </w:rPr>
        <w:t>Information about the Project's safety and</w:t>
      </w:r>
      <w:r w:rsidR="00CC5359" w:rsidRPr="000429CF">
        <w:rPr>
          <w:rFonts w:ascii="Calibri" w:hAnsi="Calibri" w:cs="Calibri"/>
          <w:szCs w:val="22"/>
        </w:rPr>
        <w:t xml:space="preserve"> health policies and procedures;</w:t>
      </w:r>
      <w:r w:rsidRPr="000429CF">
        <w:rPr>
          <w:rFonts w:ascii="Calibri" w:hAnsi="Calibri" w:cs="Calibri"/>
          <w:szCs w:val="22"/>
        </w:rPr>
        <w:t xml:space="preserve"> </w:t>
      </w:r>
    </w:p>
    <w:p w14:paraId="17EA05E4" w14:textId="5728065B" w:rsidR="000C6B74" w:rsidRPr="000429CF" w:rsidRDefault="000C6B74" w:rsidP="682DE4FE">
      <w:pPr>
        <w:numPr>
          <w:ilvl w:val="1"/>
          <w:numId w:val="17"/>
        </w:numPr>
        <w:jc w:val="both"/>
        <w:rPr>
          <w:rFonts w:ascii="Calibri" w:hAnsi="Calibri" w:cs="Calibri"/>
        </w:rPr>
      </w:pPr>
      <w:r w:rsidRPr="000429CF">
        <w:rPr>
          <w:rFonts w:ascii="Calibri" w:hAnsi="Calibri" w:cs="Calibri"/>
        </w:rPr>
        <w:t xml:space="preserve">Pertinent </w:t>
      </w:r>
      <w:r w:rsidR="51B99885" w:rsidRPr="000429CF">
        <w:rPr>
          <w:rFonts w:ascii="Calibri" w:hAnsi="Calibri" w:cs="Calibri"/>
        </w:rPr>
        <w:t>f</w:t>
      </w:r>
      <w:r w:rsidRPr="000429CF">
        <w:rPr>
          <w:rFonts w:ascii="Calibri" w:hAnsi="Calibri" w:cs="Calibri"/>
        </w:rPr>
        <w:t xml:space="preserve">ederal and/or </w:t>
      </w:r>
      <w:r w:rsidR="2E1FBE42" w:rsidRPr="000429CF">
        <w:rPr>
          <w:rFonts w:ascii="Calibri" w:hAnsi="Calibri" w:cs="Calibri"/>
        </w:rPr>
        <w:t>p</w:t>
      </w:r>
      <w:r w:rsidRPr="000429CF">
        <w:rPr>
          <w:rFonts w:ascii="Calibri" w:hAnsi="Calibri" w:cs="Calibri"/>
        </w:rPr>
        <w:t>rovincial/</w:t>
      </w:r>
      <w:r w:rsidR="41C7CF1A" w:rsidRPr="000429CF">
        <w:rPr>
          <w:rFonts w:ascii="Calibri" w:hAnsi="Calibri" w:cs="Calibri"/>
        </w:rPr>
        <w:t>s</w:t>
      </w:r>
      <w:r w:rsidRPr="000429CF">
        <w:rPr>
          <w:rFonts w:ascii="Calibri" w:hAnsi="Calibri" w:cs="Calibri"/>
        </w:rPr>
        <w:t xml:space="preserve">tate </w:t>
      </w:r>
      <w:r w:rsidR="73B4D63F" w:rsidRPr="000429CF">
        <w:rPr>
          <w:rFonts w:ascii="Calibri" w:hAnsi="Calibri" w:cs="Calibri"/>
        </w:rPr>
        <w:t>o</w:t>
      </w:r>
      <w:r w:rsidRPr="000429CF">
        <w:rPr>
          <w:rFonts w:ascii="Calibri" w:hAnsi="Calibri" w:cs="Calibri"/>
        </w:rPr>
        <w:t xml:space="preserve">ccupational </w:t>
      </w:r>
      <w:r w:rsidR="028444EF" w:rsidRPr="000429CF">
        <w:rPr>
          <w:rFonts w:ascii="Calibri" w:hAnsi="Calibri" w:cs="Calibri"/>
        </w:rPr>
        <w:t>s</w:t>
      </w:r>
      <w:r w:rsidRPr="000429CF">
        <w:rPr>
          <w:rFonts w:ascii="Calibri" w:hAnsi="Calibri" w:cs="Calibri"/>
        </w:rPr>
        <w:t xml:space="preserve">afety and </w:t>
      </w:r>
      <w:r w:rsidR="63026D3A" w:rsidRPr="000429CF">
        <w:rPr>
          <w:rFonts w:ascii="Calibri" w:hAnsi="Calibri" w:cs="Calibri"/>
        </w:rPr>
        <w:t>h</w:t>
      </w:r>
      <w:r w:rsidRPr="000429CF">
        <w:rPr>
          <w:rFonts w:ascii="Calibri" w:hAnsi="Calibri" w:cs="Calibri"/>
        </w:rPr>
        <w:t xml:space="preserve">ealth </w:t>
      </w:r>
      <w:r w:rsidR="295DBEF2" w:rsidRPr="000429CF">
        <w:rPr>
          <w:rFonts w:ascii="Calibri" w:hAnsi="Calibri" w:cs="Calibri"/>
        </w:rPr>
        <w:t>a</w:t>
      </w:r>
      <w:r w:rsidRPr="000429CF">
        <w:rPr>
          <w:rFonts w:ascii="Calibri" w:hAnsi="Calibri" w:cs="Calibri"/>
        </w:rPr>
        <w:t>dministration (</w:t>
      </w:r>
      <w:r w:rsidR="6907EC76" w:rsidRPr="000429CF">
        <w:rPr>
          <w:rFonts w:ascii="Calibri" w:hAnsi="Calibri" w:cs="Calibri"/>
          <w:i/>
          <w:iCs/>
        </w:rPr>
        <w:t xml:space="preserve">e.g., </w:t>
      </w:r>
      <w:r w:rsidRPr="000429CF">
        <w:rPr>
          <w:rFonts w:ascii="Calibri" w:hAnsi="Calibri" w:cs="Calibri"/>
        </w:rPr>
        <w:t>CER/OSHA) rules and regulations</w:t>
      </w:r>
      <w:r w:rsidR="00CC5359" w:rsidRPr="000429CF">
        <w:rPr>
          <w:rFonts w:ascii="Calibri" w:hAnsi="Calibri" w:cs="Calibri"/>
        </w:rPr>
        <w:t>;</w:t>
      </w:r>
      <w:r w:rsidRPr="000429CF">
        <w:rPr>
          <w:rFonts w:ascii="Calibri" w:hAnsi="Calibri" w:cs="Calibri"/>
        </w:rPr>
        <w:t xml:space="preserve"> </w:t>
      </w:r>
    </w:p>
    <w:p w14:paraId="07F0B7D9" w14:textId="266CAF36" w:rsidR="000C6B74" w:rsidRPr="000429CF" w:rsidRDefault="000C6B74" w:rsidP="004C3C1E">
      <w:pPr>
        <w:numPr>
          <w:ilvl w:val="1"/>
          <w:numId w:val="17"/>
        </w:numPr>
        <w:jc w:val="both"/>
        <w:rPr>
          <w:rFonts w:ascii="Calibri" w:hAnsi="Calibri" w:cs="Calibri"/>
        </w:rPr>
      </w:pPr>
      <w:r w:rsidRPr="000429CF">
        <w:rPr>
          <w:rFonts w:ascii="Calibri" w:hAnsi="Calibri" w:cs="Calibri"/>
        </w:rPr>
        <w:t>An overview of the Construction Safety Manual</w:t>
      </w:r>
      <w:r w:rsidR="002A6B26" w:rsidRPr="000429CF">
        <w:rPr>
          <w:rFonts w:ascii="Calibri" w:hAnsi="Calibri" w:cs="Calibri"/>
        </w:rPr>
        <w:t xml:space="preserve"> documents</w:t>
      </w:r>
      <w:r w:rsidR="00CC5359" w:rsidRPr="000429CF">
        <w:rPr>
          <w:rFonts w:ascii="Calibri" w:hAnsi="Calibri" w:cs="Calibri"/>
        </w:rPr>
        <w:t>;</w:t>
      </w:r>
    </w:p>
    <w:p w14:paraId="38C9C644" w14:textId="6ABE3063" w:rsidR="000C6B74" w:rsidRPr="000429CF" w:rsidRDefault="000C6B74" w:rsidP="682DE4FE">
      <w:pPr>
        <w:numPr>
          <w:ilvl w:val="1"/>
          <w:numId w:val="17"/>
        </w:numPr>
        <w:jc w:val="both"/>
        <w:rPr>
          <w:rFonts w:ascii="Calibri" w:hAnsi="Calibri" w:cs="Calibri"/>
        </w:rPr>
      </w:pPr>
      <w:r w:rsidRPr="000429CF">
        <w:rPr>
          <w:rFonts w:ascii="Calibri" w:hAnsi="Calibri" w:cs="Calibri"/>
        </w:rPr>
        <w:t xml:space="preserve">Emergency </w:t>
      </w:r>
      <w:r w:rsidR="002A6B26" w:rsidRPr="000429CF">
        <w:rPr>
          <w:rFonts w:ascii="Calibri" w:hAnsi="Calibri" w:cs="Calibri"/>
        </w:rPr>
        <w:t>r</w:t>
      </w:r>
      <w:r w:rsidRPr="000429CF">
        <w:rPr>
          <w:rFonts w:ascii="Calibri" w:hAnsi="Calibri" w:cs="Calibri"/>
        </w:rPr>
        <w:t xml:space="preserve">esponse </w:t>
      </w:r>
      <w:r w:rsidR="002A6B26" w:rsidRPr="000429CF">
        <w:rPr>
          <w:rFonts w:ascii="Calibri" w:hAnsi="Calibri" w:cs="Calibri"/>
        </w:rPr>
        <w:t>p</w:t>
      </w:r>
      <w:r w:rsidRPr="000429CF">
        <w:rPr>
          <w:rFonts w:ascii="Calibri" w:hAnsi="Calibri" w:cs="Calibri"/>
        </w:rPr>
        <w:t xml:space="preserve">lan review (including </w:t>
      </w:r>
      <w:r w:rsidR="002A6B26" w:rsidRPr="000429CF">
        <w:rPr>
          <w:rFonts w:ascii="Calibri" w:hAnsi="Calibri" w:cs="Calibri"/>
        </w:rPr>
        <w:t xml:space="preserve">an overview of </w:t>
      </w:r>
      <w:r w:rsidRPr="000429CF">
        <w:rPr>
          <w:rFonts w:ascii="Calibri" w:hAnsi="Calibri" w:cs="Calibri"/>
        </w:rPr>
        <w:t>imminent danger and abnormal operations),</w:t>
      </w:r>
      <w:r w:rsidR="6C73594A" w:rsidRPr="000429CF">
        <w:rPr>
          <w:rFonts w:ascii="Calibri" w:hAnsi="Calibri" w:cs="Calibri"/>
        </w:rPr>
        <w:t xml:space="preserve"> as well as a </w:t>
      </w:r>
      <w:r w:rsidR="74383418" w:rsidRPr="000429CF">
        <w:rPr>
          <w:rFonts w:ascii="Calibri" w:hAnsi="Calibri" w:cs="Calibri"/>
        </w:rPr>
        <w:t>p</w:t>
      </w:r>
      <w:r w:rsidR="6C73594A" w:rsidRPr="000429CF">
        <w:rPr>
          <w:rFonts w:ascii="Calibri" w:hAnsi="Calibri" w:cs="Calibri"/>
        </w:rPr>
        <w:t xml:space="preserve">andemic </w:t>
      </w:r>
      <w:r w:rsidR="54C7C471" w:rsidRPr="000429CF">
        <w:rPr>
          <w:rFonts w:ascii="Calibri" w:hAnsi="Calibri" w:cs="Calibri"/>
        </w:rPr>
        <w:t>r</w:t>
      </w:r>
      <w:r w:rsidR="6C73594A" w:rsidRPr="000429CF">
        <w:rPr>
          <w:rFonts w:ascii="Calibri" w:hAnsi="Calibri" w:cs="Calibri"/>
        </w:rPr>
        <w:t xml:space="preserve">esponse </w:t>
      </w:r>
      <w:r w:rsidR="244635EE" w:rsidRPr="000429CF">
        <w:rPr>
          <w:rFonts w:ascii="Calibri" w:hAnsi="Calibri" w:cs="Calibri"/>
        </w:rPr>
        <w:t>p</w:t>
      </w:r>
      <w:r w:rsidR="6C73594A" w:rsidRPr="000429CF">
        <w:rPr>
          <w:rFonts w:ascii="Calibri" w:hAnsi="Calibri" w:cs="Calibri"/>
        </w:rPr>
        <w:t>lan;</w:t>
      </w:r>
    </w:p>
    <w:p w14:paraId="2FC7EEA7" w14:textId="1BB553F4" w:rsidR="000C6B74" w:rsidRPr="000429CF" w:rsidRDefault="000C6B74" w:rsidP="3E3AE2F1">
      <w:pPr>
        <w:numPr>
          <w:ilvl w:val="1"/>
          <w:numId w:val="17"/>
        </w:numPr>
        <w:jc w:val="both"/>
        <w:rPr>
          <w:rFonts w:ascii="Calibri" w:hAnsi="Calibri" w:cs="Calibri"/>
        </w:rPr>
      </w:pPr>
      <w:r w:rsidRPr="000429CF">
        <w:rPr>
          <w:rFonts w:ascii="Calibri" w:hAnsi="Calibri" w:cs="Calibri"/>
        </w:rPr>
        <w:t>Identification of trained Work Site personnel (</w:t>
      </w:r>
      <w:r w:rsidRPr="000429CF">
        <w:rPr>
          <w:rFonts w:ascii="Calibri" w:hAnsi="Calibri" w:cs="Calibri"/>
          <w:i/>
          <w:iCs/>
        </w:rPr>
        <w:t>e.g</w:t>
      </w:r>
      <w:r w:rsidRPr="000429CF">
        <w:rPr>
          <w:rFonts w:ascii="Calibri" w:hAnsi="Calibri" w:cs="Calibri"/>
        </w:rPr>
        <w:t>., hard hat stickers or cards</w:t>
      </w:r>
      <w:r w:rsidR="002A6B26" w:rsidRPr="000429CF">
        <w:rPr>
          <w:rFonts w:ascii="Calibri" w:hAnsi="Calibri" w:cs="Calibri"/>
        </w:rPr>
        <w:t xml:space="preserve"> and/or a “Green</w:t>
      </w:r>
      <w:r w:rsidRPr="000429CF">
        <w:rPr>
          <w:rFonts w:ascii="Calibri" w:hAnsi="Calibri" w:cs="Calibri"/>
        </w:rPr>
        <w:t xml:space="preserve"> Hands” program)</w:t>
      </w:r>
      <w:r w:rsidR="00CC5359" w:rsidRPr="000429CF">
        <w:rPr>
          <w:rFonts w:ascii="Calibri" w:hAnsi="Calibri" w:cs="Calibri"/>
        </w:rPr>
        <w:t>;</w:t>
      </w:r>
    </w:p>
    <w:p w14:paraId="241B4F3E" w14:textId="77777777" w:rsidR="00CC5359" w:rsidRPr="000429CF" w:rsidRDefault="00CC5359" w:rsidP="004C3C1E">
      <w:pPr>
        <w:numPr>
          <w:ilvl w:val="1"/>
          <w:numId w:val="17"/>
        </w:numPr>
        <w:jc w:val="both"/>
        <w:rPr>
          <w:rFonts w:ascii="Calibri" w:hAnsi="Calibri" w:cs="Calibri"/>
          <w:szCs w:val="22"/>
        </w:rPr>
      </w:pPr>
      <w:r w:rsidRPr="000429CF">
        <w:rPr>
          <w:rFonts w:ascii="Calibri" w:hAnsi="Calibri" w:cs="Calibri"/>
          <w:szCs w:val="22"/>
        </w:rPr>
        <w:t>Site traffic plan and other motor vehicle situational awareness requirements;</w:t>
      </w:r>
    </w:p>
    <w:p w14:paraId="46BBB771" w14:textId="4D18818E" w:rsidR="000C6B74" w:rsidRPr="000429CF" w:rsidRDefault="000C6B74" w:rsidP="004C3C1E">
      <w:pPr>
        <w:numPr>
          <w:ilvl w:val="1"/>
          <w:numId w:val="17"/>
        </w:numPr>
        <w:jc w:val="both"/>
        <w:rPr>
          <w:rFonts w:ascii="Calibri" w:eastAsiaTheme="minorEastAsia" w:hAnsi="Calibri" w:cs="Calibri"/>
        </w:rPr>
      </w:pPr>
      <w:r w:rsidRPr="000429CF">
        <w:rPr>
          <w:rFonts w:ascii="Calibri" w:hAnsi="Calibri" w:cs="Calibri"/>
        </w:rPr>
        <w:t xml:space="preserve">TC Energy HSE Field Orientation for external contractors (applicable only where Work is being completed at an existing TC Energy facility (available online </w:t>
      </w:r>
      <w:r w:rsidR="26216407" w:rsidRPr="000429CF">
        <w:rPr>
          <w:rStyle w:val="Hyperlink"/>
          <w:rFonts w:ascii="Calibri" w:hAnsi="Calibri" w:cs="Calibri"/>
        </w:rPr>
        <w:t>here)</w:t>
      </w:r>
      <w:r w:rsidR="002A6B26" w:rsidRPr="000429CF">
        <w:rPr>
          <w:rStyle w:val="Hyperlink"/>
          <w:rFonts w:ascii="Calibri" w:hAnsi="Calibri" w:cs="Calibri"/>
        </w:rPr>
        <w:t>)</w:t>
      </w:r>
      <w:r w:rsidR="00CC5359" w:rsidRPr="000429CF">
        <w:rPr>
          <w:rFonts w:ascii="Calibri" w:hAnsi="Calibri" w:cs="Calibri"/>
        </w:rPr>
        <w:t>;</w:t>
      </w:r>
    </w:p>
    <w:p w14:paraId="2A79538D" w14:textId="77777777" w:rsidR="000C6B74" w:rsidRPr="000429CF" w:rsidRDefault="000C6B74" w:rsidP="3E3AE2F1">
      <w:pPr>
        <w:numPr>
          <w:ilvl w:val="1"/>
          <w:numId w:val="17"/>
        </w:numPr>
        <w:jc w:val="both"/>
        <w:rPr>
          <w:rFonts w:ascii="Calibri" w:hAnsi="Calibri" w:cs="Calibri"/>
        </w:rPr>
      </w:pPr>
      <w:r w:rsidRPr="000429CF">
        <w:rPr>
          <w:rFonts w:ascii="Calibri" w:hAnsi="Calibri" w:cs="Calibri"/>
        </w:rPr>
        <w:t xml:space="preserve">Excavation training where applicable </w:t>
      </w:r>
      <w:r w:rsidR="003E187D" w:rsidRPr="000429CF">
        <w:rPr>
          <w:rFonts w:ascii="Calibri" w:hAnsi="Calibri" w:cs="Calibri"/>
        </w:rPr>
        <w:t xml:space="preserve">(available online </w:t>
      </w:r>
      <w:hyperlink r:id="rId25">
        <w:r w:rsidR="02B78012" w:rsidRPr="000429CF">
          <w:rPr>
            <w:rStyle w:val="Hyperlink"/>
            <w:rFonts w:ascii="Calibri" w:hAnsi="Calibri" w:cs="Calibri"/>
          </w:rPr>
          <w:t>here</w:t>
        </w:r>
      </w:hyperlink>
      <w:r w:rsidR="02B78012" w:rsidRPr="000429CF">
        <w:rPr>
          <w:rFonts w:ascii="Calibri" w:hAnsi="Calibri" w:cs="Calibri"/>
        </w:rPr>
        <w:t>)</w:t>
      </w:r>
      <w:r w:rsidR="79BA0F6C" w:rsidRPr="000429CF">
        <w:rPr>
          <w:rFonts w:ascii="Calibri" w:hAnsi="Calibri" w:cs="Calibri"/>
        </w:rPr>
        <w:t xml:space="preserve">; </w:t>
      </w:r>
      <w:r w:rsidR="00CC5359" w:rsidRPr="000429CF">
        <w:rPr>
          <w:rFonts w:ascii="Calibri" w:hAnsi="Calibri" w:cs="Calibri"/>
        </w:rPr>
        <w:t>and,</w:t>
      </w:r>
    </w:p>
    <w:p w14:paraId="0B871879" w14:textId="166288F1" w:rsidR="000C6B74" w:rsidRPr="000429CF" w:rsidRDefault="002A6B26" w:rsidP="004C3C1E">
      <w:pPr>
        <w:numPr>
          <w:ilvl w:val="1"/>
          <w:numId w:val="17"/>
        </w:numPr>
        <w:jc w:val="both"/>
        <w:rPr>
          <w:rFonts w:ascii="Calibri" w:hAnsi="Calibri" w:cs="Calibri"/>
          <w:szCs w:val="22"/>
        </w:rPr>
      </w:pPr>
      <w:r w:rsidRPr="000429CF">
        <w:rPr>
          <w:rFonts w:ascii="Calibri" w:hAnsi="Calibri" w:cs="Calibri"/>
          <w:szCs w:val="22"/>
        </w:rPr>
        <w:t>A</w:t>
      </w:r>
      <w:r w:rsidR="000C6B74" w:rsidRPr="000429CF">
        <w:rPr>
          <w:rFonts w:ascii="Calibri" w:hAnsi="Calibri" w:cs="Calibri"/>
          <w:szCs w:val="22"/>
        </w:rPr>
        <w:t xml:space="preserve">ny other </w:t>
      </w:r>
      <w:r w:rsidR="00CC5359" w:rsidRPr="000429CF">
        <w:rPr>
          <w:rFonts w:ascii="Calibri" w:hAnsi="Calibri" w:cs="Calibri"/>
          <w:szCs w:val="22"/>
        </w:rPr>
        <w:t>special P</w:t>
      </w:r>
      <w:r w:rsidR="000C6B74" w:rsidRPr="000429CF">
        <w:rPr>
          <w:rFonts w:ascii="Calibri" w:hAnsi="Calibri" w:cs="Calibri"/>
          <w:szCs w:val="22"/>
        </w:rPr>
        <w:t>roject requirements.</w:t>
      </w:r>
    </w:p>
    <w:p w14:paraId="58C2A209" w14:textId="5D2C3C19" w:rsidR="000C6B74" w:rsidRPr="000429CF" w:rsidRDefault="000C6B74" w:rsidP="3E3AE2F1">
      <w:pPr>
        <w:numPr>
          <w:ilvl w:val="0"/>
          <w:numId w:val="17"/>
        </w:numPr>
        <w:tabs>
          <w:tab w:val="num" w:pos="360"/>
        </w:tabs>
        <w:ind w:left="360"/>
        <w:jc w:val="both"/>
        <w:rPr>
          <w:rFonts w:ascii="Calibri" w:hAnsi="Calibri" w:cs="Calibri"/>
        </w:rPr>
      </w:pPr>
      <w:r w:rsidRPr="000429CF">
        <w:rPr>
          <w:rFonts w:ascii="Calibri" w:hAnsi="Calibri" w:cs="Calibri"/>
        </w:rPr>
        <w:t>D</w:t>
      </w:r>
      <w:r w:rsidR="002A6B26" w:rsidRPr="000429CF">
        <w:rPr>
          <w:rFonts w:ascii="Calibri" w:hAnsi="Calibri" w:cs="Calibri"/>
        </w:rPr>
        <w:t>ocumented d</w:t>
      </w:r>
      <w:r w:rsidRPr="000429CF">
        <w:rPr>
          <w:rFonts w:ascii="Calibri" w:hAnsi="Calibri" w:cs="Calibri"/>
        </w:rPr>
        <w:t xml:space="preserve">aily pre-work briefing and demonstration by individual craft supervisors and </w:t>
      </w:r>
      <w:r w:rsidR="1A809AF3" w:rsidRPr="000429CF">
        <w:rPr>
          <w:rFonts w:ascii="Calibri" w:hAnsi="Calibri" w:cs="Calibri"/>
        </w:rPr>
        <w:t>must</w:t>
      </w:r>
      <w:r w:rsidRPr="000429CF">
        <w:rPr>
          <w:rFonts w:ascii="Calibri" w:hAnsi="Calibri" w:cs="Calibri"/>
        </w:rPr>
        <w:t xml:space="preserve"> educate each employee with regard to approved safe and healthful operating or working procedures with existing job hazards; </w:t>
      </w:r>
    </w:p>
    <w:p w14:paraId="3DCF296F" w14:textId="58832C9E" w:rsidR="000C6B74" w:rsidRPr="000429CF" w:rsidRDefault="000C6B74" w:rsidP="3E3AE2F1">
      <w:pPr>
        <w:numPr>
          <w:ilvl w:val="0"/>
          <w:numId w:val="17"/>
        </w:numPr>
        <w:tabs>
          <w:tab w:val="num" w:pos="360"/>
        </w:tabs>
        <w:ind w:left="360"/>
        <w:jc w:val="both"/>
        <w:rPr>
          <w:rFonts w:ascii="Calibri" w:hAnsi="Calibri" w:cs="Calibri"/>
        </w:rPr>
      </w:pPr>
      <w:r w:rsidRPr="000429CF">
        <w:rPr>
          <w:rFonts w:ascii="Calibri" w:hAnsi="Calibri" w:cs="Calibri"/>
        </w:rPr>
        <w:t xml:space="preserve">Mandatory attendance is required at weekly toolbox safety and health meetings held by supervisors for individual crews or departments. These meetings </w:t>
      </w:r>
      <w:r w:rsidR="005B7162" w:rsidRPr="000429CF">
        <w:rPr>
          <w:rFonts w:ascii="Calibri" w:hAnsi="Calibri" w:cs="Calibri"/>
        </w:rPr>
        <w:t>must emphasize</w:t>
      </w:r>
      <w:r w:rsidRPr="000429CF">
        <w:rPr>
          <w:rFonts w:ascii="Calibri" w:hAnsi="Calibri" w:cs="Calibri"/>
        </w:rPr>
        <w:t xml:space="preserve"> the Project </w:t>
      </w:r>
      <w:r w:rsidR="57D998F2" w:rsidRPr="000429CF">
        <w:rPr>
          <w:rFonts w:ascii="Calibri" w:hAnsi="Calibri" w:cs="Calibri"/>
        </w:rPr>
        <w:t>health and safety</w:t>
      </w:r>
      <w:r w:rsidRPr="000429CF">
        <w:rPr>
          <w:rFonts w:ascii="Calibri" w:hAnsi="Calibri" w:cs="Calibri"/>
        </w:rPr>
        <w:t xml:space="preserve"> requirements, the causes of accidents in a particular craft</w:t>
      </w:r>
      <w:r w:rsidR="35C38F1F" w:rsidRPr="000429CF">
        <w:rPr>
          <w:rFonts w:ascii="Calibri" w:hAnsi="Calibri" w:cs="Calibri"/>
        </w:rPr>
        <w:t>,</w:t>
      </w:r>
      <w:r w:rsidRPr="000429CF">
        <w:rPr>
          <w:rFonts w:ascii="Calibri" w:hAnsi="Calibri" w:cs="Calibri"/>
        </w:rPr>
        <w:t xml:space="preserve"> and ways of preventing future accidents</w:t>
      </w:r>
      <w:r w:rsidR="002A6B26" w:rsidRPr="000429CF">
        <w:rPr>
          <w:rFonts w:ascii="Calibri" w:hAnsi="Calibri" w:cs="Calibri"/>
        </w:rPr>
        <w:t xml:space="preserve">.  </w:t>
      </w:r>
      <w:r w:rsidRPr="000429CF">
        <w:rPr>
          <w:rFonts w:ascii="Calibri" w:hAnsi="Calibri" w:cs="Calibri"/>
        </w:rPr>
        <w:t xml:space="preserve"> </w:t>
      </w:r>
      <w:r w:rsidR="002A6B26" w:rsidRPr="000429CF">
        <w:rPr>
          <w:rFonts w:ascii="Calibri" w:hAnsi="Calibri" w:cs="Calibri"/>
        </w:rPr>
        <w:t>A</w:t>
      </w:r>
      <w:r w:rsidRPr="000429CF">
        <w:rPr>
          <w:rFonts w:ascii="Calibri" w:hAnsi="Calibri" w:cs="Calibri"/>
        </w:rPr>
        <w:t xml:space="preserve">dditionally, Work Site activities and potential hazards </w:t>
      </w:r>
      <w:r w:rsidR="002A6B26" w:rsidRPr="000429CF">
        <w:rPr>
          <w:rFonts w:ascii="Calibri" w:hAnsi="Calibri" w:cs="Calibri"/>
        </w:rPr>
        <w:t xml:space="preserve">associated </w:t>
      </w:r>
      <w:r w:rsidRPr="000429CF">
        <w:rPr>
          <w:rFonts w:ascii="Calibri" w:hAnsi="Calibri" w:cs="Calibri"/>
        </w:rPr>
        <w:t xml:space="preserve">with ongoing </w:t>
      </w:r>
      <w:r w:rsidR="002A6B26" w:rsidRPr="000429CF">
        <w:rPr>
          <w:rFonts w:ascii="Calibri" w:hAnsi="Calibri" w:cs="Calibri"/>
        </w:rPr>
        <w:t>W</w:t>
      </w:r>
      <w:r w:rsidRPr="000429CF">
        <w:rPr>
          <w:rFonts w:ascii="Calibri" w:hAnsi="Calibri" w:cs="Calibri"/>
        </w:rPr>
        <w:t xml:space="preserve">ork will be </w:t>
      </w:r>
      <w:r w:rsidRPr="000429CF">
        <w:rPr>
          <w:rFonts w:ascii="Calibri" w:hAnsi="Calibri" w:cs="Calibri"/>
        </w:rPr>
        <w:lastRenderedPageBreak/>
        <w:t xml:space="preserve">discussed during these sessions (a record of these meetings </w:t>
      </w:r>
      <w:r w:rsidR="1A809AF3" w:rsidRPr="000429CF">
        <w:rPr>
          <w:rFonts w:ascii="Calibri" w:hAnsi="Calibri" w:cs="Calibri"/>
        </w:rPr>
        <w:t>must</w:t>
      </w:r>
      <w:r w:rsidRPr="000429CF">
        <w:rPr>
          <w:rFonts w:ascii="Calibri" w:hAnsi="Calibri" w:cs="Calibri"/>
        </w:rPr>
        <w:t xml:space="preserve"> be maintained and include major topics discussed, the names of employees in attendance, and the signature of the supervisor conducting the meeting);  </w:t>
      </w:r>
    </w:p>
    <w:p w14:paraId="4F754BF5" w14:textId="18C14BC6" w:rsidR="000C6B74" w:rsidRPr="000429CF" w:rsidRDefault="000C6B74" w:rsidP="682DE4FE">
      <w:pPr>
        <w:numPr>
          <w:ilvl w:val="0"/>
          <w:numId w:val="17"/>
        </w:numPr>
        <w:tabs>
          <w:tab w:val="num" w:pos="360"/>
        </w:tabs>
        <w:ind w:left="360"/>
        <w:jc w:val="both"/>
        <w:rPr>
          <w:rFonts w:ascii="Calibri" w:hAnsi="Calibri" w:cs="Calibri"/>
        </w:rPr>
      </w:pPr>
      <w:r w:rsidRPr="000429CF">
        <w:rPr>
          <w:rFonts w:ascii="Calibri" w:hAnsi="Calibri" w:cs="Calibri"/>
        </w:rPr>
        <w:t xml:space="preserve">Follow-up field training and supervision to ensure </w:t>
      </w:r>
      <w:r w:rsidR="237DD659" w:rsidRPr="000429CF">
        <w:rPr>
          <w:rFonts w:ascii="Calibri" w:hAnsi="Calibri" w:cs="Calibri"/>
        </w:rPr>
        <w:t>TC Energy</w:t>
      </w:r>
      <w:r w:rsidRPr="000429CF">
        <w:rPr>
          <w:rFonts w:ascii="Calibri" w:hAnsi="Calibri" w:cs="Calibri"/>
        </w:rPr>
        <w:t xml:space="preserve"> and </w:t>
      </w:r>
      <w:r w:rsidR="168D291D" w:rsidRPr="000429CF">
        <w:rPr>
          <w:rFonts w:ascii="Calibri" w:hAnsi="Calibri" w:cs="Calibri"/>
        </w:rPr>
        <w:t>P</w:t>
      </w:r>
      <w:r w:rsidRPr="000429CF">
        <w:rPr>
          <w:rFonts w:ascii="Calibri" w:hAnsi="Calibri" w:cs="Calibri"/>
        </w:rPr>
        <w:t>roject safety and health rules and regulations are fully understood and are being complied with;</w:t>
      </w:r>
    </w:p>
    <w:p w14:paraId="61EFDE87" w14:textId="77777777" w:rsidR="00DF6EC1" w:rsidRPr="000429CF" w:rsidRDefault="00DF6EC1" w:rsidP="004C3C1E">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rPr>
        <w:t xml:space="preserve">Training record-keeping system;  </w:t>
      </w:r>
    </w:p>
    <w:p w14:paraId="4A38C9CB" w14:textId="77777777" w:rsidR="00DF6EC1" w:rsidRPr="000429CF" w:rsidRDefault="00DF6EC1" w:rsidP="004C3C1E">
      <w:pPr>
        <w:numPr>
          <w:ilvl w:val="0"/>
          <w:numId w:val="17"/>
        </w:numPr>
        <w:tabs>
          <w:tab w:val="num" w:pos="360"/>
        </w:tabs>
        <w:ind w:left="360"/>
        <w:jc w:val="both"/>
        <w:rPr>
          <w:rFonts w:ascii="Calibri" w:hAnsi="Calibri" w:cs="Calibri"/>
        </w:rPr>
      </w:pPr>
      <w:r w:rsidRPr="000429CF">
        <w:rPr>
          <w:rFonts w:ascii="Calibri" w:hAnsi="Calibri" w:cs="Calibri"/>
        </w:rPr>
        <w:t>Heavy mobile equipment training, certification and proficiency assessments, where applicable;</w:t>
      </w:r>
      <w:r w:rsidR="5B442FED" w:rsidRPr="000429CF">
        <w:rPr>
          <w:rFonts w:ascii="Calibri" w:hAnsi="Calibri" w:cs="Calibri"/>
        </w:rPr>
        <w:t xml:space="preserve"> and,</w:t>
      </w:r>
    </w:p>
    <w:p w14:paraId="7FA24809" w14:textId="4A84A021" w:rsidR="003E187D" w:rsidRPr="000429CF" w:rsidRDefault="00DF6EC1" w:rsidP="3E3AE2F1">
      <w:pPr>
        <w:numPr>
          <w:ilvl w:val="0"/>
          <w:numId w:val="17"/>
        </w:numPr>
        <w:tabs>
          <w:tab w:val="num" w:pos="360"/>
        </w:tabs>
        <w:ind w:left="360"/>
        <w:jc w:val="both"/>
        <w:rPr>
          <w:rFonts w:ascii="Calibri" w:eastAsiaTheme="minorEastAsia" w:hAnsi="Calibri" w:cs="Calibri"/>
        </w:rPr>
      </w:pPr>
      <w:r w:rsidRPr="000429CF">
        <w:rPr>
          <w:rFonts w:ascii="Calibri" w:hAnsi="Calibri" w:cs="Calibri"/>
        </w:rPr>
        <w:t xml:space="preserve">When required by law, only qualified trainers with the ability to issue certificates of completion </w:t>
      </w:r>
      <w:r w:rsidR="1A809AF3" w:rsidRPr="000429CF">
        <w:rPr>
          <w:rFonts w:ascii="Calibri" w:hAnsi="Calibri" w:cs="Calibri"/>
        </w:rPr>
        <w:t>must</w:t>
      </w:r>
      <w:r w:rsidRPr="000429CF">
        <w:rPr>
          <w:rFonts w:ascii="Calibri" w:hAnsi="Calibri" w:cs="Calibri"/>
        </w:rPr>
        <w:t xml:space="preserve"> be used</w:t>
      </w:r>
      <w:r w:rsidR="00560924" w:rsidRPr="000429CF">
        <w:rPr>
          <w:rFonts w:ascii="Calibri" w:hAnsi="Calibri" w:cs="Calibri"/>
        </w:rPr>
        <w:t>.</w:t>
      </w:r>
    </w:p>
    <w:p w14:paraId="0FB27290" w14:textId="77777777" w:rsidR="003E187D" w:rsidRPr="000429CF" w:rsidRDefault="003E187D" w:rsidP="003E187D">
      <w:pPr>
        <w:jc w:val="both"/>
        <w:rPr>
          <w:rFonts w:ascii="Calibri" w:hAnsi="Calibri" w:cs="Calibri"/>
          <w:szCs w:val="22"/>
        </w:rPr>
      </w:pPr>
    </w:p>
    <w:p w14:paraId="4BE1CA5D" w14:textId="16F4194C" w:rsidR="00CC5359" w:rsidRPr="000429CF" w:rsidRDefault="00635720" w:rsidP="3E3AE2F1">
      <w:pPr>
        <w:spacing w:after="120"/>
        <w:jc w:val="both"/>
        <w:rPr>
          <w:rFonts w:ascii="Calibri" w:hAnsi="Calibri" w:cs="Calibri"/>
          <w:lang w:val="en-US"/>
        </w:rPr>
      </w:pPr>
      <w:r w:rsidRPr="000429CF">
        <w:rPr>
          <w:rFonts w:ascii="Calibri" w:hAnsi="Calibri" w:cs="Calibri"/>
          <w:lang w:val="en-US"/>
        </w:rPr>
        <w:t xml:space="preserve">An </w:t>
      </w:r>
      <w:r w:rsidR="00CC5359" w:rsidRPr="000429CF">
        <w:rPr>
          <w:rFonts w:ascii="Calibri" w:hAnsi="Calibri" w:cs="Calibri"/>
          <w:lang w:val="en-US"/>
        </w:rPr>
        <w:t xml:space="preserve">Environmental orientation will be provided for all Work Site personnel. </w:t>
      </w:r>
      <w:r w:rsidR="00CC5359" w:rsidRPr="000429CF">
        <w:rPr>
          <w:rFonts w:ascii="Calibri" w:hAnsi="Calibri" w:cs="Calibri"/>
          <w:b/>
          <w:bCs/>
          <w:lang w:val="en-US"/>
        </w:rPr>
        <w:t>(P/G Contractor)</w:t>
      </w:r>
      <w:r w:rsidR="00CC5359" w:rsidRPr="000429CF">
        <w:rPr>
          <w:rFonts w:ascii="Calibri" w:hAnsi="Calibri" w:cs="Calibri"/>
          <w:lang w:val="en-US"/>
        </w:rPr>
        <w:t xml:space="preserve">’s </w:t>
      </w:r>
      <w:r w:rsidR="002A6B26" w:rsidRPr="000429CF">
        <w:rPr>
          <w:rFonts w:ascii="Calibri" w:hAnsi="Calibri" w:cs="Calibri"/>
          <w:lang w:val="en-US"/>
        </w:rPr>
        <w:t>e</w:t>
      </w:r>
      <w:r w:rsidR="00CC5359" w:rsidRPr="000429CF">
        <w:rPr>
          <w:rFonts w:ascii="Calibri" w:hAnsi="Calibri" w:cs="Calibri"/>
          <w:lang w:val="en-US"/>
        </w:rPr>
        <w:t xml:space="preserve">nvironmental and Safety Coordinators </w:t>
      </w:r>
      <w:r w:rsidR="002A6B26" w:rsidRPr="000429CF">
        <w:rPr>
          <w:rFonts w:ascii="Calibri" w:hAnsi="Calibri" w:cs="Calibri"/>
          <w:lang w:val="en-US"/>
        </w:rPr>
        <w:t xml:space="preserve">will </w:t>
      </w:r>
      <w:r w:rsidR="00CC5359" w:rsidRPr="000429CF">
        <w:rPr>
          <w:rFonts w:ascii="Calibri" w:hAnsi="Calibri" w:cs="Calibri"/>
          <w:lang w:val="en-US"/>
        </w:rPr>
        <w:t xml:space="preserve">utilize </w:t>
      </w:r>
      <w:r w:rsidR="00A31482" w:rsidRPr="000429CF">
        <w:rPr>
          <w:rFonts w:ascii="Calibri" w:hAnsi="Calibri" w:cs="Calibri"/>
          <w:lang w:val="en-US"/>
        </w:rPr>
        <w:t>TC Energy</w:t>
      </w:r>
      <w:r w:rsidR="00CC5359" w:rsidRPr="000429CF">
        <w:rPr>
          <w:rFonts w:ascii="Calibri" w:hAnsi="Calibri" w:cs="Calibri"/>
          <w:lang w:val="en-US"/>
        </w:rPr>
        <w:t xml:space="preserve"> supplied environmental and safety materials and provide additional environmental and safety training and reinforce </w:t>
      </w:r>
      <w:r w:rsidR="00CC5359" w:rsidRPr="000429CF">
        <w:rPr>
          <w:rFonts w:ascii="Calibri" w:hAnsi="Calibri" w:cs="Calibri"/>
          <w:b/>
          <w:bCs/>
          <w:lang w:val="en-US"/>
        </w:rPr>
        <w:t>(P/G Contractor)</w:t>
      </w:r>
      <w:r w:rsidR="00CC5359" w:rsidRPr="000429CF">
        <w:rPr>
          <w:rFonts w:ascii="Calibri" w:hAnsi="Calibri" w:cs="Calibri"/>
          <w:lang w:val="en-US"/>
        </w:rPr>
        <w:t xml:space="preserve">’s commitment to meeting TC Energy environmental and safety requirements. </w:t>
      </w:r>
      <w:r w:rsidR="00CC5359" w:rsidRPr="000429CF">
        <w:rPr>
          <w:rFonts w:ascii="Calibri" w:hAnsi="Calibri" w:cs="Calibri"/>
          <w:b/>
          <w:bCs/>
          <w:lang w:val="en-US"/>
        </w:rPr>
        <w:t>(P/G Contractor)</w:t>
      </w:r>
      <w:r w:rsidR="00CC5359" w:rsidRPr="000429CF">
        <w:rPr>
          <w:rFonts w:ascii="Calibri" w:hAnsi="Calibri" w:cs="Calibri"/>
          <w:lang w:val="en-US"/>
        </w:rPr>
        <w:t xml:space="preserve"> will clearly communicate to the all employees that failure to meet these environmental and safety requirements may result in disciplinary actions </w:t>
      </w:r>
      <w:r w:rsidR="002A6B26" w:rsidRPr="000429CF">
        <w:rPr>
          <w:rFonts w:ascii="Calibri" w:hAnsi="Calibri" w:cs="Calibri"/>
          <w:lang w:val="en-US"/>
        </w:rPr>
        <w:t xml:space="preserve">up to and including removal from </w:t>
      </w:r>
      <w:r w:rsidR="00CC5359" w:rsidRPr="000429CF">
        <w:rPr>
          <w:rFonts w:ascii="Calibri" w:hAnsi="Calibri" w:cs="Calibri"/>
          <w:lang w:val="en-US"/>
        </w:rPr>
        <w:t xml:space="preserve">the </w:t>
      </w:r>
      <w:r w:rsidR="002A6B26" w:rsidRPr="000429CF">
        <w:rPr>
          <w:rFonts w:ascii="Calibri" w:hAnsi="Calibri" w:cs="Calibri"/>
          <w:lang w:val="en-US"/>
        </w:rPr>
        <w:t>Work Site</w:t>
      </w:r>
      <w:r w:rsidR="00CC5359" w:rsidRPr="000429CF">
        <w:rPr>
          <w:rFonts w:ascii="Calibri" w:hAnsi="Calibri" w:cs="Calibri"/>
          <w:lang w:val="en-US"/>
        </w:rPr>
        <w:t xml:space="preserve">. </w:t>
      </w:r>
    </w:p>
    <w:p w14:paraId="301D39A3" w14:textId="2D7B3155" w:rsidR="00A31482" w:rsidRPr="000429CF" w:rsidRDefault="00A31482" w:rsidP="3E3AE2F1">
      <w:pPr>
        <w:spacing w:after="120"/>
        <w:jc w:val="both"/>
        <w:rPr>
          <w:rFonts w:ascii="Calibri" w:hAnsi="Calibri" w:cs="Calibri"/>
          <w:lang w:val="en-US"/>
        </w:rPr>
      </w:pPr>
      <w:r w:rsidRPr="000429CF">
        <w:rPr>
          <w:rFonts w:ascii="Calibri" w:hAnsi="Calibri" w:cs="Calibri"/>
          <w:lang w:val="en-US"/>
        </w:rPr>
        <w:t xml:space="preserve">Additional training beyond the minimum requirements for the Project, </w:t>
      </w:r>
      <w:r w:rsidR="002A6B26" w:rsidRPr="000429CF">
        <w:rPr>
          <w:rFonts w:ascii="Calibri" w:hAnsi="Calibri" w:cs="Calibri"/>
          <w:lang w:val="en-US"/>
        </w:rPr>
        <w:t xml:space="preserve">for both </w:t>
      </w:r>
      <w:r w:rsidR="593E754B" w:rsidRPr="000429CF">
        <w:rPr>
          <w:rFonts w:ascii="Calibri" w:hAnsi="Calibri" w:cs="Calibri"/>
          <w:lang w:val="en-US"/>
        </w:rPr>
        <w:t>n</w:t>
      </w:r>
      <w:r w:rsidRPr="000429CF">
        <w:rPr>
          <w:rFonts w:ascii="Calibri" w:hAnsi="Calibri" w:cs="Calibri"/>
          <w:lang w:val="en-US"/>
        </w:rPr>
        <w:t>on-</w:t>
      </w:r>
      <w:r w:rsidR="3C926980" w:rsidRPr="000429CF">
        <w:rPr>
          <w:rFonts w:ascii="Calibri" w:hAnsi="Calibri" w:cs="Calibri"/>
          <w:lang w:val="en-US"/>
        </w:rPr>
        <w:t>p</w:t>
      </w:r>
      <w:r w:rsidRPr="000429CF">
        <w:rPr>
          <w:rFonts w:ascii="Calibri" w:hAnsi="Calibri" w:cs="Calibri"/>
          <w:lang w:val="en-US"/>
        </w:rPr>
        <w:t xml:space="preserve">rime </w:t>
      </w:r>
      <w:r w:rsidR="002A6B26" w:rsidRPr="000429CF">
        <w:rPr>
          <w:rFonts w:ascii="Calibri" w:hAnsi="Calibri" w:cs="Calibri"/>
          <w:lang w:val="en-US"/>
        </w:rPr>
        <w:t>c</w:t>
      </w:r>
      <w:r w:rsidRPr="000429CF">
        <w:rPr>
          <w:rFonts w:ascii="Calibri" w:hAnsi="Calibri" w:cs="Calibri"/>
          <w:lang w:val="en-US"/>
        </w:rPr>
        <w:t xml:space="preserve">ontractors, and/or </w:t>
      </w:r>
      <w:r w:rsidRPr="000429CF">
        <w:rPr>
          <w:rFonts w:ascii="Calibri" w:hAnsi="Calibri" w:cs="Calibri"/>
          <w:b/>
          <w:bCs/>
          <w:lang w:val="en-US"/>
        </w:rPr>
        <w:t>(P/G Contractor)</w:t>
      </w:r>
      <w:r w:rsidRPr="000429CF">
        <w:rPr>
          <w:rFonts w:ascii="Calibri" w:hAnsi="Calibri" w:cs="Calibri"/>
          <w:lang w:val="en-US"/>
        </w:rPr>
        <w:t xml:space="preserve"> may be required for certain work activities or circumstances. All </w:t>
      </w:r>
      <w:r w:rsidRPr="000429CF">
        <w:rPr>
          <w:rFonts w:ascii="Calibri" w:hAnsi="Calibri" w:cs="Calibri"/>
          <w:b/>
          <w:bCs/>
          <w:lang w:val="en-US"/>
        </w:rPr>
        <w:t>(P/G Contractor)</w:t>
      </w:r>
      <w:r w:rsidRPr="000429CF">
        <w:rPr>
          <w:rFonts w:ascii="Calibri" w:hAnsi="Calibri" w:cs="Calibri"/>
          <w:lang w:val="en-US"/>
        </w:rPr>
        <w:t xml:space="preserve"> companies and Project personnel working on behalf of the Project agree to comply with any additional training requirements that may arise. </w:t>
      </w:r>
    </w:p>
    <w:p w14:paraId="6C38F29C" w14:textId="74C15C7E" w:rsidR="00A31482" w:rsidRPr="000429CF" w:rsidRDefault="00A31482" w:rsidP="682DE4FE">
      <w:pPr>
        <w:spacing w:after="120"/>
        <w:jc w:val="both"/>
        <w:rPr>
          <w:rFonts w:ascii="Calibri" w:hAnsi="Calibri" w:cs="Calibri"/>
          <w:lang w:val="en-US"/>
        </w:rPr>
      </w:pPr>
      <w:r w:rsidRPr="000429CF">
        <w:rPr>
          <w:rFonts w:ascii="Calibri" w:hAnsi="Calibri" w:cs="Calibri"/>
          <w:lang w:val="en-US"/>
        </w:rPr>
        <w:t>Additional training requirements where additional training may be required</w:t>
      </w:r>
      <w:r w:rsidR="67D2A8DC" w:rsidRPr="000429CF">
        <w:rPr>
          <w:rFonts w:ascii="Calibri" w:hAnsi="Calibri" w:cs="Calibri"/>
          <w:lang w:val="en-US"/>
        </w:rPr>
        <w:t xml:space="preserve"> </w:t>
      </w:r>
      <w:r w:rsidRPr="000429CF">
        <w:rPr>
          <w:rFonts w:ascii="Calibri" w:hAnsi="Calibri" w:cs="Calibri"/>
          <w:lang w:val="en-US"/>
        </w:rPr>
        <w:t>include</w:t>
      </w:r>
      <w:r w:rsidR="0D7FC593" w:rsidRPr="000429CF">
        <w:rPr>
          <w:rFonts w:ascii="Calibri" w:hAnsi="Calibri" w:cs="Calibri"/>
          <w:lang w:val="en-US"/>
        </w:rPr>
        <w:t>, but are not limited to</w:t>
      </w:r>
      <w:r w:rsidRPr="000429CF">
        <w:rPr>
          <w:rFonts w:ascii="Calibri" w:hAnsi="Calibri" w:cs="Calibri"/>
          <w:lang w:val="en-US"/>
        </w:rPr>
        <w:t xml:space="preserve">: </w:t>
      </w:r>
    </w:p>
    <w:p w14:paraId="5FC0470D" w14:textId="204D0158" w:rsidR="00A31482" w:rsidRPr="000429CF" w:rsidRDefault="00A31482" w:rsidP="3E3AE2F1">
      <w:pPr>
        <w:numPr>
          <w:ilvl w:val="0"/>
          <w:numId w:val="17"/>
        </w:numPr>
        <w:tabs>
          <w:tab w:val="num" w:pos="360"/>
        </w:tabs>
        <w:ind w:left="360"/>
        <w:jc w:val="both"/>
        <w:rPr>
          <w:rFonts w:ascii="Calibri" w:hAnsi="Calibri" w:cs="Calibri"/>
        </w:rPr>
      </w:pPr>
      <w:r w:rsidRPr="000429CF">
        <w:rPr>
          <w:rFonts w:ascii="Calibri" w:hAnsi="Calibri" w:cs="Calibri"/>
        </w:rPr>
        <w:t xml:space="preserve">Scopes of work requiring access or working adjacent to an operational TC Energy </w:t>
      </w:r>
      <w:r w:rsidR="2A2DA9B1" w:rsidRPr="000429CF">
        <w:rPr>
          <w:rFonts w:ascii="Calibri" w:hAnsi="Calibri" w:cs="Calibri"/>
        </w:rPr>
        <w:t>f</w:t>
      </w:r>
      <w:r w:rsidRPr="000429CF">
        <w:rPr>
          <w:rFonts w:ascii="Calibri" w:hAnsi="Calibri" w:cs="Calibri"/>
        </w:rPr>
        <w:t xml:space="preserve">acility; </w:t>
      </w:r>
    </w:p>
    <w:p w14:paraId="6E72ABA4" w14:textId="77777777" w:rsidR="00A31482" w:rsidRPr="000429CF" w:rsidRDefault="00A31482"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Scopes of work requiring access or working adjacent to third-party controlled or restricted areas; and, </w:t>
      </w:r>
    </w:p>
    <w:p w14:paraId="402F9E53" w14:textId="77777777" w:rsidR="00A31482" w:rsidRPr="000429CF" w:rsidRDefault="00A31482"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Scopes of work in jurisdictions with specific requirements. </w:t>
      </w:r>
    </w:p>
    <w:p w14:paraId="7DD9B7C8" w14:textId="77777777" w:rsidR="003E187D" w:rsidRPr="000429CF" w:rsidRDefault="003E187D" w:rsidP="003E187D">
      <w:pPr>
        <w:ind w:left="360"/>
        <w:jc w:val="both"/>
        <w:rPr>
          <w:rFonts w:ascii="Calibri" w:hAnsi="Calibri" w:cs="Calibri"/>
          <w:szCs w:val="22"/>
        </w:rPr>
      </w:pPr>
    </w:p>
    <w:p w14:paraId="246C677F" w14:textId="77777777" w:rsidR="00CC5359" w:rsidRPr="000429CF" w:rsidRDefault="00CC5359" w:rsidP="3E3AE2F1">
      <w:pPr>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 will ensure attendance of personnel at environmental and safety training sessions. (</w:t>
      </w:r>
      <w:r w:rsidRPr="000429CF">
        <w:rPr>
          <w:rFonts w:ascii="Calibri" w:hAnsi="Calibri" w:cs="Calibri"/>
          <w:b/>
          <w:bCs/>
          <w:lang w:val="en-US"/>
        </w:rPr>
        <w:t>P/G Contractor</w:t>
      </w:r>
      <w:r w:rsidRPr="000429CF">
        <w:rPr>
          <w:rFonts w:ascii="Calibri" w:hAnsi="Calibri" w:cs="Calibri"/>
          <w:lang w:val="en-US"/>
        </w:rPr>
        <w:t xml:space="preserve">) will schedule </w:t>
      </w:r>
      <w:r w:rsidR="28B7D08A" w:rsidRPr="000429CF">
        <w:rPr>
          <w:rFonts w:ascii="Calibri" w:hAnsi="Calibri" w:cs="Calibri"/>
          <w:lang w:val="en-US"/>
        </w:rPr>
        <w:t xml:space="preserve">an appropriate amount of time </w:t>
      </w:r>
      <w:r w:rsidRPr="000429CF">
        <w:rPr>
          <w:rFonts w:ascii="Calibri" w:hAnsi="Calibri" w:cs="Calibri"/>
          <w:lang w:val="en-US"/>
        </w:rPr>
        <w:t xml:space="preserve">for the environmental and safety training seminar for Work Site personnel. </w:t>
      </w:r>
    </w:p>
    <w:p w14:paraId="6DCB4614" w14:textId="4539446A" w:rsidR="00CC5359" w:rsidRPr="000429CF" w:rsidRDefault="00CC5359" w:rsidP="3E3AE2F1">
      <w:pPr>
        <w:spacing w:after="120"/>
        <w:jc w:val="both"/>
        <w:rPr>
          <w:rFonts w:ascii="Calibri" w:hAnsi="Calibri" w:cs="Calibri"/>
          <w:lang w:val="en-US"/>
        </w:rPr>
      </w:pPr>
      <w:r w:rsidRPr="000429CF">
        <w:rPr>
          <w:rFonts w:ascii="Calibri" w:hAnsi="Calibri" w:cs="Calibri"/>
          <w:lang w:val="en-US"/>
        </w:rPr>
        <w:t xml:space="preserve">All training </w:t>
      </w:r>
      <w:r w:rsidR="1A809AF3" w:rsidRPr="000429CF">
        <w:rPr>
          <w:rFonts w:ascii="Calibri" w:hAnsi="Calibri" w:cs="Calibri"/>
          <w:lang w:val="en-US"/>
        </w:rPr>
        <w:t>must</w:t>
      </w:r>
      <w:r w:rsidRPr="000429CF">
        <w:rPr>
          <w:rFonts w:ascii="Calibri" w:hAnsi="Calibri" w:cs="Calibri"/>
          <w:lang w:val="en-US"/>
        </w:rPr>
        <w:t xml:space="preserve"> be performed by </w:t>
      </w:r>
      <w:r w:rsidRPr="000429CF">
        <w:rPr>
          <w:rFonts w:ascii="Calibri" w:hAnsi="Calibri" w:cs="Calibri"/>
          <w:b/>
          <w:bCs/>
          <w:lang w:val="en-US"/>
        </w:rPr>
        <w:t>(P/G Contractor)</w:t>
      </w:r>
      <w:r w:rsidRPr="000429CF">
        <w:rPr>
          <w:rFonts w:ascii="Calibri" w:hAnsi="Calibri" w:cs="Calibri"/>
          <w:lang w:val="en-US"/>
        </w:rPr>
        <w:t xml:space="preserve"> or TC Energy personnel. </w:t>
      </w:r>
      <w:r w:rsidRPr="000429CF">
        <w:rPr>
          <w:rFonts w:ascii="Calibri" w:hAnsi="Calibri" w:cs="Calibri"/>
          <w:b/>
          <w:bCs/>
          <w:i/>
          <w:iCs/>
          <w:highlight w:val="cyan"/>
          <w:lang w:val="en-US"/>
        </w:rPr>
        <w:t>I</w:t>
      </w:r>
      <w:r w:rsidR="003A4A76" w:rsidRPr="000429CF">
        <w:rPr>
          <w:rFonts w:ascii="Calibri" w:hAnsi="Calibri" w:cs="Calibri"/>
          <w:b/>
          <w:bCs/>
          <w:i/>
          <w:iCs/>
          <w:highlight w:val="cyan"/>
          <w:lang w:val="en-US"/>
        </w:rPr>
        <w:t>f alternate trainers are to be used, i</w:t>
      </w:r>
      <w:r w:rsidRPr="000429CF">
        <w:rPr>
          <w:rFonts w:ascii="Calibri" w:hAnsi="Calibri" w:cs="Calibri"/>
          <w:b/>
          <w:bCs/>
          <w:i/>
          <w:iCs/>
          <w:highlight w:val="cyan"/>
          <w:lang w:val="en-US"/>
        </w:rPr>
        <w:t>dentify who is going to provide the training (i.e.</w:t>
      </w:r>
      <w:r w:rsidR="00A31482" w:rsidRPr="000429CF">
        <w:rPr>
          <w:rFonts w:ascii="Calibri" w:hAnsi="Calibri" w:cs="Calibri"/>
          <w:b/>
          <w:bCs/>
          <w:i/>
          <w:iCs/>
          <w:highlight w:val="cyan"/>
          <w:lang w:val="en-US"/>
        </w:rPr>
        <w:t>,</w:t>
      </w:r>
      <w:r w:rsidRPr="000429CF">
        <w:rPr>
          <w:rFonts w:ascii="Calibri" w:hAnsi="Calibri" w:cs="Calibri"/>
          <w:b/>
          <w:bCs/>
          <w:i/>
          <w:iCs/>
          <w:highlight w:val="cyan"/>
          <w:lang w:val="en-US"/>
        </w:rPr>
        <w:t xml:space="preserve"> outsourcing, </w:t>
      </w:r>
      <w:r w:rsidR="009111D8" w:rsidRPr="000429CF">
        <w:rPr>
          <w:rFonts w:ascii="Calibri" w:hAnsi="Calibri" w:cs="Calibri"/>
          <w:b/>
          <w:bCs/>
          <w:i/>
          <w:iCs/>
          <w:highlight w:val="cyan"/>
          <w:lang w:val="en-US"/>
        </w:rPr>
        <w:t>specialty</w:t>
      </w:r>
      <w:r w:rsidRPr="000429CF">
        <w:rPr>
          <w:rFonts w:ascii="Calibri" w:hAnsi="Calibri" w:cs="Calibri"/>
          <w:b/>
          <w:bCs/>
          <w:i/>
          <w:iCs/>
          <w:highlight w:val="cyan"/>
          <w:lang w:val="en-US"/>
        </w:rPr>
        <w:t xml:space="preserve"> firms</w:t>
      </w:r>
      <w:r w:rsidR="7774BAB2" w:rsidRPr="000429CF">
        <w:rPr>
          <w:rFonts w:ascii="Calibri" w:hAnsi="Calibri" w:cs="Calibri"/>
          <w:b/>
          <w:bCs/>
          <w:i/>
          <w:iCs/>
          <w:highlight w:val="cyan"/>
          <w:lang w:val="en-US"/>
        </w:rPr>
        <w:t>,</w:t>
      </w:r>
      <w:r w:rsidRPr="000429CF">
        <w:rPr>
          <w:rFonts w:ascii="Calibri" w:hAnsi="Calibri" w:cs="Calibri"/>
          <w:b/>
          <w:bCs/>
          <w:i/>
          <w:iCs/>
          <w:highlight w:val="cyan"/>
          <w:lang w:val="en-US"/>
        </w:rPr>
        <w:t xml:space="preserve"> and/or in-house training).</w:t>
      </w:r>
      <w:r w:rsidRPr="000429CF">
        <w:rPr>
          <w:rFonts w:ascii="Calibri" w:hAnsi="Calibri" w:cs="Calibri"/>
          <w:lang w:val="en-US"/>
        </w:rPr>
        <w:t xml:space="preserve">  </w:t>
      </w:r>
    </w:p>
    <w:p w14:paraId="2A4C7064" w14:textId="77777777" w:rsidR="003A4A76" w:rsidRPr="000429CF" w:rsidRDefault="003A4A76" w:rsidP="003E187D">
      <w:pPr>
        <w:spacing w:after="120"/>
        <w:jc w:val="both"/>
        <w:rPr>
          <w:rFonts w:ascii="Calibri" w:hAnsi="Calibri" w:cs="Calibri"/>
          <w:b/>
          <w:i/>
          <w:szCs w:val="22"/>
          <w:lang w:val="en-US"/>
        </w:rPr>
      </w:pPr>
      <w:r w:rsidRPr="000429CF">
        <w:rPr>
          <w:rFonts w:ascii="Calibri" w:hAnsi="Calibri" w:cs="Calibri"/>
          <w:szCs w:val="22"/>
          <w:lang w:val="en-US"/>
        </w:rPr>
        <w:t>The table below outlines possible training programs that may be a</w:t>
      </w:r>
      <w:r w:rsidR="003E187D" w:rsidRPr="000429CF">
        <w:rPr>
          <w:rFonts w:ascii="Calibri" w:hAnsi="Calibri" w:cs="Calibri"/>
          <w:szCs w:val="22"/>
          <w:lang w:val="en-US"/>
        </w:rPr>
        <w:t>pplicable to the scope of work:</w:t>
      </w:r>
      <w:r w:rsidRPr="000429CF">
        <w:rPr>
          <w:rFonts w:ascii="Calibri" w:hAnsi="Calibri" w:cs="Calibri"/>
          <w:szCs w:val="22"/>
          <w:lang w:val="en-US"/>
        </w:rPr>
        <w:t xml:space="preserve"> </w:t>
      </w:r>
      <w:r w:rsidRPr="000429CF">
        <w:rPr>
          <w:rFonts w:ascii="Calibri" w:hAnsi="Calibri" w:cs="Calibri"/>
          <w:b/>
          <w:i/>
          <w:szCs w:val="22"/>
          <w:highlight w:val="cyan"/>
          <w:lang w:val="en-US"/>
        </w:rPr>
        <w:t>P/G Contractor to sele</w:t>
      </w:r>
      <w:r w:rsidR="003E187D" w:rsidRPr="000429CF">
        <w:rPr>
          <w:rFonts w:ascii="Calibri" w:hAnsi="Calibri" w:cs="Calibri"/>
          <w:b/>
          <w:i/>
          <w:szCs w:val="22"/>
          <w:highlight w:val="cyan"/>
          <w:lang w:val="en-US"/>
        </w:rPr>
        <w:t>ct and list the most applicable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7"/>
        <w:gridCol w:w="4673"/>
      </w:tblGrid>
      <w:tr w:rsidR="00CC5359" w:rsidRPr="000429CF" w14:paraId="16462AA3" w14:textId="77777777" w:rsidTr="00C632EC">
        <w:tc>
          <w:tcPr>
            <w:tcW w:w="4677" w:type="dxa"/>
          </w:tcPr>
          <w:p w14:paraId="5180815F"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lastRenderedPageBreak/>
              <w:t>Tunnels, Shafts, Caissons, and Cofferdams</w:t>
            </w:r>
          </w:p>
        </w:tc>
        <w:tc>
          <w:tcPr>
            <w:tcW w:w="4673" w:type="dxa"/>
          </w:tcPr>
          <w:p w14:paraId="49EFF992"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Motor Vehicle Control – Driver Training</w:t>
            </w:r>
          </w:p>
        </w:tc>
      </w:tr>
      <w:tr w:rsidR="00CC5359" w:rsidRPr="000429CF" w14:paraId="368904CD" w14:textId="77777777" w:rsidTr="00C632EC">
        <w:tc>
          <w:tcPr>
            <w:tcW w:w="4677" w:type="dxa"/>
          </w:tcPr>
          <w:p w14:paraId="1CDE6577"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Supervision</w:t>
            </w:r>
          </w:p>
        </w:tc>
        <w:tc>
          <w:tcPr>
            <w:tcW w:w="4673" w:type="dxa"/>
          </w:tcPr>
          <w:p w14:paraId="1AE74D31"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Traffic Control</w:t>
            </w:r>
          </w:p>
        </w:tc>
      </w:tr>
      <w:tr w:rsidR="00CC5359" w:rsidRPr="000429CF" w14:paraId="63CCFA68" w14:textId="77777777" w:rsidTr="00C632EC">
        <w:tc>
          <w:tcPr>
            <w:tcW w:w="4677" w:type="dxa"/>
          </w:tcPr>
          <w:p w14:paraId="418A088F"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Scaffolds</w:t>
            </w:r>
          </w:p>
        </w:tc>
        <w:tc>
          <w:tcPr>
            <w:tcW w:w="4673" w:type="dxa"/>
          </w:tcPr>
          <w:p w14:paraId="677738DA"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Signaler</w:t>
            </w:r>
          </w:p>
        </w:tc>
      </w:tr>
      <w:tr w:rsidR="00CC5359" w:rsidRPr="000429CF" w14:paraId="7D226442" w14:textId="77777777" w:rsidTr="00C632EC">
        <w:tc>
          <w:tcPr>
            <w:tcW w:w="4677" w:type="dxa"/>
          </w:tcPr>
          <w:p w14:paraId="49AF413F"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Hazardous Materials (WHMIS)</w:t>
            </w:r>
          </w:p>
        </w:tc>
        <w:tc>
          <w:tcPr>
            <w:tcW w:w="4673" w:type="dxa"/>
          </w:tcPr>
          <w:p w14:paraId="6366E314"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Helicopter</w:t>
            </w:r>
          </w:p>
        </w:tc>
      </w:tr>
      <w:tr w:rsidR="00CC5359" w:rsidRPr="000429CF" w14:paraId="57E20A8B" w14:textId="77777777" w:rsidTr="00C632EC">
        <w:tc>
          <w:tcPr>
            <w:tcW w:w="4677" w:type="dxa"/>
          </w:tcPr>
          <w:p w14:paraId="2B6D2AB2"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Pipeline Repair</w:t>
            </w:r>
          </w:p>
        </w:tc>
        <w:tc>
          <w:tcPr>
            <w:tcW w:w="4673" w:type="dxa"/>
          </w:tcPr>
          <w:p w14:paraId="160BA5BD"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Propane</w:t>
            </w:r>
          </w:p>
        </w:tc>
      </w:tr>
      <w:tr w:rsidR="00CC5359" w:rsidRPr="000429CF" w14:paraId="42B88BCD" w14:textId="77777777" w:rsidTr="00C632EC">
        <w:tc>
          <w:tcPr>
            <w:tcW w:w="4677" w:type="dxa"/>
          </w:tcPr>
          <w:p w14:paraId="15BB49E5"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Explosive-actuated Fastening Tool</w:t>
            </w:r>
          </w:p>
        </w:tc>
        <w:tc>
          <w:tcPr>
            <w:tcW w:w="4673" w:type="dxa"/>
          </w:tcPr>
          <w:p w14:paraId="4D0E9009"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Formwork</w:t>
            </w:r>
          </w:p>
        </w:tc>
      </w:tr>
      <w:tr w:rsidR="00CC5359" w:rsidRPr="000429CF" w14:paraId="28DE02AB" w14:textId="77777777" w:rsidTr="00C632EC">
        <w:tc>
          <w:tcPr>
            <w:tcW w:w="4677" w:type="dxa"/>
          </w:tcPr>
          <w:p w14:paraId="3CD80BD8"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Drowning Protection</w:t>
            </w:r>
          </w:p>
        </w:tc>
        <w:tc>
          <w:tcPr>
            <w:tcW w:w="4673" w:type="dxa"/>
          </w:tcPr>
          <w:p w14:paraId="474B252D"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Elevating Work Platforms</w:t>
            </w:r>
          </w:p>
        </w:tc>
      </w:tr>
      <w:tr w:rsidR="00CC5359" w:rsidRPr="000429CF" w14:paraId="4D51A7E5" w14:textId="77777777" w:rsidTr="00C632EC">
        <w:tc>
          <w:tcPr>
            <w:tcW w:w="4677" w:type="dxa"/>
          </w:tcPr>
          <w:p w14:paraId="6819335C"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Chainsaw</w:t>
            </w:r>
          </w:p>
        </w:tc>
        <w:tc>
          <w:tcPr>
            <w:tcW w:w="4673" w:type="dxa"/>
          </w:tcPr>
          <w:p w14:paraId="29D43713"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Compressed Air</w:t>
            </w:r>
          </w:p>
        </w:tc>
      </w:tr>
      <w:tr w:rsidR="00CC5359" w:rsidRPr="000429CF" w14:paraId="42DBA07F" w14:textId="77777777" w:rsidTr="00C632EC">
        <w:tc>
          <w:tcPr>
            <w:tcW w:w="4677" w:type="dxa"/>
          </w:tcPr>
          <w:p w14:paraId="50A2EDC8"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ATV</w:t>
            </w:r>
          </w:p>
        </w:tc>
        <w:tc>
          <w:tcPr>
            <w:tcW w:w="4673" w:type="dxa"/>
          </w:tcPr>
          <w:p w14:paraId="1588F996"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Forklift Operations</w:t>
            </w:r>
          </w:p>
        </w:tc>
      </w:tr>
      <w:tr w:rsidR="00CC5359" w:rsidRPr="000429CF" w14:paraId="415AD3C1" w14:textId="77777777" w:rsidTr="00C632EC">
        <w:tc>
          <w:tcPr>
            <w:tcW w:w="4677" w:type="dxa"/>
          </w:tcPr>
          <w:p w14:paraId="7EA8FA08"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Construction Safety Association Health and Leadership Safety Training</w:t>
            </w:r>
          </w:p>
        </w:tc>
        <w:tc>
          <w:tcPr>
            <w:tcW w:w="4673" w:type="dxa"/>
          </w:tcPr>
          <w:p w14:paraId="338CF334"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Rigging Safety</w:t>
            </w:r>
          </w:p>
        </w:tc>
      </w:tr>
      <w:tr w:rsidR="00CC5359" w:rsidRPr="000429CF" w14:paraId="14DAAD5F" w14:textId="77777777" w:rsidTr="00C632EC">
        <w:tc>
          <w:tcPr>
            <w:tcW w:w="4677" w:type="dxa"/>
          </w:tcPr>
          <w:p w14:paraId="547A5FFD"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Collision Avoidance</w:t>
            </w:r>
          </w:p>
        </w:tc>
        <w:tc>
          <w:tcPr>
            <w:tcW w:w="4673" w:type="dxa"/>
          </w:tcPr>
          <w:p w14:paraId="75C154AF"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Ground Disturbance</w:t>
            </w:r>
          </w:p>
        </w:tc>
      </w:tr>
      <w:tr w:rsidR="00CC5359" w:rsidRPr="000429CF" w14:paraId="0F72CC16" w14:textId="77777777" w:rsidTr="00C632EC">
        <w:tc>
          <w:tcPr>
            <w:tcW w:w="4677" w:type="dxa"/>
          </w:tcPr>
          <w:p w14:paraId="2439C94A"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Excavation and Trenching</w:t>
            </w:r>
          </w:p>
        </w:tc>
        <w:tc>
          <w:tcPr>
            <w:tcW w:w="4673" w:type="dxa"/>
          </w:tcPr>
          <w:p w14:paraId="57EBE310"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Pipe and Cable Locating</w:t>
            </w:r>
          </w:p>
        </w:tc>
      </w:tr>
      <w:tr w:rsidR="00CC5359" w:rsidRPr="000429CF" w14:paraId="5103DEDA" w14:textId="77777777" w:rsidTr="00C632EC">
        <w:tc>
          <w:tcPr>
            <w:tcW w:w="4677" w:type="dxa"/>
          </w:tcPr>
          <w:p w14:paraId="420C115A"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Confined Space Entry and Rescue</w:t>
            </w:r>
          </w:p>
        </w:tc>
        <w:tc>
          <w:tcPr>
            <w:tcW w:w="4673" w:type="dxa"/>
          </w:tcPr>
          <w:p w14:paraId="64028DB9"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H2S Alive or equivalent</w:t>
            </w:r>
          </w:p>
        </w:tc>
      </w:tr>
      <w:tr w:rsidR="00CC5359" w:rsidRPr="000429CF" w14:paraId="5C603ABA" w14:textId="77777777" w:rsidTr="00C632EC">
        <w:tc>
          <w:tcPr>
            <w:tcW w:w="4677" w:type="dxa"/>
          </w:tcPr>
          <w:p w14:paraId="1C893993"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Welding and Cutting</w:t>
            </w:r>
          </w:p>
        </w:tc>
        <w:tc>
          <w:tcPr>
            <w:tcW w:w="4673" w:type="dxa"/>
          </w:tcPr>
          <w:p w14:paraId="577270DA"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Working at Heights</w:t>
            </w:r>
          </w:p>
        </w:tc>
      </w:tr>
      <w:tr w:rsidR="00CC5359" w:rsidRPr="000429CF" w14:paraId="6A901C42" w14:textId="77777777" w:rsidTr="00C632EC">
        <w:tc>
          <w:tcPr>
            <w:tcW w:w="4677" w:type="dxa"/>
          </w:tcPr>
          <w:p w14:paraId="72B9E21C"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Crane Operations</w:t>
            </w:r>
          </w:p>
        </w:tc>
        <w:tc>
          <w:tcPr>
            <w:tcW w:w="4673" w:type="dxa"/>
          </w:tcPr>
          <w:p w14:paraId="602445A1"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Hearing Conservation</w:t>
            </w:r>
          </w:p>
        </w:tc>
      </w:tr>
      <w:tr w:rsidR="00CC5359" w:rsidRPr="000429CF" w14:paraId="2371E211" w14:textId="77777777" w:rsidTr="00C632EC">
        <w:tc>
          <w:tcPr>
            <w:tcW w:w="4677" w:type="dxa"/>
          </w:tcPr>
          <w:p w14:paraId="359909F6"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Industrial Hygiene</w:t>
            </w:r>
          </w:p>
        </w:tc>
        <w:tc>
          <w:tcPr>
            <w:tcW w:w="4673" w:type="dxa"/>
          </w:tcPr>
          <w:p w14:paraId="4B1FF11E"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Ergonomics</w:t>
            </w:r>
          </w:p>
        </w:tc>
      </w:tr>
      <w:tr w:rsidR="00CC5359" w:rsidRPr="000429CF" w14:paraId="180E065C" w14:textId="77777777" w:rsidTr="00C632EC">
        <w:tc>
          <w:tcPr>
            <w:tcW w:w="4677" w:type="dxa"/>
          </w:tcPr>
          <w:p w14:paraId="62FA7BAB"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Defensive Driver</w:t>
            </w:r>
          </w:p>
        </w:tc>
        <w:tc>
          <w:tcPr>
            <w:tcW w:w="4673" w:type="dxa"/>
          </w:tcPr>
          <w:p w14:paraId="3E6732A0"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Radiation Safety</w:t>
            </w:r>
          </w:p>
        </w:tc>
      </w:tr>
      <w:tr w:rsidR="00CC5359" w:rsidRPr="000429CF" w14:paraId="14D44036" w14:textId="77777777" w:rsidTr="00C632EC">
        <w:tc>
          <w:tcPr>
            <w:tcW w:w="4677" w:type="dxa"/>
          </w:tcPr>
          <w:p w14:paraId="6D16AFEA"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Scaffolding</w:t>
            </w:r>
          </w:p>
        </w:tc>
        <w:tc>
          <w:tcPr>
            <w:tcW w:w="4673" w:type="dxa"/>
          </w:tcPr>
          <w:p w14:paraId="1A67A290"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Emergency Response</w:t>
            </w:r>
          </w:p>
        </w:tc>
      </w:tr>
      <w:tr w:rsidR="00CC5359" w:rsidRPr="000429CF" w14:paraId="053CE6DF" w14:textId="77777777" w:rsidTr="00C632EC">
        <w:tc>
          <w:tcPr>
            <w:tcW w:w="4677" w:type="dxa"/>
          </w:tcPr>
          <w:p w14:paraId="2DB01F8D"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Electrical Safety</w:t>
            </w:r>
          </w:p>
        </w:tc>
        <w:tc>
          <w:tcPr>
            <w:tcW w:w="4673" w:type="dxa"/>
          </w:tcPr>
          <w:p w14:paraId="58B72615"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Respiratory Protection</w:t>
            </w:r>
          </w:p>
        </w:tc>
      </w:tr>
      <w:tr w:rsidR="00CC5359" w:rsidRPr="000429CF" w14:paraId="48D933AE" w14:textId="77777777" w:rsidTr="00C632EC">
        <w:tc>
          <w:tcPr>
            <w:tcW w:w="4677" w:type="dxa"/>
          </w:tcPr>
          <w:p w14:paraId="0C71BA6D"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Personal Protective Equipment</w:t>
            </w:r>
          </w:p>
        </w:tc>
        <w:tc>
          <w:tcPr>
            <w:tcW w:w="4673" w:type="dxa"/>
          </w:tcPr>
          <w:p w14:paraId="0209B108"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Lock-out and Tag-out Systems</w:t>
            </w:r>
          </w:p>
        </w:tc>
      </w:tr>
      <w:tr w:rsidR="00CC5359" w:rsidRPr="000429CF" w14:paraId="74F9859F" w14:textId="77777777" w:rsidTr="00C632EC">
        <w:tc>
          <w:tcPr>
            <w:tcW w:w="4677" w:type="dxa"/>
          </w:tcPr>
          <w:p w14:paraId="4FA087C2"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Standard First Aid and CPR</w:t>
            </w:r>
          </w:p>
        </w:tc>
        <w:tc>
          <w:tcPr>
            <w:tcW w:w="4673" w:type="dxa"/>
          </w:tcPr>
          <w:p w14:paraId="5C84FD62"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Substance Abuse Systems</w:t>
            </w:r>
          </w:p>
        </w:tc>
      </w:tr>
      <w:tr w:rsidR="00CC5359" w:rsidRPr="000429CF" w14:paraId="6BEDB374" w14:textId="77777777" w:rsidTr="00C632EC">
        <w:tc>
          <w:tcPr>
            <w:tcW w:w="4677" w:type="dxa"/>
          </w:tcPr>
          <w:p w14:paraId="2388099E"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Fire Fighting and Suppression</w:t>
            </w:r>
          </w:p>
        </w:tc>
        <w:tc>
          <w:tcPr>
            <w:tcW w:w="4673" w:type="dxa"/>
          </w:tcPr>
          <w:p w14:paraId="34E5B8C2" w14:textId="77777777" w:rsidR="00CC5359" w:rsidRPr="000429CF" w:rsidRDefault="00CC5359" w:rsidP="004C3C1E">
            <w:pPr>
              <w:numPr>
                <w:ilvl w:val="0"/>
                <w:numId w:val="9"/>
              </w:numPr>
              <w:jc w:val="both"/>
              <w:rPr>
                <w:rFonts w:ascii="Calibri" w:hAnsi="Calibri" w:cs="Calibri"/>
                <w:szCs w:val="22"/>
                <w:lang w:val="en-US"/>
              </w:rPr>
            </w:pPr>
            <w:r w:rsidRPr="000429CF">
              <w:rPr>
                <w:rFonts w:ascii="Calibri" w:hAnsi="Calibri" w:cs="Calibri"/>
                <w:szCs w:val="22"/>
                <w:lang w:val="en-US"/>
              </w:rPr>
              <w:t>Transportation of Dangerous Goods</w:t>
            </w:r>
          </w:p>
        </w:tc>
      </w:tr>
      <w:tr w:rsidR="00CC5359" w:rsidRPr="000429CF" w14:paraId="67E4BB6E" w14:textId="77777777" w:rsidTr="00C632EC">
        <w:tc>
          <w:tcPr>
            <w:tcW w:w="4677" w:type="dxa"/>
          </w:tcPr>
          <w:p w14:paraId="190A6633"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General Work Permit or Safe Work Permit</w:t>
            </w:r>
          </w:p>
        </w:tc>
        <w:tc>
          <w:tcPr>
            <w:tcW w:w="4673" w:type="dxa"/>
          </w:tcPr>
          <w:p w14:paraId="3EFF6C26"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Hazard Identification, Assessment and Control</w:t>
            </w:r>
          </w:p>
        </w:tc>
      </w:tr>
      <w:tr w:rsidR="00CC5359" w:rsidRPr="000429CF" w14:paraId="4905F8C6" w14:textId="77777777" w:rsidTr="00C632EC">
        <w:tc>
          <w:tcPr>
            <w:tcW w:w="4677" w:type="dxa"/>
          </w:tcPr>
          <w:p w14:paraId="4CF74BB1"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Hazard Communication</w:t>
            </w:r>
          </w:p>
        </w:tc>
        <w:tc>
          <w:tcPr>
            <w:tcW w:w="4673" w:type="dxa"/>
          </w:tcPr>
          <w:p w14:paraId="461FB23F"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Reporting (hazards, spills, incidents and near hits)</w:t>
            </w:r>
          </w:p>
        </w:tc>
      </w:tr>
      <w:tr w:rsidR="00CC5359" w:rsidRPr="000429CF" w14:paraId="09E33E30" w14:textId="77777777" w:rsidTr="00C632EC">
        <w:tc>
          <w:tcPr>
            <w:tcW w:w="4677" w:type="dxa"/>
          </w:tcPr>
          <w:p w14:paraId="05258E43" w14:textId="77777777" w:rsidR="00CC5359" w:rsidRPr="000429CF" w:rsidRDefault="00CC5359" w:rsidP="00C632EC">
            <w:pPr>
              <w:jc w:val="both"/>
              <w:rPr>
                <w:rFonts w:ascii="Calibri" w:hAnsi="Calibri" w:cs="Calibri"/>
                <w:szCs w:val="22"/>
                <w:lang w:val="en-US"/>
              </w:rPr>
            </w:pPr>
          </w:p>
        </w:tc>
        <w:tc>
          <w:tcPr>
            <w:tcW w:w="4673" w:type="dxa"/>
          </w:tcPr>
          <w:p w14:paraId="0CCF5B03" w14:textId="77777777" w:rsidR="00CC5359" w:rsidRPr="000429CF" w:rsidRDefault="00CC5359" w:rsidP="004C3C1E">
            <w:pPr>
              <w:numPr>
                <w:ilvl w:val="0"/>
                <w:numId w:val="8"/>
              </w:numPr>
              <w:jc w:val="both"/>
              <w:rPr>
                <w:rFonts w:ascii="Calibri" w:hAnsi="Calibri" w:cs="Calibri"/>
                <w:szCs w:val="22"/>
                <w:lang w:val="en-US"/>
              </w:rPr>
            </w:pPr>
            <w:r w:rsidRPr="000429CF">
              <w:rPr>
                <w:rFonts w:ascii="Calibri" w:hAnsi="Calibri" w:cs="Calibri"/>
                <w:szCs w:val="22"/>
                <w:lang w:val="en-US"/>
              </w:rPr>
              <w:t>Working Alone</w:t>
            </w:r>
          </w:p>
        </w:tc>
      </w:tr>
    </w:tbl>
    <w:p w14:paraId="6DD55E79" w14:textId="77777777" w:rsidR="00A1247C" w:rsidRPr="000429CF" w:rsidRDefault="00A1247C" w:rsidP="007C628A">
      <w:pPr>
        <w:pStyle w:val="Heading2"/>
        <w:rPr>
          <w:i/>
          <w:iCs/>
        </w:rPr>
      </w:pPr>
      <w:bookmarkStart w:id="103" w:name="_Toc42501377"/>
      <w:r w:rsidRPr="000429CF">
        <w:t>Mobilization Planning</w:t>
      </w:r>
      <w:bookmarkEnd w:id="103"/>
    </w:p>
    <w:p w14:paraId="2D963A26" w14:textId="77777777" w:rsidR="00A1247C" w:rsidRPr="000429CF" w:rsidRDefault="00A1247C" w:rsidP="003E187D">
      <w:pPr>
        <w:spacing w:after="120"/>
        <w:jc w:val="both"/>
        <w:rPr>
          <w:rFonts w:ascii="Calibri" w:hAnsi="Calibri" w:cs="Calibri"/>
          <w:b/>
          <w:szCs w:val="22"/>
          <w:lang w:val="en-US"/>
        </w:rPr>
      </w:pPr>
      <w:r w:rsidRPr="000429CF">
        <w:rPr>
          <w:rFonts w:ascii="Calibri" w:hAnsi="Calibri" w:cs="Calibri"/>
          <w:b/>
          <w:szCs w:val="22"/>
          <w:highlight w:val="cyan"/>
          <w:lang w:val="en-US"/>
        </w:rPr>
        <w:t>Describe how the Prime/General Contractor proposes to have the appropriate resources on-site, or in place, prior to scheduled start date.  Examples include:</w:t>
      </w:r>
      <w:r w:rsidRPr="000429CF">
        <w:rPr>
          <w:rFonts w:ascii="Calibri" w:hAnsi="Calibri" w:cs="Calibri"/>
          <w:b/>
          <w:szCs w:val="22"/>
          <w:lang w:val="en-US"/>
        </w:rPr>
        <w:t xml:space="preserve"> </w:t>
      </w:r>
    </w:p>
    <w:p w14:paraId="774196BF" w14:textId="77777777" w:rsidR="00A1247C" w:rsidRPr="000429CF" w:rsidRDefault="00A1247C"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Job trailer(s), permits, site plans, drawings and construction files; </w:t>
      </w:r>
    </w:p>
    <w:p w14:paraId="2A412083" w14:textId="77777777" w:rsidR="00A1247C" w:rsidRPr="000429CF" w:rsidRDefault="00A1247C"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Equipment, materials and tools; </w:t>
      </w:r>
    </w:p>
    <w:p w14:paraId="1F8916A3" w14:textId="77777777" w:rsidR="00A1247C" w:rsidRPr="000429CF" w:rsidRDefault="00A1247C"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Signs and barriers, fences, barricades; </w:t>
      </w:r>
    </w:p>
    <w:p w14:paraId="693624E8" w14:textId="77777777" w:rsidR="00A1247C" w:rsidRPr="000429CF" w:rsidRDefault="00A1247C"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Appropriate safety and job procedures manuals; </w:t>
      </w:r>
    </w:p>
    <w:p w14:paraId="5D32D33D" w14:textId="77777777" w:rsidR="00A1247C" w:rsidRPr="000429CF" w:rsidRDefault="00A1247C"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Safety files and posters; </w:t>
      </w:r>
    </w:p>
    <w:p w14:paraId="01DEA7C7" w14:textId="4102803B" w:rsidR="00A1247C" w:rsidRPr="000429CF" w:rsidRDefault="00A1247C" w:rsidP="3E3AE2F1">
      <w:pPr>
        <w:numPr>
          <w:ilvl w:val="0"/>
          <w:numId w:val="17"/>
        </w:numPr>
        <w:tabs>
          <w:tab w:val="num" w:pos="360"/>
        </w:tabs>
        <w:ind w:left="360"/>
        <w:jc w:val="both"/>
        <w:rPr>
          <w:rFonts w:ascii="Calibri" w:hAnsi="Calibri" w:cs="Calibri"/>
          <w:b/>
          <w:bCs/>
          <w:i/>
          <w:iCs/>
          <w:highlight w:val="yellow"/>
        </w:rPr>
      </w:pPr>
      <w:r w:rsidRPr="000429CF">
        <w:rPr>
          <w:rFonts w:ascii="Calibri" w:hAnsi="Calibri" w:cs="Calibri"/>
          <w:b/>
          <w:bCs/>
          <w:i/>
          <w:iCs/>
          <w:highlight w:val="yellow"/>
        </w:rPr>
        <w:t xml:space="preserve">Copies of applicable federal and local </w:t>
      </w:r>
      <w:r w:rsidR="0AF29D1E" w:rsidRPr="000429CF">
        <w:rPr>
          <w:rFonts w:ascii="Calibri" w:hAnsi="Calibri" w:cs="Calibri"/>
          <w:b/>
          <w:bCs/>
          <w:i/>
          <w:iCs/>
          <w:highlight w:val="yellow"/>
        </w:rPr>
        <w:t xml:space="preserve">occupational health and safety </w:t>
      </w:r>
      <w:r w:rsidR="4FE54D2E" w:rsidRPr="000429CF">
        <w:rPr>
          <w:rFonts w:ascii="Calibri" w:hAnsi="Calibri" w:cs="Calibri"/>
          <w:b/>
          <w:bCs/>
          <w:i/>
          <w:iCs/>
          <w:highlight w:val="yellow"/>
        </w:rPr>
        <w:t>r</w:t>
      </w:r>
      <w:r w:rsidRPr="000429CF">
        <w:rPr>
          <w:rFonts w:ascii="Calibri" w:hAnsi="Calibri" w:cs="Calibri"/>
          <w:b/>
          <w:bCs/>
          <w:i/>
          <w:iCs/>
          <w:highlight w:val="yellow"/>
        </w:rPr>
        <w:t xml:space="preserve">equirements; </w:t>
      </w:r>
    </w:p>
    <w:p w14:paraId="55D71DE3" w14:textId="77777777" w:rsidR="00A1247C" w:rsidRPr="000429CF" w:rsidRDefault="00A1247C"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Training records and certifications; </w:t>
      </w:r>
    </w:p>
    <w:p w14:paraId="38A267D5" w14:textId="77777777" w:rsidR="00A1247C" w:rsidRPr="000429CF" w:rsidRDefault="00A1247C"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PPE; and, </w:t>
      </w:r>
    </w:p>
    <w:p w14:paraId="4976231B" w14:textId="77777777" w:rsidR="00A1247C" w:rsidRPr="000429CF" w:rsidRDefault="00A1247C"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Emergency response equipment and supplies.</w:t>
      </w:r>
    </w:p>
    <w:p w14:paraId="542D9CA6" w14:textId="77777777" w:rsidR="006B1393" w:rsidRPr="000429CF" w:rsidRDefault="006B1393" w:rsidP="007C628A">
      <w:pPr>
        <w:pStyle w:val="Heading2"/>
        <w:rPr>
          <w:i/>
          <w:iCs/>
        </w:rPr>
      </w:pPr>
      <w:bookmarkStart w:id="104" w:name="_Toc279157560"/>
      <w:bookmarkStart w:id="105" w:name="_Toc279158163"/>
      <w:bookmarkStart w:id="106" w:name="_Toc279158675"/>
      <w:bookmarkStart w:id="107" w:name="_Toc325980137"/>
      <w:bookmarkStart w:id="108" w:name="_Toc42501378"/>
      <w:bookmarkEnd w:id="99"/>
      <w:bookmarkEnd w:id="100"/>
      <w:bookmarkEnd w:id="101"/>
      <w:bookmarkEnd w:id="102"/>
      <w:r w:rsidRPr="000429CF">
        <w:lastRenderedPageBreak/>
        <w:t>Operational Controls</w:t>
      </w:r>
      <w:bookmarkEnd w:id="104"/>
      <w:bookmarkEnd w:id="105"/>
      <w:bookmarkEnd w:id="106"/>
      <w:bookmarkEnd w:id="107"/>
      <w:bookmarkEnd w:id="108"/>
    </w:p>
    <w:p w14:paraId="74DF5DF9" w14:textId="69CD8A95" w:rsidR="001E62F6" w:rsidRPr="000429CF" w:rsidRDefault="001E62F6" w:rsidP="3E3AE2F1">
      <w:pPr>
        <w:spacing w:after="120"/>
        <w:jc w:val="both"/>
        <w:rPr>
          <w:rFonts w:ascii="Calibri" w:hAnsi="Calibri" w:cs="Calibri"/>
          <w:lang w:val="en-US"/>
        </w:rPr>
      </w:pPr>
      <w:r w:rsidRPr="000429CF">
        <w:rPr>
          <w:rFonts w:ascii="Calibri" w:hAnsi="Calibri" w:cs="Calibri"/>
          <w:lang w:val="en-US"/>
        </w:rPr>
        <w:t xml:space="preserve">Through </w:t>
      </w:r>
      <w:r w:rsidR="001755CF" w:rsidRPr="000429CF">
        <w:rPr>
          <w:rFonts w:ascii="Calibri" w:hAnsi="Calibri" w:cs="Calibri"/>
          <w:b/>
          <w:bCs/>
          <w:lang w:val="en-US"/>
        </w:rPr>
        <w:t>(P/G Contractor)</w:t>
      </w:r>
      <w:r w:rsidRPr="000429CF">
        <w:rPr>
          <w:rFonts w:ascii="Calibri" w:hAnsi="Calibri" w:cs="Calibri"/>
          <w:lang w:val="en-US"/>
        </w:rPr>
        <w:t xml:space="preserve"> safety program documents, the PHA mitigations and the outline of variations to </w:t>
      </w:r>
      <w:r w:rsidR="001755CF" w:rsidRPr="000429CF">
        <w:rPr>
          <w:rFonts w:ascii="Calibri" w:hAnsi="Calibri" w:cs="Calibri"/>
          <w:lang w:val="en-US"/>
        </w:rPr>
        <w:t xml:space="preserve">the </w:t>
      </w:r>
      <w:r w:rsidRPr="000429CF">
        <w:rPr>
          <w:rFonts w:ascii="Calibri" w:hAnsi="Calibri" w:cs="Calibri"/>
          <w:lang w:val="en-US"/>
        </w:rPr>
        <w:t xml:space="preserve">operational controls to meet those requirements, </w:t>
      </w:r>
      <w:r w:rsidRPr="000429CF">
        <w:rPr>
          <w:rFonts w:ascii="Calibri" w:hAnsi="Calibri" w:cs="Calibri"/>
          <w:b/>
          <w:bCs/>
          <w:lang w:val="en-US"/>
        </w:rPr>
        <w:t>(P/G Contractor)</w:t>
      </w:r>
      <w:r w:rsidRPr="000429CF">
        <w:rPr>
          <w:rFonts w:ascii="Calibri" w:hAnsi="Calibri" w:cs="Calibri"/>
          <w:lang w:val="en-US"/>
        </w:rPr>
        <w:t xml:space="preserve"> will provide general and specific safety programs, practices, and procedures to mitigate </w:t>
      </w:r>
      <w:r w:rsidR="005B7162" w:rsidRPr="000429CF">
        <w:rPr>
          <w:rFonts w:ascii="Calibri" w:hAnsi="Calibri" w:cs="Calibri"/>
          <w:lang w:val="en-US"/>
        </w:rPr>
        <w:t>the occupational</w:t>
      </w:r>
      <w:r w:rsidR="377A2EF5" w:rsidRPr="000429CF">
        <w:rPr>
          <w:rFonts w:ascii="Calibri" w:hAnsi="Calibri" w:cs="Calibri"/>
          <w:lang w:val="en-US"/>
        </w:rPr>
        <w:t xml:space="preserve"> health and safety</w:t>
      </w:r>
      <w:r w:rsidRPr="000429CF">
        <w:rPr>
          <w:rFonts w:ascii="Calibri" w:hAnsi="Calibri" w:cs="Calibri"/>
          <w:lang w:val="en-US"/>
        </w:rPr>
        <w:t xml:space="preserve"> risks and exposures associated with the Work.  These </w:t>
      </w:r>
      <w:r w:rsidR="1A809AF3" w:rsidRPr="000429CF">
        <w:rPr>
          <w:rFonts w:ascii="Calibri" w:hAnsi="Calibri" w:cs="Calibri"/>
          <w:lang w:val="en-US"/>
        </w:rPr>
        <w:t>must</w:t>
      </w:r>
      <w:r w:rsidRPr="000429CF">
        <w:rPr>
          <w:rFonts w:ascii="Calibri" w:hAnsi="Calibri" w:cs="Calibri"/>
          <w:lang w:val="en-US"/>
        </w:rPr>
        <w:t xml:space="preserve"> align with and meet the minimum requirements contained within TC Energy’s 9 Life Saving Rules and the associated </w:t>
      </w:r>
      <w:r w:rsidR="001755CF" w:rsidRPr="000429CF">
        <w:rPr>
          <w:rFonts w:ascii="Calibri" w:hAnsi="Calibri" w:cs="Calibri"/>
          <w:lang w:val="en-US"/>
        </w:rPr>
        <w:t xml:space="preserve">policies, </w:t>
      </w:r>
      <w:r w:rsidRPr="000429CF">
        <w:rPr>
          <w:rFonts w:ascii="Calibri" w:hAnsi="Calibri" w:cs="Calibri"/>
          <w:lang w:val="en-US"/>
        </w:rPr>
        <w:t xml:space="preserve">procedures, standards, </w:t>
      </w:r>
      <w:r w:rsidR="001755CF" w:rsidRPr="000429CF">
        <w:rPr>
          <w:rFonts w:ascii="Calibri" w:hAnsi="Calibri" w:cs="Calibri"/>
          <w:lang w:val="en-US"/>
        </w:rPr>
        <w:t xml:space="preserve">and </w:t>
      </w:r>
      <w:r w:rsidRPr="000429CF">
        <w:rPr>
          <w:rFonts w:ascii="Calibri" w:hAnsi="Calibri" w:cs="Calibri"/>
          <w:lang w:val="en-US"/>
        </w:rPr>
        <w:t>specifications</w:t>
      </w:r>
      <w:r w:rsidR="001755CF" w:rsidRPr="000429CF">
        <w:rPr>
          <w:rFonts w:ascii="Calibri" w:hAnsi="Calibri" w:cs="Calibri"/>
          <w:lang w:val="en-US"/>
        </w:rPr>
        <w:t>.</w:t>
      </w:r>
      <w:r w:rsidRPr="000429CF">
        <w:rPr>
          <w:rFonts w:ascii="Calibri" w:hAnsi="Calibri" w:cs="Calibri"/>
          <w:lang w:val="en-US"/>
        </w:rPr>
        <w:t xml:space="preserve">  For the purposes of the </w:t>
      </w:r>
      <w:r w:rsidR="005B7162" w:rsidRPr="000429CF">
        <w:rPr>
          <w:rFonts w:ascii="Calibri" w:hAnsi="Calibri" w:cs="Calibri"/>
          <w:lang w:val="en-US"/>
        </w:rPr>
        <w:t>Work, occupational</w:t>
      </w:r>
      <w:r w:rsidR="173BF579" w:rsidRPr="000429CF">
        <w:rPr>
          <w:rFonts w:ascii="Calibri" w:hAnsi="Calibri" w:cs="Calibri"/>
          <w:lang w:val="en-US"/>
        </w:rPr>
        <w:t xml:space="preserve"> health and safety</w:t>
      </w:r>
      <w:r w:rsidRPr="000429CF">
        <w:rPr>
          <w:rFonts w:ascii="Calibri" w:hAnsi="Calibri" w:cs="Calibri"/>
          <w:lang w:val="en-US"/>
        </w:rPr>
        <w:t xml:space="preserve"> </w:t>
      </w:r>
      <w:r w:rsidR="001755CF" w:rsidRPr="000429CF">
        <w:rPr>
          <w:rFonts w:ascii="Calibri" w:hAnsi="Calibri" w:cs="Calibri"/>
          <w:lang w:val="en-US"/>
        </w:rPr>
        <w:t xml:space="preserve">policies, </w:t>
      </w:r>
      <w:r w:rsidRPr="000429CF">
        <w:rPr>
          <w:rFonts w:ascii="Calibri" w:hAnsi="Calibri" w:cs="Calibri"/>
          <w:lang w:val="en-US"/>
        </w:rPr>
        <w:t xml:space="preserve">programs, practices, and procedures will meet all </w:t>
      </w:r>
      <w:r w:rsidR="7FE213F9" w:rsidRPr="000429CF">
        <w:rPr>
          <w:rFonts w:ascii="Calibri" w:hAnsi="Calibri" w:cs="Calibri"/>
          <w:lang w:val="en-US"/>
        </w:rPr>
        <w:t>occupational health and safety r</w:t>
      </w:r>
      <w:r w:rsidRPr="000429CF">
        <w:rPr>
          <w:rFonts w:ascii="Calibri" w:hAnsi="Calibri" w:cs="Calibri"/>
          <w:lang w:val="en-US"/>
        </w:rPr>
        <w:t xml:space="preserve">equirements, TC Energy’s 9 Life Saving Rules, and the Standards set out in the TC Energy </w:t>
      </w:r>
      <w:r w:rsidRPr="000429CF">
        <w:rPr>
          <w:rFonts w:ascii="Calibri" w:hAnsi="Calibri" w:cs="Calibri"/>
          <w:i/>
          <w:iCs/>
          <w:lang w:val="en-US"/>
        </w:rPr>
        <w:t>OHS Standards for Prime/General Contractors (specifically, Section 5)</w:t>
      </w:r>
      <w:r w:rsidR="001755CF" w:rsidRPr="000429CF">
        <w:rPr>
          <w:rFonts w:ascii="Calibri" w:hAnsi="Calibri" w:cs="Calibri"/>
          <w:iCs/>
          <w:lang w:val="en-US"/>
        </w:rPr>
        <w:t>, or accept in writing that of TC Energy</w:t>
      </w:r>
      <w:r w:rsidRPr="000429CF">
        <w:rPr>
          <w:rFonts w:ascii="Calibri" w:hAnsi="Calibri" w:cs="Calibri"/>
          <w:lang w:val="en-US"/>
        </w:rPr>
        <w:t>.</w:t>
      </w:r>
    </w:p>
    <w:p w14:paraId="38251936" w14:textId="742BC6EB" w:rsidR="001E62F6" w:rsidRPr="000429CF" w:rsidRDefault="001E62F6" w:rsidP="764438E1">
      <w:pPr>
        <w:spacing w:after="120"/>
        <w:jc w:val="both"/>
        <w:rPr>
          <w:rFonts w:ascii="Calibri" w:hAnsi="Calibri" w:cs="Calibri"/>
          <w:lang w:val="en-US"/>
        </w:rPr>
      </w:pPr>
      <w:r w:rsidRPr="000429CF">
        <w:rPr>
          <w:rFonts w:ascii="Calibri" w:hAnsi="Calibri" w:cs="Calibri"/>
          <w:lang w:val="en-US"/>
        </w:rPr>
        <w:t xml:space="preserve">Safe work plans will be developed by </w:t>
      </w:r>
      <w:r w:rsidRPr="000429CF">
        <w:rPr>
          <w:rFonts w:ascii="Calibri" w:hAnsi="Calibri" w:cs="Calibri"/>
          <w:b/>
          <w:bCs/>
          <w:lang w:val="en-US"/>
        </w:rPr>
        <w:t>(P/G Contractor)</w:t>
      </w:r>
      <w:r w:rsidRPr="000429CF">
        <w:rPr>
          <w:rFonts w:ascii="Calibri" w:hAnsi="Calibri" w:cs="Calibri"/>
          <w:lang w:val="en-US"/>
        </w:rPr>
        <w:t xml:space="preserve"> and subsequently reviewed and accepted by TC Energy Project personnel for all high-risk activities (</w:t>
      </w:r>
      <w:r w:rsidRPr="000429CF">
        <w:rPr>
          <w:rFonts w:ascii="Calibri" w:hAnsi="Calibri" w:cs="Calibri"/>
          <w:i/>
          <w:iCs/>
          <w:lang w:val="en-US"/>
        </w:rPr>
        <w:t>e.g.,</w:t>
      </w:r>
      <w:r w:rsidRPr="000429CF">
        <w:rPr>
          <w:rFonts w:ascii="Calibri" w:hAnsi="Calibri" w:cs="Calibri"/>
          <w:lang w:val="en-US"/>
        </w:rPr>
        <w:t xml:space="preserve"> Confined Space, Lockout/Tagout, Working at Heights, </w:t>
      </w:r>
      <w:r w:rsidR="001755CF" w:rsidRPr="000429CF">
        <w:rPr>
          <w:rFonts w:ascii="Calibri" w:hAnsi="Calibri" w:cs="Calibri"/>
          <w:lang w:val="en-US"/>
        </w:rPr>
        <w:t xml:space="preserve">Critical Lifts and </w:t>
      </w:r>
      <w:r w:rsidR="001755CF" w:rsidRPr="000429CF">
        <w:rPr>
          <w:rFonts w:ascii="Calibri" w:hAnsi="Calibri" w:cs="Calibri"/>
        </w:rPr>
        <w:t>other high-risk activities as identified via hazard assessment(s)) prior to commencing these activities.</w:t>
      </w:r>
      <w:r w:rsidRPr="000429CF">
        <w:rPr>
          <w:rFonts w:ascii="Calibri" w:hAnsi="Calibri" w:cs="Calibri"/>
          <w:lang w:val="en-US"/>
        </w:rPr>
        <w:t xml:space="preserve">. </w:t>
      </w:r>
    </w:p>
    <w:p w14:paraId="0244FAEC" w14:textId="651E0CFE" w:rsidR="00304218" w:rsidRPr="000429CF" w:rsidRDefault="001E62F6" w:rsidP="682DE4FE">
      <w:pPr>
        <w:spacing w:after="120"/>
        <w:jc w:val="both"/>
        <w:rPr>
          <w:rFonts w:ascii="Calibri" w:hAnsi="Calibri" w:cs="Calibri"/>
          <w:b/>
          <w:bCs/>
          <w:i/>
          <w:iCs/>
          <w:lang w:val="en-US"/>
        </w:rPr>
      </w:pPr>
      <w:r w:rsidRPr="000429CF">
        <w:rPr>
          <w:rFonts w:ascii="Calibri" w:hAnsi="Calibri" w:cs="Calibri"/>
          <w:b/>
          <w:bCs/>
          <w:i/>
          <w:iCs/>
          <w:highlight w:val="cyan"/>
          <w:lang w:val="en-US"/>
        </w:rPr>
        <w:t>(P/G Contractor) to o</w:t>
      </w:r>
      <w:r w:rsidR="00304218" w:rsidRPr="000429CF">
        <w:rPr>
          <w:rFonts w:ascii="Calibri" w:hAnsi="Calibri" w:cs="Calibri"/>
          <w:b/>
          <w:bCs/>
          <w:i/>
          <w:iCs/>
          <w:highlight w:val="cyan"/>
          <w:lang w:val="en-US"/>
        </w:rPr>
        <w:t>utline operation</w:t>
      </w:r>
      <w:r w:rsidRPr="000429CF">
        <w:rPr>
          <w:rFonts w:ascii="Calibri" w:hAnsi="Calibri" w:cs="Calibri"/>
          <w:b/>
          <w:bCs/>
          <w:i/>
          <w:iCs/>
          <w:highlight w:val="cyan"/>
          <w:lang w:val="en-US"/>
        </w:rPr>
        <w:t>al</w:t>
      </w:r>
      <w:r w:rsidR="00304218" w:rsidRPr="000429CF">
        <w:rPr>
          <w:rFonts w:ascii="Calibri" w:hAnsi="Calibri" w:cs="Calibri"/>
          <w:b/>
          <w:bCs/>
          <w:i/>
          <w:iCs/>
          <w:highlight w:val="cyan"/>
          <w:lang w:val="en-US"/>
        </w:rPr>
        <w:t xml:space="preserve"> controls</w:t>
      </w:r>
      <w:r w:rsidRPr="000429CF">
        <w:rPr>
          <w:rFonts w:ascii="Calibri" w:hAnsi="Calibri" w:cs="Calibri"/>
          <w:b/>
          <w:bCs/>
          <w:i/>
          <w:iCs/>
          <w:highlight w:val="cyan"/>
          <w:lang w:val="en-US"/>
        </w:rPr>
        <w:t xml:space="preserve"> below</w:t>
      </w:r>
      <w:r w:rsidR="00304218" w:rsidRPr="000429CF">
        <w:rPr>
          <w:rFonts w:ascii="Calibri" w:hAnsi="Calibri" w:cs="Calibri"/>
          <w:b/>
          <w:bCs/>
          <w:i/>
          <w:iCs/>
          <w:highlight w:val="cyan"/>
          <w:lang w:val="en-US"/>
        </w:rPr>
        <w:t xml:space="preserve"> </w:t>
      </w:r>
      <w:r w:rsidRPr="000429CF">
        <w:rPr>
          <w:rFonts w:ascii="Calibri" w:hAnsi="Calibri" w:cs="Calibri"/>
          <w:b/>
          <w:bCs/>
          <w:i/>
          <w:iCs/>
          <w:highlight w:val="cyan"/>
          <w:lang w:val="en-US"/>
        </w:rPr>
        <w:t xml:space="preserve">that are not aligned with their internal </w:t>
      </w:r>
      <w:r w:rsidR="001755CF" w:rsidRPr="000429CF">
        <w:rPr>
          <w:rFonts w:ascii="Calibri" w:hAnsi="Calibri" w:cs="Calibri"/>
          <w:b/>
          <w:bCs/>
          <w:i/>
          <w:iCs/>
          <w:highlight w:val="cyan"/>
          <w:lang w:val="en-US"/>
        </w:rPr>
        <w:t>health and safety management system</w:t>
      </w:r>
      <w:r w:rsidRPr="000429CF">
        <w:rPr>
          <w:rFonts w:ascii="Calibri" w:hAnsi="Calibri" w:cs="Calibri"/>
          <w:b/>
          <w:bCs/>
          <w:i/>
          <w:iCs/>
          <w:highlight w:val="cyan"/>
          <w:lang w:val="en-US"/>
        </w:rPr>
        <w:t xml:space="preserve"> </w:t>
      </w:r>
      <w:r w:rsidR="00F91A9E" w:rsidRPr="000429CF">
        <w:rPr>
          <w:rFonts w:ascii="Calibri" w:hAnsi="Calibri" w:cs="Calibri"/>
          <w:b/>
          <w:bCs/>
          <w:i/>
          <w:iCs/>
          <w:highlight w:val="cyan"/>
          <w:lang w:val="en-US"/>
        </w:rPr>
        <w:t>–</w:t>
      </w:r>
      <w:r w:rsidR="00304218" w:rsidRPr="000429CF">
        <w:rPr>
          <w:rFonts w:ascii="Calibri" w:hAnsi="Calibri" w:cs="Calibri"/>
          <w:b/>
          <w:bCs/>
          <w:i/>
          <w:iCs/>
          <w:highlight w:val="cyan"/>
          <w:lang w:val="en-US"/>
        </w:rPr>
        <w:t xml:space="preserve"> </w:t>
      </w:r>
      <w:r w:rsidRPr="000429CF">
        <w:rPr>
          <w:rFonts w:ascii="Calibri" w:hAnsi="Calibri" w:cs="Calibri"/>
          <w:b/>
          <w:bCs/>
          <w:i/>
          <w:iCs/>
          <w:highlight w:val="cyan"/>
          <w:lang w:val="en-US"/>
        </w:rPr>
        <w:t xml:space="preserve">this should ONLY include </w:t>
      </w:r>
      <w:r w:rsidR="00F91A9E" w:rsidRPr="000429CF">
        <w:rPr>
          <w:rFonts w:ascii="Calibri" w:hAnsi="Calibri" w:cs="Calibri"/>
          <w:b/>
          <w:bCs/>
          <w:i/>
          <w:iCs/>
          <w:highlight w:val="cyan"/>
          <w:lang w:val="en-US"/>
        </w:rPr>
        <w:t>any gaps</w:t>
      </w:r>
      <w:r w:rsidR="00DF6EC1" w:rsidRPr="000429CF">
        <w:rPr>
          <w:rFonts w:ascii="Calibri" w:hAnsi="Calibri" w:cs="Calibri"/>
          <w:b/>
          <w:bCs/>
          <w:i/>
          <w:iCs/>
          <w:highlight w:val="cyan"/>
          <w:lang w:val="en-US"/>
        </w:rPr>
        <w:t xml:space="preserve"> that have been identified</w:t>
      </w:r>
      <w:r w:rsidR="00F91A9E" w:rsidRPr="000429CF">
        <w:rPr>
          <w:rFonts w:ascii="Calibri" w:hAnsi="Calibri" w:cs="Calibri"/>
          <w:b/>
          <w:bCs/>
          <w:i/>
          <w:iCs/>
          <w:highlight w:val="cyan"/>
          <w:lang w:val="en-US"/>
        </w:rPr>
        <w:t xml:space="preserve"> between </w:t>
      </w:r>
      <w:r w:rsidR="00DF6EC1" w:rsidRPr="000429CF">
        <w:rPr>
          <w:rFonts w:ascii="Calibri" w:hAnsi="Calibri" w:cs="Calibri"/>
          <w:b/>
          <w:bCs/>
          <w:i/>
          <w:iCs/>
          <w:highlight w:val="cyan"/>
          <w:lang w:val="en-US"/>
        </w:rPr>
        <w:t xml:space="preserve">TC Energy requirements, </w:t>
      </w:r>
      <w:r w:rsidR="00F91A9E" w:rsidRPr="000429CF">
        <w:rPr>
          <w:rFonts w:ascii="Calibri" w:hAnsi="Calibri" w:cs="Calibri"/>
          <w:b/>
          <w:bCs/>
          <w:i/>
          <w:iCs/>
          <w:highlight w:val="cyan"/>
          <w:lang w:val="en-US"/>
        </w:rPr>
        <w:t>as listed in the TC Energy OHS Standards for Prime/General Contractors</w:t>
      </w:r>
      <w:r w:rsidR="00DF6EC1" w:rsidRPr="000429CF">
        <w:rPr>
          <w:rFonts w:ascii="Calibri" w:hAnsi="Calibri" w:cs="Calibri"/>
          <w:b/>
          <w:bCs/>
          <w:i/>
          <w:iCs/>
          <w:highlight w:val="cyan"/>
          <w:lang w:val="en-US"/>
        </w:rPr>
        <w:t xml:space="preserve"> (Section 5.0 and Appendix D) and</w:t>
      </w:r>
      <w:r w:rsidR="00F91A9E" w:rsidRPr="000429CF">
        <w:rPr>
          <w:rFonts w:ascii="Calibri" w:hAnsi="Calibri" w:cs="Calibri"/>
          <w:b/>
          <w:bCs/>
          <w:i/>
          <w:iCs/>
          <w:highlight w:val="cyan"/>
          <w:lang w:val="en-US"/>
        </w:rPr>
        <w:t xml:space="preserve"> the P/G Contractor’s </w:t>
      </w:r>
      <w:r w:rsidR="00304218" w:rsidRPr="000429CF">
        <w:rPr>
          <w:rFonts w:ascii="Calibri" w:hAnsi="Calibri" w:cs="Calibri"/>
          <w:b/>
          <w:bCs/>
          <w:i/>
          <w:iCs/>
          <w:highlight w:val="cyan"/>
          <w:lang w:val="en-US"/>
        </w:rPr>
        <w:t>relevant policies, programs</w:t>
      </w:r>
      <w:r w:rsidR="001755CF" w:rsidRPr="000429CF">
        <w:rPr>
          <w:rFonts w:ascii="Calibri" w:hAnsi="Calibri" w:cs="Calibri"/>
          <w:b/>
          <w:bCs/>
          <w:i/>
          <w:iCs/>
          <w:highlight w:val="cyan"/>
          <w:lang w:val="en-US"/>
        </w:rPr>
        <w:t>,</w:t>
      </w:r>
      <w:r w:rsidR="00304218" w:rsidRPr="000429CF">
        <w:rPr>
          <w:rFonts w:ascii="Calibri" w:hAnsi="Calibri" w:cs="Calibri"/>
          <w:b/>
          <w:bCs/>
          <w:i/>
          <w:iCs/>
          <w:highlight w:val="cyan"/>
          <w:lang w:val="en-US"/>
        </w:rPr>
        <w:t xml:space="preserve"> procedures</w:t>
      </w:r>
      <w:r w:rsidR="001755CF" w:rsidRPr="000429CF">
        <w:rPr>
          <w:rFonts w:ascii="Calibri" w:hAnsi="Calibri" w:cs="Calibri"/>
          <w:b/>
          <w:bCs/>
          <w:i/>
          <w:iCs/>
          <w:highlight w:val="cyan"/>
          <w:lang w:val="en-US"/>
        </w:rPr>
        <w:t>, and specifications</w:t>
      </w:r>
      <w:r w:rsidR="00304218" w:rsidRPr="000429CF">
        <w:rPr>
          <w:rFonts w:ascii="Calibri" w:hAnsi="Calibri" w:cs="Calibri"/>
          <w:b/>
          <w:bCs/>
          <w:i/>
          <w:iCs/>
          <w:highlight w:val="cyan"/>
          <w:lang w:val="en-US"/>
        </w:rPr>
        <w:t xml:space="preserve"> </w:t>
      </w:r>
      <w:r w:rsidR="24E266CD" w:rsidRPr="000429CF">
        <w:rPr>
          <w:rFonts w:ascii="Calibri" w:hAnsi="Calibri" w:cs="Calibri"/>
          <w:b/>
          <w:bCs/>
          <w:i/>
          <w:iCs/>
          <w:highlight w:val="cyan"/>
          <w:lang w:val="en-US"/>
        </w:rPr>
        <w:t>must</w:t>
      </w:r>
      <w:r w:rsidR="00304218" w:rsidRPr="000429CF">
        <w:rPr>
          <w:rFonts w:ascii="Calibri" w:hAnsi="Calibri" w:cs="Calibri"/>
          <w:b/>
          <w:bCs/>
          <w:i/>
          <w:iCs/>
          <w:highlight w:val="cyan"/>
          <w:lang w:val="en-US"/>
        </w:rPr>
        <w:t xml:space="preserve"> be in writing and </w:t>
      </w:r>
      <w:r w:rsidR="00DF6EC1" w:rsidRPr="000429CF">
        <w:rPr>
          <w:rFonts w:ascii="Calibri" w:hAnsi="Calibri" w:cs="Calibri"/>
          <w:b/>
          <w:bCs/>
          <w:i/>
          <w:iCs/>
          <w:highlight w:val="cyan"/>
          <w:lang w:val="en-US"/>
        </w:rPr>
        <w:t>listed below</w:t>
      </w:r>
      <w:r w:rsidR="00304218" w:rsidRPr="000429CF">
        <w:rPr>
          <w:rFonts w:ascii="Calibri" w:hAnsi="Calibri" w:cs="Calibri"/>
          <w:b/>
          <w:bCs/>
          <w:i/>
          <w:iCs/>
          <w:highlight w:val="cyan"/>
          <w:lang w:val="en-US"/>
        </w:rPr>
        <w:t>.</w:t>
      </w:r>
    </w:p>
    <w:tbl>
      <w:tblPr>
        <w:tblStyle w:val="TableGrid"/>
        <w:tblW w:w="9355" w:type="dxa"/>
        <w:tblLook w:val="04A0" w:firstRow="1" w:lastRow="0" w:firstColumn="1" w:lastColumn="0" w:noHBand="0" w:noVBand="1"/>
      </w:tblPr>
      <w:tblGrid>
        <w:gridCol w:w="2695"/>
        <w:gridCol w:w="4950"/>
        <w:gridCol w:w="1710"/>
      </w:tblGrid>
      <w:tr w:rsidR="002B30A8" w:rsidRPr="000429CF" w14:paraId="71739829" w14:textId="77777777" w:rsidTr="002B30A8">
        <w:trPr>
          <w:cnfStyle w:val="100000000000" w:firstRow="1" w:lastRow="0" w:firstColumn="0" w:lastColumn="0" w:oddVBand="0" w:evenVBand="0" w:oddHBand="0" w:evenHBand="0" w:firstRowFirstColumn="0" w:firstRowLastColumn="0" w:lastRowFirstColumn="0" w:lastRowLastColumn="0"/>
        </w:trPr>
        <w:tc>
          <w:tcPr>
            <w:tcW w:w="2695" w:type="dxa"/>
            <w:vAlign w:val="bottom"/>
          </w:tcPr>
          <w:p w14:paraId="2B5ADC18" w14:textId="77777777" w:rsidR="002B30A8" w:rsidRPr="000429CF" w:rsidRDefault="002B30A8" w:rsidP="002B30A8">
            <w:pPr>
              <w:spacing w:after="120"/>
              <w:rPr>
                <w:rFonts w:ascii="Calibri" w:hAnsi="Calibri" w:cs="Calibri"/>
                <w:szCs w:val="22"/>
                <w:highlight w:val="yellow"/>
                <w:lang w:val="en-US"/>
              </w:rPr>
            </w:pPr>
            <w:bookmarkStart w:id="109" w:name="_Hlk36732082"/>
            <w:r w:rsidRPr="000429CF">
              <w:rPr>
                <w:rFonts w:ascii="Calibri" w:hAnsi="Calibri" w:cs="Calibri"/>
                <w:szCs w:val="22"/>
                <w:highlight w:val="yellow"/>
                <w:lang w:val="en-US"/>
              </w:rPr>
              <w:t>OHS Std for Prime/General Contractors Operational Control Reference</w:t>
            </w:r>
          </w:p>
        </w:tc>
        <w:tc>
          <w:tcPr>
            <w:tcW w:w="4950" w:type="dxa"/>
            <w:vAlign w:val="bottom"/>
          </w:tcPr>
          <w:p w14:paraId="57BA4C94" w14:textId="77777777" w:rsidR="002B30A8" w:rsidRPr="000429CF" w:rsidRDefault="002B30A8" w:rsidP="002B30A8">
            <w:pPr>
              <w:spacing w:after="120"/>
              <w:rPr>
                <w:rFonts w:ascii="Calibri" w:hAnsi="Calibri" w:cs="Calibri"/>
                <w:szCs w:val="22"/>
                <w:highlight w:val="yellow"/>
                <w:lang w:val="en-US"/>
              </w:rPr>
            </w:pPr>
            <w:r w:rsidRPr="000429CF">
              <w:rPr>
                <w:rFonts w:ascii="Calibri" w:hAnsi="Calibri" w:cs="Calibri"/>
                <w:szCs w:val="22"/>
                <w:highlight w:val="yellow"/>
                <w:lang w:val="en-US"/>
              </w:rPr>
              <w:t>Description of Difference(s) between OHS Std and Prime/General Contractor’s Procedure</w:t>
            </w:r>
          </w:p>
        </w:tc>
        <w:tc>
          <w:tcPr>
            <w:tcW w:w="1710" w:type="dxa"/>
            <w:vAlign w:val="bottom"/>
          </w:tcPr>
          <w:p w14:paraId="21189BAA" w14:textId="77777777" w:rsidR="002B30A8" w:rsidRPr="000429CF" w:rsidRDefault="002B30A8" w:rsidP="002B30A8">
            <w:pPr>
              <w:spacing w:after="120"/>
              <w:jc w:val="center"/>
              <w:rPr>
                <w:rFonts w:ascii="Calibri" w:hAnsi="Calibri" w:cs="Calibri"/>
                <w:szCs w:val="22"/>
                <w:highlight w:val="yellow"/>
                <w:lang w:val="en-US"/>
              </w:rPr>
            </w:pPr>
            <w:r w:rsidRPr="000429CF">
              <w:rPr>
                <w:rFonts w:ascii="Calibri" w:hAnsi="Calibri" w:cs="Calibri"/>
                <w:szCs w:val="22"/>
                <w:highlight w:val="yellow"/>
                <w:lang w:val="en-US"/>
              </w:rPr>
              <w:t>Applicable to Scope of Work</w:t>
            </w:r>
          </w:p>
          <w:p w14:paraId="481890B0" w14:textId="77777777" w:rsidR="002B30A8" w:rsidRPr="000429CF" w:rsidRDefault="002B30A8" w:rsidP="002B30A8">
            <w:pPr>
              <w:spacing w:after="120"/>
              <w:jc w:val="center"/>
              <w:rPr>
                <w:rFonts w:ascii="Calibri" w:hAnsi="Calibri" w:cs="Calibri"/>
                <w:szCs w:val="22"/>
                <w:lang w:val="en-US"/>
              </w:rPr>
            </w:pPr>
            <w:r w:rsidRPr="000429CF">
              <w:rPr>
                <w:rFonts w:ascii="Calibri" w:hAnsi="Calibri" w:cs="Calibri"/>
                <w:szCs w:val="22"/>
                <w:highlight w:val="yellow"/>
                <w:lang w:val="en-US"/>
              </w:rPr>
              <w:t>(Y/N)</w:t>
            </w:r>
          </w:p>
        </w:tc>
      </w:tr>
      <w:tr w:rsidR="002B30A8" w:rsidRPr="000429CF" w14:paraId="55A815A9" w14:textId="77777777" w:rsidTr="002B30A8">
        <w:tc>
          <w:tcPr>
            <w:tcW w:w="2695" w:type="dxa"/>
          </w:tcPr>
          <w:p w14:paraId="7AA15022" w14:textId="77777777" w:rsidR="002B30A8" w:rsidRPr="000429CF" w:rsidRDefault="002B30A8" w:rsidP="003E187D">
            <w:pPr>
              <w:spacing w:after="120"/>
              <w:jc w:val="both"/>
              <w:rPr>
                <w:rFonts w:ascii="Calibri" w:hAnsi="Calibri" w:cs="Calibri"/>
                <w:szCs w:val="22"/>
                <w:lang w:val="en-US"/>
              </w:rPr>
            </w:pPr>
          </w:p>
        </w:tc>
        <w:tc>
          <w:tcPr>
            <w:tcW w:w="4950" w:type="dxa"/>
          </w:tcPr>
          <w:p w14:paraId="198C1048" w14:textId="77777777" w:rsidR="002B30A8" w:rsidRPr="000429CF" w:rsidRDefault="002B30A8" w:rsidP="003E187D">
            <w:pPr>
              <w:spacing w:after="120"/>
              <w:jc w:val="both"/>
              <w:rPr>
                <w:rFonts w:ascii="Calibri" w:hAnsi="Calibri" w:cs="Calibri"/>
                <w:szCs w:val="22"/>
                <w:lang w:val="en-US"/>
              </w:rPr>
            </w:pPr>
          </w:p>
        </w:tc>
        <w:tc>
          <w:tcPr>
            <w:tcW w:w="1710" w:type="dxa"/>
          </w:tcPr>
          <w:p w14:paraId="2D594B3C" w14:textId="77777777" w:rsidR="002B30A8" w:rsidRPr="000429CF" w:rsidRDefault="002B30A8" w:rsidP="003E187D">
            <w:pPr>
              <w:spacing w:after="120"/>
              <w:jc w:val="both"/>
              <w:rPr>
                <w:rFonts w:ascii="Calibri" w:hAnsi="Calibri" w:cs="Calibri"/>
                <w:szCs w:val="22"/>
                <w:lang w:val="en-US"/>
              </w:rPr>
            </w:pPr>
          </w:p>
        </w:tc>
      </w:tr>
      <w:tr w:rsidR="002B30A8" w:rsidRPr="000429CF" w14:paraId="475F6EFA" w14:textId="77777777" w:rsidTr="002B30A8">
        <w:tc>
          <w:tcPr>
            <w:tcW w:w="2695" w:type="dxa"/>
          </w:tcPr>
          <w:p w14:paraId="2C53DE92" w14:textId="77777777" w:rsidR="002B30A8" w:rsidRPr="000429CF" w:rsidRDefault="002B30A8" w:rsidP="003E187D">
            <w:pPr>
              <w:spacing w:after="120"/>
              <w:jc w:val="both"/>
              <w:rPr>
                <w:rFonts w:ascii="Calibri" w:hAnsi="Calibri" w:cs="Calibri"/>
                <w:szCs w:val="22"/>
                <w:lang w:val="en-US"/>
              </w:rPr>
            </w:pPr>
          </w:p>
        </w:tc>
        <w:tc>
          <w:tcPr>
            <w:tcW w:w="4950" w:type="dxa"/>
          </w:tcPr>
          <w:p w14:paraId="288E4947" w14:textId="77777777" w:rsidR="002B30A8" w:rsidRPr="000429CF" w:rsidRDefault="002B30A8" w:rsidP="003E187D">
            <w:pPr>
              <w:spacing w:after="120"/>
              <w:jc w:val="both"/>
              <w:rPr>
                <w:rFonts w:ascii="Calibri" w:hAnsi="Calibri" w:cs="Calibri"/>
                <w:szCs w:val="22"/>
                <w:lang w:val="en-US"/>
              </w:rPr>
            </w:pPr>
          </w:p>
        </w:tc>
        <w:tc>
          <w:tcPr>
            <w:tcW w:w="1710" w:type="dxa"/>
          </w:tcPr>
          <w:p w14:paraId="759DF225" w14:textId="77777777" w:rsidR="002B30A8" w:rsidRPr="000429CF" w:rsidRDefault="002B30A8" w:rsidP="003E187D">
            <w:pPr>
              <w:spacing w:after="120"/>
              <w:jc w:val="both"/>
              <w:rPr>
                <w:rFonts w:ascii="Calibri" w:hAnsi="Calibri" w:cs="Calibri"/>
                <w:szCs w:val="22"/>
                <w:lang w:val="en-US"/>
              </w:rPr>
            </w:pPr>
          </w:p>
        </w:tc>
      </w:tr>
      <w:tr w:rsidR="002B30A8" w:rsidRPr="000429CF" w14:paraId="05667DFA" w14:textId="77777777" w:rsidTr="002B30A8">
        <w:tc>
          <w:tcPr>
            <w:tcW w:w="2695" w:type="dxa"/>
          </w:tcPr>
          <w:p w14:paraId="33313846" w14:textId="77777777" w:rsidR="002B30A8" w:rsidRPr="000429CF" w:rsidRDefault="002B30A8" w:rsidP="003E187D">
            <w:pPr>
              <w:spacing w:after="120"/>
              <w:jc w:val="both"/>
              <w:rPr>
                <w:rFonts w:ascii="Calibri" w:hAnsi="Calibri" w:cs="Calibri"/>
                <w:szCs w:val="22"/>
                <w:lang w:val="en-US"/>
              </w:rPr>
            </w:pPr>
          </w:p>
        </w:tc>
        <w:tc>
          <w:tcPr>
            <w:tcW w:w="4950" w:type="dxa"/>
          </w:tcPr>
          <w:p w14:paraId="0248ABE7" w14:textId="77777777" w:rsidR="002B30A8" w:rsidRPr="000429CF" w:rsidRDefault="002B30A8" w:rsidP="003E187D">
            <w:pPr>
              <w:spacing w:after="120"/>
              <w:jc w:val="both"/>
              <w:rPr>
                <w:rFonts w:ascii="Calibri" w:hAnsi="Calibri" w:cs="Calibri"/>
                <w:szCs w:val="22"/>
                <w:lang w:val="en-US"/>
              </w:rPr>
            </w:pPr>
          </w:p>
        </w:tc>
        <w:tc>
          <w:tcPr>
            <w:tcW w:w="1710" w:type="dxa"/>
          </w:tcPr>
          <w:p w14:paraId="38F7618F" w14:textId="77777777" w:rsidR="002B30A8" w:rsidRPr="000429CF" w:rsidRDefault="002B30A8" w:rsidP="003E187D">
            <w:pPr>
              <w:spacing w:after="120"/>
              <w:jc w:val="both"/>
              <w:rPr>
                <w:rFonts w:ascii="Calibri" w:hAnsi="Calibri" w:cs="Calibri"/>
                <w:szCs w:val="22"/>
                <w:lang w:val="en-US"/>
              </w:rPr>
            </w:pPr>
          </w:p>
        </w:tc>
      </w:tr>
    </w:tbl>
    <w:p w14:paraId="47FB8DD3" w14:textId="77777777" w:rsidR="00A970A2" w:rsidRPr="000429CF" w:rsidRDefault="00A970A2" w:rsidP="007C628A">
      <w:pPr>
        <w:pStyle w:val="Heading2"/>
        <w:rPr>
          <w:i/>
          <w:iCs/>
        </w:rPr>
      </w:pPr>
      <w:bookmarkStart w:id="110" w:name="_Toc42501379"/>
      <w:bookmarkStart w:id="111" w:name="_Toc243906331"/>
      <w:bookmarkStart w:id="112" w:name="_Toc279157561"/>
      <w:bookmarkStart w:id="113" w:name="_Toc279158164"/>
      <w:bookmarkStart w:id="114" w:name="_Toc279158676"/>
      <w:bookmarkStart w:id="115" w:name="_Toc325980138"/>
      <w:bookmarkEnd w:id="109"/>
      <w:r w:rsidRPr="000429CF">
        <w:t>Management of Change</w:t>
      </w:r>
      <w:bookmarkEnd w:id="110"/>
    </w:p>
    <w:p w14:paraId="187CC5BA" w14:textId="77777777" w:rsidR="00A970A2" w:rsidRPr="000429CF" w:rsidRDefault="00A970A2" w:rsidP="00D47206">
      <w:pPr>
        <w:spacing w:after="120"/>
        <w:jc w:val="both"/>
        <w:rPr>
          <w:rFonts w:ascii="Calibri" w:hAnsi="Calibri" w:cs="Calibri"/>
          <w:b/>
          <w:i/>
          <w:szCs w:val="22"/>
          <w:highlight w:val="cyan"/>
          <w:lang w:val="en-US"/>
        </w:rPr>
      </w:pPr>
      <w:r w:rsidRPr="000429CF">
        <w:rPr>
          <w:rFonts w:ascii="Calibri" w:hAnsi="Calibri" w:cs="Calibri"/>
          <w:b/>
          <w:i/>
          <w:szCs w:val="22"/>
          <w:highlight w:val="cyan"/>
          <w:lang w:val="en-US"/>
        </w:rPr>
        <w:t>(P/G Contractor) to outline:</w:t>
      </w:r>
    </w:p>
    <w:p w14:paraId="05BA1D88" w14:textId="77777777" w:rsidR="00A970A2" w:rsidRPr="000429CF" w:rsidRDefault="00A970A2" w:rsidP="004C3C1E">
      <w:pPr>
        <w:numPr>
          <w:ilvl w:val="0"/>
          <w:numId w:val="17"/>
        </w:numPr>
        <w:tabs>
          <w:tab w:val="num" w:pos="360"/>
        </w:tabs>
        <w:ind w:left="360"/>
        <w:jc w:val="both"/>
        <w:rPr>
          <w:rFonts w:ascii="Calibri" w:hAnsi="Calibri" w:cs="Calibri"/>
          <w:b/>
          <w:bCs/>
          <w:i/>
          <w:iCs/>
          <w:highlight w:val="yellow"/>
        </w:rPr>
      </w:pPr>
      <w:r w:rsidRPr="000429CF">
        <w:rPr>
          <w:rFonts w:ascii="Calibri" w:hAnsi="Calibri" w:cs="Calibri"/>
          <w:b/>
          <w:bCs/>
          <w:i/>
          <w:iCs/>
          <w:highlight w:val="yellow"/>
        </w:rPr>
        <w:t>The Management of Change process to be utilized to document any changes that could affect safety, security, or the protection of the environment, including any new hazard or risk, any changes in a design, specification, standard, or procedure, and any change in the TC Energy and (the P/G Contractor) organizational structure or the legal requirements applicable to the Work; and,</w:t>
      </w:r>
    </w:p>
    <w:p w14:paraId="500B9D48" w14:textId="751DAA59" w:rsidR="00A970A2" w:rsidRPr="000429CF" w:rsidRDefault="00A970A2" w:rsidP="682DE4FE">
      <w:pPr>
        <w:numPr>
          <w:ilvl w:val="0"/>
          <w:numId w:val="17"/>
        </w:numPr>
        <w:tabs>
          <w:tab w:val="num" w:pos="360"/>
        </w:tabs>
        <w:ind w:left="360"/>
        <w:jc w:val="both"/>
        <w:rPr>
          <w:rFonts w:ascii="Calibri" w:hAnsi="Calibri" w:cs="Calibri"/>
          <w:b/>
          <w:bCs/>
          <w:i/>
          <w:iCs/>
          <w:highlight w:val="yellow"/>
        </w:rPr>
      </w:pPr>
      <w:r w:rsidRPr="000429CF">
        <w:rPr>
          <w:rFonts w:ascii="Calibri" w:hAnsi="Calibri" w:cs="Calibri"/>
          <w:b/>
          <w:bCs/>
          <w:i/>
          <w:iCs/>
          <w:highlight w:val="yellow"/>
        </w:rPr>
        <w:t xml:space="preserve">The review period to ensure this P/SSSP is updated in accordance with changing </w:t>
      </w:r>
      <w:r w:rsidR="24F0038B" w:rsidRPr="000429CF">
        <w:rPr>
          <w:rFonts w:ascii="Calibri" w:hAnsi="Calibri" w:cs="Calibri"/>
          <w:b/>
          <w:bCs/>
          <w:i/>
          <w:iCs/>
          <w:highlight w:val="yellow"/>
        </w:rPr>
        <w:t>Work S</w:t>
      </w:r>
      <w:r w:rsidRPr="000429CF">
        <w:rPr>
          <w:rFonts w:ascii="Calibri" w:hAnsi="Calibri" w:cs="Calibri"/>
          <w:b/>
          <w:bCs/>
          <w:i/>
          <w:iCs/>
          <w:highlight w:val="yellow"/>
        </w:rPr>
        <w:t xml:space="preserve">ite conditions, </w:t>
      </w:r>
      <w:r w:rsidR="3880157E" w:rsidRPr="000429CF">
        <w:rPr>
          <w:rFonts w:ascii="Calibri" w:hAnsi="Calibri" w:cs="Calibri"/>
          <w:b/>
          <w:bCs/>
          <w:i/>
          <w:iCs/>
          <w:highlight w:val="yellow"/>
        </w:rPr>
        <w:t>W</w:t>
      </w:r>
      <w:r w:rsidRPr="000429CF">
        <w:rPr>
          <w:rFonts w:ascii="Calibri" w:hAnsi="Calibri" w:cs="Calibri"/>
          <w:b/>
          <w:bCs/>
          <w:i/>
          <w:iCs/>
          <w:highlight w:val="yellow"/>
        </w:rPr>
        <w:t>ork scopes, legal and regulatory requirements, lessons learned, etc.</w:t>
      </w:r>
    </w:p>
    <w:p w14:paraId="689DB9CE" w14:textId="77777777" w:rsidR="009A7554" w:rsidRPr="000429CF" w:rsidRDefault="009A7554" w:rsidP="007C628A">
      <w:pPr>
        <w:pStyle w:val="Heading2"/>
        <w:rPr>
          <w:i/>
          <w:iCs/>
        </w:rPr>
      </w:pPr>
      <w:bookmarkStart w:id="116" w:name="_Toc42501380"/>
      <w:r w:rsidRPr="000429CF">
        <w:t>Key Health and Safety Performance Indicators</w:t>
      </w:r>
      <w:bookmarkEnd w:id="111"/>
      <w:bookmarkEnd w:id="112"/>
      <w:bookmarkEnd w:id="113"/>
      <w:bookmarkEnd w:id="114"/>
      <w:bookmarkEnd w:id="115"/>
      <w:bookmarkEnd w:id="116"/>
    </w:p>
    <w:p w14:paraId="05EE0E33" w14:textId="77777777" w:rsidR="009A7554" w:rsidRPr="000429CF" w:rsidRDefault="009A7554" w:rsidP="764438E1">
      <w:pPr>
        <w:spacing w:after="120"/>
        <w:jc w:val="both"/>
        <w:rPr>
          <w:rFonts w:ascii="Calibri" w:hAnsi="Calibri" w:cs="Calibri"/>
          <w:b/>
          <w:bCs/>
          <w:i/>
          <w:iCs/>
          <w:highlight w:val="cyan"/>
          <w:lang w:val="en-US"/>
        </w:rPr>
      </w:pPr>
      <w:r w:rsidRPr="000429CF">
        <w:rPr>
          <w:rFonts w:ascii="Calibri" w:hAnsi="Calibri" w:cs="Calibri"/>
          <w:b/>
          <w:bCs/>
          <w:i/>
          <w:iCs/>
          <w:highlight w:val="cyan"/>
          <w:lang w:val="en-US"/>
        </w:rPr>
        <w:t xml:space="preserve">Identify key leading and lagging health and safety performance indicators and targets </w:t>
      </w:r>
    </w:p>
    <w:p w14:paraId="18A35F65" w14:textId="55B46D28" w:rsidR="009A7554" w:rsidRPr="000429CF" w:rsidRDefault="009A7554" w:rsidP="00D47206">
      <w:pPr>
        <w:spacing w:after="120"/>
        <w:jc w:val="both"/>
        <w:rPr>
          <w:rFonts w:ascii="Calibri" w:hAnsi="Calibri" w:cs="Calibri"/>
          <w:b/>
          <w:i/>
          <w:szCs w:val="22"/>
          <w:lang w:val="en-US"/>
        </w:rPr>
      </w:pPr>
      <w:r w:rsidRPr="000429CF">
        <w:rPr>
          <w:rFonts w:ascii="Calibri" w:hAnsi="Calibri" w:cs="Calibri"/>
          <w:b/>
          <w:i/>
          <w:szCs w:val="22"/>
          <w:highlight w:val="cyan"/>
          <w:lang w:val="en-US"/>
        </w:rPr>
        <w:t>NOTE: Sample table: Prime/General Contractor can modify table and add/modify indicators as they see fit</w:t>
      </w:r>
    </w:p>
    <w:p w14:paraId="00A9E5B3" w14:textId="5A7CE657" w:rsidR="00D22379" w:rsidRPr="000429CF" w:rsidRDefault="00D22379" w:rsidP="00D22379">
      <w:pPr>
        <w:spacing w:after="120"/>
        <w:jc w:val="both"/>
        <w:rPr>
          <w:rFonts w:ascii="Calibri" w:hAnsi="Calibri" w:cs="Calibri"/>
          <w:lang w:val="en-US"/>
        </w:rPr>
      </w:pPr>
      <w:r w:rsidRPr="000429CF">
        <w:rPr>
          <w:rFonts w:ascii="Calibri" w:hAnsi="Calibri" w:cs="Calibri"/>
          <w:iCs/>
          <w:szCs w:val="22"/>
        </w:rPr>
        <w:lastRenderedPageBreak/>
        <w:t xml:space="preserve">The TC Energy Business Units have the ability to use and edit the </w:t>
      </w:r>
      <w:hyperlink r:id="rId26" w:tgtFrame="_blank" w:history="1">
        <w:r w:rsidRPr="000429CF">
          <w:rPr>
            <w:rStyle w:val="Hyperlink"/>
            <w:rFonts w:ascii="Calibri" w:hAnsi="Calibri" w:cs="Calibri"/>
            <w:b/>
            <w:bCs/>
            <w:szCs w:val="22"/>
          </w:rPr>
          <w:t>Contractor Monthly Health &amp; Safety Report</w:t>
        </w:r>
      </w:hyperlink>
      <w:r w:rsidRPr="000429CF">
        <w:rPr>
          <w:rFonts w:ascii="Calibri" w:hAnsi="Calibri" w:cs="Calibri"/>
          <w:b/>
          <w:bCs/>
          <w:color w:val="000000"/>
          <w:szCs w:val="22"/>
        </w:rPr>
        <w:t xml:space="preserve"> </w:t>
      </w:r>
      <w:r w:rsidRPr="000429CF">
        <w:rPr>
          <w:rFonts w:ascii="Calibri" w:hAnsi="Calibri" w:cs="Calibri"/>
          <w:iCs/>
          <w:szCs w:val="22"/>
        </w:rPr>
        <w:t xml:space="preserve">or </w:t>
      </w:r>
      <w:r w:rsidRPr="000429CF">
        <w:rPr>
          <w:rFonts w:ascii="Calibri" w:hAnsi="Calibri" w:cs="Calibri"/>
          <w:szCs w:val="22"/>
        </w:rPr>
        <w:t>use</w:t>
      </w:r>
      <w:r w:rsidRPr="000429CF">
        <w:rPr>
          <w:rFonts w:ascii="Calibri" w:hAnsi="Calibri" w:cs="Calibri"/>
          <w:iCs/>
          <w:szCs w:val="22"/>
        </w:rPr>
        <w:t xml:space="preserve"> a different method to collect contractor exposure to suit their internal needs. The contractor exposure gathered by the Business Unit must be shared with the TC Energy Health, Safety, and Emergency Management (HSEM) Program Governance team on the 14</w:t>
      </w:r>
      <w:r w:rsidRPr="000429CF">
        <w:rPr>
          <w:rFonts w:ascii="Calibri" w:hAnsi="Calibri" w:cs="Calibri"/>
          <w:iCs/>
          <w:szCs w:val="22"/>
          <w:vertAlign w:val="superscript"/>
        </w:rPr>
        <w:t>th</w:t>
      </w:r>
      <w:r w:rsidRPr="000429CF">
        <w:rPr>
          <w:rFonts w:ascii="Calibri" w:hAnsi="Calibri" w:cs="Calibri"/>
          <w:iCs/>
          <w:szCs w:val="22"/>
        </w:rPr>
        <w:t xml:space="preserve"> calendar day of every month and sent to </w:t>
      </w:r>
      <w:hyperlink r:id="rId27" w:history="1">
        <w:r w:rsidRPr="000429CF">
          <w:rPr>
            <w:rStyle w:val="Hyperlink"/>
            <w:rFonts w:ascii="Calibri" w:hAnsi="Calibri" w:cs="Calibri"/>
            <w:iCs/>
            <w:szCs w:val="22"/>
          </w:rPr>
          <w:t>ii_tracking@tcenergy.com</w:t>
        </w:r>
      </w:hyperlink>
      <w:r w:rsidRPr="000429CF">
        <w:rPr>
          <w:rFonts w:ascii="Calibri" w:hAnsi="Calibri" w:cs="Calibri"/>
          <w:iCs/>
          <w:szCs w:val="22"/>
        </w:rPr>
        <w:t xml:space="preserve"> in order for correct </w:t>
      </w:r>
      <w:r w:rsidRPr="000429CF">
        <w:rPr>
          <w:rFonts w:ascii="Calibri" w:hAnsi="Calibri" w:cs="Calibri"/>
          <w:lang w:val="en-US"/>
        </w:rPr>
        <w:t>contractor rates to be calculated.</w:t>
      </w:r>
    </w:p>
    <w:p w14:paraId="77D7728B" w14:textId="74E33223" w:rsidR="00D22379" w:rsidRPr="000429CF" w:rsidRDefault="00D22379" w:rsidP="00D22379">
      <w:pPr>
        <w:spacing w:after="120"/>
        <w:jc w:val="both"/>
        <w:rPr>
          <w:rFonts w:ascii="Calibri" w:hAnsi="Calibri" w:cs="Calibri"/>
        </w:rPr>
      </w:pPr>
      <w:r w:rsidRPr="000429CF">
        <w:rPr>
          <w:rFonts w:ascii="Calibri" w:hAnsi="Calibri" w:cs="Calibri"/>
          <w:lang w:val="en-US"/>
        </w:rPr>
        <w:t>The report(s) must be submitted monthly and at year end by the Prime/General Contractor, where applicable, per the P/SSSP.  The TC Energy PMT is accountable to ensure</w:t>
      </w:r>
      <w:r w:rsidRPr="000429CF">
        <w:rPr>
          <w:rFonts w:ascii="Calibri" w:hAnsi="Calibri" w:cs="Calibri"/>
          <w:bCs/>
          <w:szCs w:val="22"/>
        </w:rPr>
        <w:t xml:space="preserve"> that Contractor Safety Performance is reported to the HSEM Program Governance team on the </w:t>
      </w:r>
      <w:r w:rsidRPr="000429CF">
        <w:rPr>
          <w:rFonts w:ascii="Calibri" w:hAnsi="Calibri" w:cs="Calibri"/>
          <w:b/>
          <w:bCs/>
          <w:szCs w:val="22"/>
        </w:rPr>
        <w:t>14th calendar day</w:t>
      </w:r>
      <w:r w:rsidRPr="000429CF">
        <w:rPr>
          <w:rFonts w:ascii="Calibri" w:hAnsi="Calibri" w:cs="Calibri"/>
          <w:bCs/>
          <w:szCs w:val="22"/>
        </w:rPr>
        <w:t xml:space="preserve"> of every month.  </w:t>
      </w:r>
    </w:p>
    <w:p w14:paraId="55EB49B3" w14:textId="77777777" w:rsidR="009A7554" w:rsidRPr="000429CF" w:rsidRDefault="009A7554" w:rsidP="00A52BB3">
      <w:pPr>
        <w:pStyle w:val="Heading1"/>
      </w:pPr>
      <w:bookmarkStart w:id="117" w:name="_Toc279157564"/>
      <w:bookmarkStart w:id="118" w:name="_Toc279158167"/>
      <w:bookmarkStart w:id="119" w:name="_Toc279158679"/>
      <w:bookmarkStart w:id="120" w:name="_Toc325980141"/>
      <w:bookmarkStart w:id="121" w:name="_Toc42501381"/>
      <w:bookmarkStart w:id="122" w:name="_Toc243906333"/>
      <w:r w:rsidRPr="000429CF">
        <w:t>Subcontractor Safety Management</w:t>
      </w:r>
      <w:bookmarkEnd w:id="117"/>
      <w:bookmarkEnd w:id="118"/>
      <w:bookmarkEnd w:id="119"/>
      <w:bookmarkEnd w:id="120"/>
      <w:bookmarkEnd w:id="121"/>
    </w:p>
    <w:p w14:paraId="3E773490" w14:textId="7BC26C8C" w:rsidR="00C62DA7" w:rsidRPr="000429CF" w:rsidRDefault="009A7554" w:rsidP="682DE4FE">
      <w:pPr>
        <w:spacing w:after="120"/>
        <w:jc w:val="both"/>
        <w:rPr>
          <w:rFonts w:ascii="Calibri" w:hAnsi="Calibri" w:cs="Calibri"/>
          <w:b/>
          <w:bCs/>
          <w:i/>
          <w:iCs/>
          <w:lang w:val="en-US"/>
        </w:rPr>
      </w:pPr>
      <w:r w:rsidRPr="000429CF">
        <w:rPr>
          <w:rFonts w:ascii="Calibri" w:hAnsi="Calibri" w:cs="Calibri"/>
          <w:b/>
          <w:bCs/>
          <w:i/>
          <w:iCs/>
          <w:highlight w:val="cyan"/>
          <w:lang w:val="en-US"/>
        </w:rPr>
        <w:t xml:space="preserve">Outline any procedures and criteria for the pre-qualification, selection, </w:t>
      </w:r>
      <w:r w:rsidR="004D75C7" w:rsidRPr="000429CF">
        <w:rPr>
          <w:rFonts w:ascii="Calibri" w:hAnsi="Calibri" w:cs="Calibri"/>
          <w:b/>
          <w:bCs/>
          <w:i/>
          <w:iCs/>
          <w:highlight w:val="cyan"/>
          <w:lang w:val="en-US"/>
        </w:rPr>
        <w:t>Pre-Job</w:t>
      </w:r>
      <w:r w:rsidRPr="000429CF">
        <w:rPr>
          <w:rFonts w:ascii="Calibri" w:hAnsi="Calibri" w:cs="Calibri"/>
          <w:b/>
          <w:bCs/>
          <w:i/>
          <w:iCs/>
          <w:highlight w:val="cyan"/>
          <w:lang w:val="en-US"/>
        </w:rPr>
        <w:t xml:space="preserve"> preparation, </w:t>
      </w:r>
      <w:r w:rsidR="2F497636" w:rsidRPr="000429CF">
        <w:rPr>
          <w:rFonts w:ascii="Calibri" w:hAnsi="Calibri" w:cs="Calibri"/>
          <w:b/>
          <w:bCs/>
          <w:i/>
          <w:iCs/>
          <w:highlight w:val="cyan"/>
          <w:lang w:val="en-US"/>
        </w:rPr>
        <w:t>Work Site</w:t>
      </w:r>
      <w:r w:rsidRPr="000429CF">
        <w:rPr>
          <w:rFonts w:ascii="Calibri" w:hAnsi="Calibri" w:cs="Calibri"/>
          <w:b/>
          <w:bCs/>
          <w:i/>
          <w:iCs/>
          <w:highlight w:val="cyan"/>
          <w:lang w:val="en-US"/>
        </w:rPr>
        <w:t xml:space="preserve"> monitoring and post </w:t>
      </w:r>
      <w:r w:rsidR="5C14541D" w:rsidRPr="000429CF">
        <w:rPr>
          <w:rFonts w:ascii="Calibri" w:hAnsi="Calibri" w:cs="Calibri"/>
          <w:b/>
          <w:bCs/>
          <w:i/>
          <w:iCs/>
          <w:highlight w:val="cyan"/>
          <w:lang w:val="en-US"/>
        </w:rPr>
        <w:t>Agreement</w:t>
      </w:r>
      <w:r w:rsidRPr="000429CF">
        <w:rPr>
          <w:rFonts w:ascii="Calibri" w:hAnsi="Calibri" w:cs="Calibri"/>
          <w:b/>
          <w:bCs/>
          <w:i/>
          <w:iCs/>
          <w:highlight w:val="cyan"/>
          <w:lang w:val="en-US"/>
        </w:rPr>
        <w:t xml:space="preserve"> performance feedback of </w:t>
      </w:r>
      <w:r w:rsidR="3ACA4057" w:rsidRPr="000429CF">
        <w:rPr>
          <w:rFonts w:ascii="Calibri" w:hAnsi="Calibri" w:cs="Calibri"/>
          <w:b/>
          <w:bCs/>
          <w:i/>
          <w:iCs/>
          <w:highlight w:val="cyan"/>
          <w:lang w:val="en-US"/>
        </w:rPr>
        <w:t>s</w:t>
      </w:r>
      <w:r w:rsidRPr="000429CF">
        <w:rPr>
          <w:rFonts w:ascii="Calibri" w:hAnsi="Calibri" w:cs="Calibri"/>
          <w:b/>
          <w:bCs/>
          <w:i/>
          <w:iCs/>
          <w:highlight w:val="cyan"/>
          <w:lang w:val="en-US"/>
        </w:rPr>
        <w:t>ubcontractor provision of services</w:t>
      </w:r>
      <w:r w:rsidR="00C62DA7" w:rsidRPr="000429CF">
        <w:rPr>
          <w:rFonts w:ascii="Calibri" w:hAnsi="Calibri" w:cs="Calibri"/>
          <w:b/>
          <w:bCs/>
          <w:i/>
          <w:iCs/>
          <w:highlight w:val="cyan"/>
          <w:lang w:val="en-US"/>
        </w:rPr>
        <w:t>.</w:t>
      </w:r>
    </w:p>
    <w:p w14:paraId="7E285EA9" w14:textId="77777777" w:rsidR="009A7554" w:rsidRPr="000429CF" w:rsidRDefault="009A7554" w:rsidP="00A52BB3">
      <w:pPr>
        <w:pStyle w:val="Heading1"/>
      </w:pPr>
      <w:bookmarkStart w:id="123" w:name="_Toc279157565"/>
      <w:bookmarkStart w:id="124" w:name="_Toc279158168"/>
      <w:bookmarkStart w:id="125" w:name="_Toc279158680"/>
      <w:bookmarkStart w:id="126" w:name="_Toc325980142"/>
      <w:bookmarkStart w:id="127" w:name="_Toc42501382"/>
      <w:r w:rsidRPr="000429CF">
        <w:t>Safety Documents and Records</w:t>
      </w:r>
      <w:bookmarkEnd w:id="122"/>
      <w:bookmarkEnd w:id="123"/>
      <w:bookmarkEnd w:id="124"/>
      <w:bookmarkEnd w:id="125"/>
      <w:bookmarkEnd w:id="126"/>
      <w:bookmarkEnd w:id="127"/>
    </w:p>
    <w:p w14:paraId="6DC47E3D" w14:textId="72D8D77D" w:rsidR="00BF4109" w:rsidRPr="000429CF" w:rsidRDefault="009A7554" w:rsidP="682DE4FE">
      <w:pPr>
        <w:spacing w:after="120"/>
        <w:jc w:val="both"/>
        <w:rPr>
          <w:rFonts w:ascii="Calibri" w:hAnsi="Calibri" w:cs="Calibri"/>
          <w:b/>
          <w:bCs/>
          <w:i/>
          <w:iCs/>
          <w:highlight w:val="cyan"/>
          <w:lang w:val="en-US"/>
        </w:rPr>
      </w:pPr>
      <w:r w:rsidRPr="000429CF">
        <w:rPr>
          <w:rFonts w:ascii="Calibri" w:hAnsi="Calibri" w:cs="Calibri"/>
          <w:b/>
          <w:bCs/>
          <w:i/>
          <w:iCs/>
          <w:highlight w:val="cyan"/>
          <w:lang w:val="en-US"/>
        </w:rPr>
        <w:t xml:space="preserve">Identify the documentation that </w:t>
      </w:r>
      <w:r w:rsidR="5300A6B0" w:rsidRPr="000429CF">
        <w:rPr>
          <w:rFonts w:ascii="Calibri" w:hAnsi="Calibri" w:cs="Calibri"/>
          <w:b/>
          <w:bCs/>
          <w:i/>
          <w:iCs/>
          <w:highlight w:val="cyan"/>
          <w:lang w:val="en-US"/>
        </w:rPr>
        <w:t>must</w:t>
      </w:r>
      <w:r w:rsidRPr="000429CF">
        <w:rPr>
          <w:rFonts w:ascii="Calibri" w:hAnsi="Calibri" w:cs="Calibri"/>
          <w:b/>
          <w:bCs/>
          <w:i/>
          <w:iCs/>
          <w:highlight w:val="cyan"/>
          <w:lang w:val="en-US"/>
        </w:rPr>
        <w:t xml:space="preserve"> be maintained, how it </w:t>
      </w:r>
      <w:r w:rsidR="0044F784" w:rsidRPr="000429CF">
        <w:rPr>
          <w:rFonts w:ascii="Calibri" w:hAnsi="Calibri" w:cs="Calibri"/>
          <w:b/>
          <w:bCs/>
          <w:i/>
          <w:iCs/>
          <w:highlight w:val="cyan"/>
          <w:lang w:val="en-US"/>
        </w:rPr>
        <w:t>must</w:t>
      </w:r>
      <w:r w:rsidRPr="000429CF">
        <w:rPr>
          <w:rFonts w:ascii="Calibri" w:hAnsi="Calibri" w:cs="Calibri"/>
          <w:b/>
          <w:bCs/>
          <w:i/>
          <w:iCs/>
          <w:highlight w:val="cyan"/>
          <w:lang w:val="en-US"/>
        </w:rPr>
        <w:t xml:space="preserve"> be maintained during the Work and how it </w:t>
      </w:r>
      <w:r w:rsidR="2B4CC877" w:rsidRPr="000429CF">
        <w:rPr>
          <w:rFonts w:ascii="Calibri" w:hAnsi="Calibri" w:cs="Calibri"/>
          <w:b/>
          <w:bCs/>
          <w:i/>
          <w:iCs/>
          <w:highlight w:val="cyan"/>
          <w:lang w:val="en-US"/>
        </w:rPr>
        <w:t xml:space="preserve">must </w:t>
      </w:r>
      <w:r w:rsidRPr="000429CF">
        <w:rPr>
          <w:rFonts w:ascii="Calibri" w:hAnsi="Calibri" w:cs="Calibri"/>
          <w:b/>
          <w:bCs/>
          <w:i/>
          <w:iCs/>
          <w:highlight w:val="cyan"/>
          <w:lang w:val="en-US"/>
        </w:rPr>
        <w:t xml:space="preserve">be made readily available at the </w:t>
      </w:r>
      <w:r w:rsidR="009A564D" w:rsidRPr="000429CF">
        <w:rPr>
          <w:rFonts w:ascii="Calibri" w:hAnsi="Calibri" w:cs="Calibri"/>
          <w:b/>
          <w:bCs/>
          <w:i/>
          <w:iCs/>
          <w:highlight w:val="cyan"/>
          <w:lang w:val="en-US"/>
        </w:rPr>
        <w:t>Work Site</w:t>
      </w:r>
      <w:r w:rsidRPr="000429CF">
        <w:rPr>
          <w:rFonts w:ascii="Calibri" w:hAnsi="Calibri" w:cs="Calibri"/>
          <w:b/>
          <w:bCs/>
          <w:i/>
          <w:iCs/>
          <w:highlight w:val="cyan"/>
          <w:lang w:val="en-US"/>
        </w:rPr>
        <w:t xml:space="preserve">. For example: </w:t>
      </w:r>
      <w:r w:rsidR="004713C5" w:rsidRPr="000429CF">
        <w:rPr>
          <w:rFonts w:ascii="Calibri" w:hAnsi="Calibri" w:cs="Calibri"/>
          <w:b/>
          <w:bCs/>
          <w:i/>
          <w:iCs/>
          <w:highlight w:val="cyan"/>
          <w:lang w:val="en-US"/>
        </w:rPr>
        <w:t>P/SSSP</w:t>
      </w:r>
      <w:r w:rsidRPr="000429CF">
        <w:rPr>
          <w:rFonts w:ascii="Calibri" w:hAnsi="Calibri" w:cs="Calibri"/>
          <w:b/>
          <w:bCs/>
          <w:i/>
          <w:iCs/>
          <w:highlight w:val="cyan"/>
          <w:lang w:val="en-US"/>
        </w:rPr>
        <w:t xml:space="preserve">, Orientation Handbooks, </w:t>
      </w:r>
      <w:r w:rsidR="0016486E" w:rsidRPr="000429CF">
        <w:rPr>
          <w:rFonts w:ascii="Calibri" w:hAnsi="Calibri" w:cs="Calibri"/>
          <w:b/>
          <w:bCs/>
          <w:i/>
          <w:iCs/>
          <w:highlight w:val="cyan"/>
          <w:lang w:val="en-US"/>
        </w:rPr>
        <w:t>General Work Permit</w:t>
      </w:r>
      <w:r w:rsidRPr="000429CF">
        <w:rPr>
          <w:rFonts w:ascii="Calibri" w:hAnsi="Calibri" w:cs="Calibri"/>
          <w:b/>
          <w:bCs/>
          <w:i/>
          <w:iCs/>
          <w:highlight w:val="cyan"/>
          <w:lang w:val="en-US"/>
        </w:rPr>
        <w:t xml:space="preserve">s, permits, JSA, tailgate forms and safety meeting minutes, incident/audit/inspection reports, </w:t>
      </w:r>
      <w:r w:rsidR="404F3A88" w:rsidRPr="000429CF">
        <w:rPr>
          <w:rFonts w:ascii="Calibri" w:hAnsi="Calibri" w:cs="Calibri"/>
          <w:b/>
          <w:bCs/>
          <w:i/>
          <w:iCs/>
          <w:highlight w:val="cyan"/>
          <w:lang w:val="en-US"/>
        </w:rPr>
        <w:t>Safety Data Sheet(s) (</w:t>
      </w:r>
      <w:r w:rsidRPr="000429CF">
        <w:rPr>
          <w:rFonts w:ascii="Calibri" w:hAnsi="Calibri" w:cs="Calibri"/>
          <w:b/>
          <w:bCs/>
          <w:i/>
          <w:iCs/>
          <w:highlight w:val="cyan"/>
          <w:lang w:val="en-US"/>
        </w:rPr>
        <w:t>SDS</w:t>
      </w:r>
      <w:r w:rsidR="6CBDDAD3" w:rsidRPr="000429CF">
        <w:rPr>
          <w:rFonts w:ascii="Calibri" w:hAnsi="Calibri" w:cs="Calibri"/>
          <w:b/>
          <w:bCs/>
          <w:i/>
          <w:iCs/>
          <w:highlight w:val="cyan"/>
          <w:lang w:val="en-US"/>
        </w:rPr>
        <w:t>),</w:t>
      </w:r>
      <w:r w:rsidRPr="000429CF">
        <w:rPr>
          <w:rFonts w:ascii="Calibri" w:hAnsi="Calibri" w:cs="Calibri"/>
          <w:b/>
          <w:bCs/>
          <w:i/>
          <w:iCs/>
          <w:highlight w:val="cyan"/>
          <w:lang w:val="en-US"/>
        </w:rPr>
        <w:t xml:space="preserve"> etc.)</w:t>
      </w:r>
      <w:r w:rsidR="001766C7" w:rsidRPr="000429CF">
        <w:rPr>
          <w:rFonts w:ascii="Calibri" w:hAnsi="Calibri" w:cs="Calibri"/>
          <w:b/>
          <w:bCs/>
          <w:i/>
          <w:iCs/>
          <w:highlight w:val="cyan"/>
          <w:lang w:val="en-US"/>
        </w:rPr>
        <w:t>.</w:t>
      </w:r>
    </w:p>
    <w:p w14:paraId="262BEC50" w14:textId="75BD5303" w:rsidR="009A7554" w:rsidRPr="000429CF" w:rsidRDefault="00BF4109" w:rsidP="00D47206">
      <w:pPr>
        <w:spacing w:after="120"/>
        <w:jc w:val="both"/>
        <w:rPr>
          <w:rFonts w:ascii="Calibri" w:hAnsi="Calibri" w:cs="Calibri"/>
          <w:b/>
          <w:i/>
          <w:szCs w:val="22"/>
          <w:highlight w:val="cyan"/>
          <w:lang w:val="en-US"/>
        </w:rPr>
      </w:pPr>
      <w:r w:rsidRPr="000429CF">
        <w:rPr>
          <w:rFonts w:ascii="Calibri" w:hAnsi="Calibri" w:cs="Calibri"/>
          <w:b/>
          <w:i/>
          <w:szCs w:val="22"/>
          <w:highlight w:val="cyan"/>
          <w:lang w:val="en-US"/>
        </w:rPr>
        <w:t xml:space="preserve">Provide samples of all Forms </w:t>
      </w:r>
      <w:r w:rsidR="00F02AA3" w:rsidRPr="000429CF">
        <w:rPr>
          <w:rFonts w:ascii="Calibri" w:hAnsi="Calibri" w:cs="Calibri"/>
          <w:b/>
          <w:i/>
          <w:szCs w:val="22"/>
          <w:highlight w:val="cyan"/>
          <w:lang w:val="en-US"/>
        </w:rPr>
        <w:t xml:space="preserve">and references to where they can be found </w:t>
      </w:r>
      <w:r w:rsidRPr="000429CF">
        <w:rPr>
          <w:rFonts w:ascii="Calibri" w:hAnsi="Calibri" w:cs="Calibri"/>
          <w:b/>
          <w:i/>
          <w:szCs w:val="22"/>
          <w:highlight w:val="cyan"/>
          <w:lang w:val="en-US"/>
        </w:rPr>
        <w:t xml:space="preserve">as </w:t>
      </w:r>
      <w:r w:rsidR="00F02AA3" w:rsidRPr="000429CF">
        <w:rPr>
          <w:rFonts w:ascii="Calibri" w:hAnsi="Calibri" w:cs="Calibri"/>
          <w:b/>
          <w:i/>
          <w:szCs w:val="22"/>
          <w:highlight w:val="cyan"/>
          <w:lang w:val="en-US"/>
        </w:rPr>
        <w:t xml:space="preserve">part of </w:t>
      </w:r>
      <w:r w:rsidRPr="000429CF">
        <w:rPr>
          <w:rFonts w:ascii="Calibri" w:hAnsi="Calibri" w:cs="Calibri"/>
          <w:b/>
          <w:i/>
          <w:szCs w:val="22"/>
          <w:highlight w:val="cyan"/>
          <w:lang w:val="en-US"/>
        </w:rPr>
        <w:t xml:space="preserve">Appendix </w:t>
      </w:r>
      <w:r w:rsidR="00554595" w:rsidRPr="000429CF">
        <w:rPr>
          <w:rFonts w:ascii="Calibri" w:hAnsi="Calibri" w:cs="Calibri"/>
          <w:b/>
          <w:i/>
          <w:szCs w:val="22"/>
          <w:highlight w:val="cyan"/>
          <w:lang w:val="en-US"/>
        </w:rPr>
        <w:t xml:space="preserve">C </w:t>
      </w:r>
      <w:r w:rsidRPr="000429CF">
        <w:rPr>
          <w:rFonts w:ascii="Calibri" w:hAnsi="Calibri" w:cs="Calibri"/>
          <w:b/>
          <w:i/>
          <w:szCs w:val="22"/>
          <w:highlight w:val="cyan"/>
          <w:lang w:val="en-US"/>
        </w:rPr>
        <w:t xml:space="preserve">to this </w:t>
      </w:r>
      <w:r w:rsidR="004713C5" w:rsidRPr="000429CF">
        <w:rPr>
          <w:rFonts w:ascii="Calibri" w:hAnsi="Calibri" w:cs="Calibri"/>
          <w:b/>
          <w:i/>
          <w:szCs w:val="22"/>
          <w:highlight w:val="cyan"/>
          <w:lang w:val="en-US"/>
        </w:rPr>
        <w:t>P/SSSP</w:t>
      </w:r>
      <w:r w:rsidRPr="000429CF">
        <w:rPr>
          <w:rFonts w:ascii="Calibri" w:hAnsi="Calibri" w:cs="Calibri"/>
          <w:b/>
          <w:i/>
          <w:szCs w:val="22"/>
          <w:highlight w:val="cyan"/>
          <w:lang w:val="en-US"/>
        </w:rPr>
        <w:t>.</w:t>
      </w:r>
      <w:r w:rsidR="009A7554" w:rsidRPr="000429CF">
        <w:rPr>
          <w:rFonts w:ascii="Calibri" w:hAnsi="Calibri" w:cs="Calibri"/>
          <w:b/>
          <w:i/>
          <w:szCs w:val="22"/>
          <w:highlight w:val="cyan"/>
          <w:lang w:val="en-US"/>
        </w:rPr>
        <w:t xml:space="preserve"> </w:t>
      </w:r>
    </w:p>
    <w:p w14:paraId="7E15802A" w14:textId="77777777" w:rsidR="009A7554" w:rsidRPr="000429CF" w:rsidRDefault="009A7554" w:rsidP="00A52BB3">
      <w:pPr>
        <w:pStyle w:val="Heading1"/>
      </w:pPr>
      <w:bookmarkStart w:id="128" w:name="_Toc243906334"/>
      <w:bookmarkStart w:id="129" w:name="_Toc279157566"/>
      <w:bookmarkStart w:id="130" w:name="_Toc279158169"/>
      <w:bookmarkStart w:id="131" w:name="_Toc279158681"/>
      <w:bookmarkStart w:id="132" w:name="_Toc325980143"/>
      <w:bookmarkStart w:id="133" w:name="_Toc42501383"/>
      <w:r w:rsidRPr="000429CF">
        <w:t>Safety Communication and Consultation</w:t>
      </w:r>
      <w:bookmarkEnd w:id="128"/>
      <w:bookmarkEnd w:id="129"/>
      <w:bookmarkEnd w:id="130"/>
      <w:bookmarkEnd w:id="131"/>
      <w:bookmarkEnd w:id="132"/>
      <w:bookmarkEnd w:id="133"/>
    </w:p>
    <w:p w14:paraId="19E2D9ED" w14:textId="4F032B43" w:rsidR="009A7554" w:rsidRPr="000429CF" w:rsidRDefault="009A7554" w:rsidP="682DE4FE">
      <w:pPr>
        <w:spacing w:after="120"/>
        <w:jc w:val="both"/>
        <w:rPr>
          <w:rFonts w:ascii="Calibri" w:hAnsi="Calibri" w:cs="Calibri"/>
          <w:b/>
          <w:bCs/>
          <w:i/>
          <w:iCs/>
          <w:highlight w:val="cyan"/>
          <w:lang w:val="en-US"/>
        </w:rPr>
      </w:pPr>
      <w:r w:rsidRPr="000429CF">
        <w:rPr>
          <w:rFonts w:ascii="Calibri" w:hAnsi="Calibri" w:cs="Calibri"/>
          <w:b/>
          <w:bCs/>
          <w:i/>
          <w:iCs/>
          <w:highlight w:val="cyan"/>
          <w:lang w:val="en-US"/>
        </w:rPr>
        <w:t xml:space="preserve">Identify what safety meetings and communications </w:t>
      </w:r>
      <w:r w:rsidR="72AD4987" w:rsidRPr="000429CF">
        <w:rPr>
          <w:rFonts w:ascii="Calibri" w:hAnsi="Calibri" w:cs="Calibri"/>
          <w:b/>
          <w:bCs/>
          <w:i/>
          <w:iCs/>
          <w:highlight w:val="cyan"/>
          <w:lang w:val="en-US"/>
        </w:rPr>
        <w:t xml:space="preserve">must </w:t>
      </w:r>
      <w:r w:rsidRPr="000429CF">
        <w:rPr>
          <w:rFonts w:ascii="Calibri" w:hAnsi="Calibri" w:cs="Calibri"/>
          <w:b/>
          <w:bCs/>
          <w:i/>
          <w:iCs/>
          <w:highlight w:val="cyan"/>
          <w:lang w:val="en-US"/>
        </w:rPr>
        <w:t xml:space="preserve">be conducted and how they </w:t>
      </w:r>
      <w:r w:rsidR="00D22379" w:rsidRPr="000429CF">
        <w:rPr>
          <w:rFonts w:ascii="Calibri" w:hAnsi="Calibri" w:cs="Calibri"/>
          <w:b/>
          <w:bCs/>
          <w:i/>
          <w:iCs/>
          <w:highlight w:val="cyan"/>
          <w:lang w:val="en-US"/>
        </w:rPr>
        <w:t>m</w:t>
      </w:r>
      <w:r w:rsidR="426EACD8" w:rsidRPr="000429CF">
        <w:rPr>
          <w:rFonts w:ascii="Calibri" w:hAnsi="Calibri" w:cs="Calibri"/>
          <w:b/>
          <w:bCs/>
          <w:i/>
          <w:iCs/>
          <w:highlight w:val="cyan"/>
          <w:lang w:val="en-US"/>
        </w:rPr>
        <w:t>ust</w:t>
      </w:r>
      <w:r w:rsidRPr="000429CF">
        <w:rPr>
          <w:rFonts w:ascii="Calibri" w:hAnsi="Calibri" w:cs="Calibri"/>
          <w:b/>
          <w:bCs/>
          <w:i/>
          <w:iCs/>
          <w:highlight w:val="cyan"/>
          <w:lang w:val="en-US"/>
        </w:rPr>
        <w:t xml:space="preserve"> be delivered, personnel responsible and/or involved, frequency, etc. </w:t>
      </w:r>
    </w:p>
    <w:p w14:paraId="2ECF0695" w14:textId="585F85B6" w:rsidR="003A4A76" w:rsidRPr="000429CF" w:rsidRDefault="003A4A76" w:rsidP="3E3AE2F1">
      <w:pPr>
        <w:spacing w:after="120"/>
        <w:jc w:val="both"/>
        <w:rPr>
          <w:rFonts w:ascii="Calibri" w:hAnsi="Calibri" w:cs="Calibri"/>
          <w:b/>
          <w:bCs/>
          <w:i/>
          <w:iCs/>
          <w:highlight w:val="cyan"/>
          <w:lang w:val="en-US"/>
        </w:rPr>
      </w:pPr>
      <w:r w:rsidRPr="000429CF">
        <w:rPr>
          <w:rFonts w:ascii="Calibri" w:hAnsi="Calibri" w:cs="Calibri"/>
          <w:b/>
          <w:bCs/>
          <w:i/>
          <w:iCs/>
          <w:highlight w:val="cyan"/>
          <w:lang w:val="en-US"/>
        </w:rPr>
        <w:t xml:space="preserve">Describe how the Prime/General Contractor proposes to have appropriate Work Site personnel participation and effective communication regarding </w:t>
      </w:r>
      <w:r w:rsidR="1946BA69" w:rsidRPr="000429CF">
        <w:rPr>
          <w:rFonts w:ascii="Calibri" w:hAnsi="Calibri" w:cs="Calibri"/>
          <w:b/>
          <w:bCs/>
          <w:i/>
          <w:iCs/>
          <w:szCs w:val="22"/>
          <w:highlight w:val="cyan"/>
          <w:lang w:val="en-US"/>
        </w:rPr>
        <w:t>occupational health and safety</w:t>
      </w:r>
      <w:r w:rsidRPr="000429CF">
        <w:rPr>
          <w:rFonts w:ascii="Calibri" w:hAnsi="Calibri" w:cs="Calibri"/>
          <w:b/>
          <w:bCs/>
          <w:i/>
          <w:iCs/>
          <w:highlight w:val="cyan"/>
          <w:lang w:val="en-US"/>
        </w:rPr>
        <w:t xml:space="preserve"> matters.  For example: joint committee meetings, tailgate meetings, daily/weekly supervisory meetings; weekly safety meetings; pre-job safety meetings; newsletters; bulletin boards for posting policies, procedures and other safety information. </w:t>
      </w:r>
    </w:p>
    <w:p w14:paraId="573C3F6B" w14:textId="77777777" w:rsidR="003A4A76" w:rsidRPr="000429CF" w:rsidRDefault="003A4A76" w:rsidP="00D47206">
      <w:pPr>
        <w:spacing w:after="120"/>
        <w:jc w:val="both"/>
        <w:rPr>
          <w:rFonts w:ascii="Calibri" w:hAnsi="Calibri" w:cs="Calibri"/>
          <w:b/>
          <w:i/>
          <w:szCs w:val="22"/>
          <w:highlight w:val="cyan"/>
          <w:lang w:val="en-US"/>
        </w:rPr>
      </w:pPr>
      <w:r w:rsidRPr="000429CF">
        <w:rPr>
          <w:rFonts w:ascii="Calibri" w:hAnsi="Calibri" w:cs="Calibri"/>
          <w:b/>
          <w:i/>
          <w:szCs w:val="22"/>
          <w:highlight w:val="cyan"/>
          <w:lang w:val="en-US"/>
        </w:rPr>
        <w:t>Communication must be delivered in a format understood by all Work Site personnel.</w:t>
      </w:r>
    </w:p>
    <w:p w14:paraId="3D59DC0A" w14:textId="77777777" w:rsidR="009A7554" w:rsidRPr="000429CF" w:rsidRDefault="009A7554" w:rsidP="00D47206">
      <w:pPr>
        <w:spacing w:after="120"/>
        <w:jc w:val="both"/>
        <w:rPr>
          <w:rFonts w:ascii="Calibri" w:hAnsi="Calibri" w:cs="Calibri"/>
          <w:b/>
          <w:i/>
          <w:szCs w:val="22"/>
          <w:highlight w:val="cyan"/>
          <w:lang w:val="en-US"/>
        </w:rPr>
      </w:pPr>
      <w:r w:rsidRPr="000429CF">
        <w:rPr>
          <w:rFonts w:ascii="Calibri" w:hAnsi="Calibri" w:cs="Calibri"/>
          <w:b/>
          <w:i/>
          <w:szCs w:val="22"/>
          <w:highlight w:val="cyan"/>
          <w:lang w:val="en-US"/>
        </w:rPr>
        <w:t>Identify how reports on safety will be communicated to the Company (by whom, how often etc.)</w:t>
      </w:r>
      <w:r w:rsidR="001766C7" w:rsidRPr="000429CF">
        <w:rPr>
          <w:rFonts w:ascii="Calibri" w:hAnsi="Calibri" w:cs="Calibri"/>
          <w:b/>
          <w:i/>
          <w:szCs w:val="22"/>
          <w:highlight w:val="cyan"/>
          <w:lang w:val="en-US"/>
        </w:rPr>
        <w:t>.</w:t>
      </w:r>
      <w:r w:rsidR="00A31482" w:rsidRPr="000429CF">
        <w:rPr>
          <w:rFonts w:ascii="Calibri" w:hAnsi="Calibri" w:cs="Calibri"/>
          <w:b/>
          <w:i/>
          <w:szCs w:val="22"/>
          <w:highlight w:val="cyan"/>
          <w:lang w:val="en-US"/>
        </w:rPr>
        <w:t xml:space="preserve">  For example: </w:t>
      </w:r>
    </w:p>
    <w:p w14:paraId="3B5B4240" w14:textId="67A5B042" w:rsidR="00A31482" w:rsidRPr="000429CF" w:rsidRDefault="00A31482" w:rsidP="682DE4FE">
      <w:pPr>
        <w:spacing w:after="120"/>
        <w:jc w:val="both"/>
        <w:rPr>
          <w:rFonts w:ascii="Calibri" w:hAnsi="Calibri" w:cs="Calibri"/>
          <w:lang w:val="en-US"/>
        </w:rPr>
      </w:pPr>
      <w:r w:rsidRPr="000429CF">
        <w:rPr>
          <w:rFonts w:ascii="Calibri" w:hAnsi="Calibri" w:cs="Calibri"/>
          <w:lang w:val="en-US"/>
        </w:rPr>
        <w:t xml:space="preserve">Timely and effective communication and consultation regarding health and safety issues is critical to effective safety </w:t>
      </w:r>
      <w:r w:rsidR="00D22379" w:rsidRPr="000429CF">
        <w:rPr>
          <w:rFonts w:ascii="Calibri" w:hAnsi="Calibri" w:cs="Calibri"/>
          <w:lang w:val="en-US"/>
        </w:rPr>
        <w:t>management on the Project. This</w:t>
      </w:r>
      <w:r w:rsidR="386D44EF" w:rsidRPr="000429CF">
        <w:rPr>
          <w:rFonts w:ascii="Calibri" w:hAnsi="Calibri" w:cs="Calibri"/>
          <w:lang w:val="en-US"/>
        </w:rPr>
        <w:t xml:space="preserve"> must</w:t>
      </w:r>
      <w:r w:rsidRPr="000429CF">
        <w:rPr>
          <w:rFonts w:ascii="Calibri" w:hAnsi="Calibri" w:cs="Calibri"/>
          <w:lang w:val="en-US"/>
        </w:rPr>
        <w:t xml:space="preserve"> occur in various formal and informal methods during the life-cycle of the Project. Examples of communication that will occur throughout the Project include</w:t>
      </w:r>
      <w:r w:rsidR="159A1785" w:rsidRPr="000429CF">
        <w:rPr>
          <w:rFonts w:ascii="Calibri" w:hAnsi="Calibri" w:cs="Calibri"/>
          <w:lang w:val="en-US"/>
        </w:rPr>
        <w:t>, but are not limited to</w:t>
      </w:r>
      <w:r w:rsidRPr="000429CF">
        <w:rPr>
          <w:rFonts w:ascii="Calibri" w:hAnsi="Calibri" w:cs="Calibri"/>
          <w:lang w:val="en-US"/>
        </w:rPr>
        <w:t xml:space="preserve">: </w:t>
      </w:r>
    </w:p>
    <w:p w14:paraId="37096A31" w14:textId="46D80142" w:rsidR="00A31482" w:rsidRPr="000429CF" w:rsidRDefault="00A31482" w:rsidP="682DE4FE">
      <w:pPr>
        <w:numPr>
          <w:ilvl w:val="0"/>
          <w:numId w:val="17"/>
        </w:numPr>
        <w:tabs>
          <w:tab w:val="num" w:pos="360"/>
        </w:tabs>
        <w:ind w:left="360"/>
        <w:jc w:val="both"/>
        <w:rPr>
          <w:rFonts w:ascii="Calibri" w:hAnsi="Calibri" w:cs="Calibri"/>
        </w:rPr>
      </w:pPr>
      <w:r w:rsidRPr="000429CF">
        <w:rPr>
          <w:rFonts w:ascii="Calibri" w:hAnsi="Calibri" w:cs="Calibri"/>
        </w:rPr>
        <w:t xml:space="preserve">Health and safety moments </w:t>
      </w:r>
      <w:r w:rsidR="690C7175" w:rsidRPr="000429CF">
        <w:rPr>
          <w:rFonts w:ascii="Calibri" w:hAnsi="Calibri" w:cs="Calibri"/>
        </w:rPr>
        <w:t xml:space="preserve">must </w:t>
      </w:r>
      <w:r w:rsidRPr="000429CF">
        <w:rPr>
          <w:rFonts w:ascii="Calibri" w:hAnsi="Calibri" w:cs="Calibri"/>
        </w:rPr>
        <w:t xml:space="preserve">be shared at the start of all </w:t>
      </w:r>
      <w:r w:rsidR="1E4BDA17" w:rsidRPr="000429CF">
        <w:rPr>
          <w:rFonts w:ascii="Calibri" w:hAnsi="Calibri" w:cs="Calibri"/>
        </w:rPr>
        <w:t>P</w:t>
      </w:r>
      <w:r w:rsidRPr="000429CF">
        <w:rPr>
          <w:rFonts w:ascii="Calibri" w:hAnsi="Calibri" w:cs="Calibri"/>
        </w:rPr>
        <w:t xml:space="preserve">roject-related meetings; </w:t>
      </w:r>
    </w:p>
    <w:p w14:paraId="7F3BA493" w14:textId="2CB2747E" w:rsidR="00A31482" w:rsidRPr="000429CF" w:rsidRDefault="00A31482" w:rsidP="682DE4FE">
      <w:pPr>
        <w:numPr>
          <w:ilvl w:val="0"/>
          <w:numId w:val="17"/>
        </w:numPr>
        <w:tabs>
          <w:tab w:val="num" w:pos="360"/>
        </w:tabs>
        <w:ind w:left="360"/>
        <w:jc w:val="both"/>
        <w:rPr>
          <w:rFonts w:ascii="Calibri" w:hAnsi="Calibri" w:cs="Calibri"/>
        </w:rPr>
      </w:pPr>
      <w:r w:rsidRPr="000429CF">
        <w:rPr>
          <w:rFonts w:ascii="Calibri" w:hAnsi="Calibri" w:cs="Calibri"/>
        </w:rPr>
        <w:t xml:space="preserve">Hazard advisories and health and safety alerts </w:t>
      </w:r>
      <w:r w:rsidR="67197AB4" w:rsidRPr="000429CF">
        <w:rPr>
          <w:rFonts w:ascii="Calibri" w:hAnsi="Calibri" w:cs="Calibri"/>
        </w:rPr>
        <w:t>must</w:t>
      </w:r>
      <w:r w:rsidRPr="000429CF">
        <w:rPr>
          <w:rFonts w:ascii="Calibri" w:hAnsi="Calibri" w:cs="Calibri"/>
        </w:rPr>
        <w:t xml:space="preserve"> be shared with </w:t>
      </w:r>
      <w:r w:rsidR="15FC4EB6" w:rsidRPr="000429CF">
        <w:rPr>
          <w:rFonts w:ascii="Calibri" w:hAnsi="Calibri" w:cs="Calibri"/>
        </w:rPr>
        <w:t>P</w:t>
      </w:r>
      <w:r w:rsidRPr="000429CF">
        <w:rPr>
          <w:rFonts w:ascii="Calibri" w:hAnsi="Calibri" w:cs="Calibri"/>
        </w:rPr>
        <w:t xml:space="preserve">roject personnel following an incident and on an ‘as needed’ basis; </w:t>
      </w:r>
    </w:p>
    <w:p w14:paraId="2E25A63F" w14:textId="4E9EFB48" w:rsidR="00A31482" w:rsidRPr="000429CF" w:rsidRDefault="00A31482" w:rsidP="682DE4FE">
      <w:pPr>
        <w:numPr>
          <w:ilvl w:val="0"/>
          <w:numId w:val="17"/>
        </w:numPr>
        <w:tabs>
          <w:tab w:val="num" w:pos="360"/>
        </w:tabs>
        <w:ind w:left="360"/>
        <w:jc w:val="both"/>
        <w:rPr>
          <w:rFonts w:ascii="Calibri" w:hAnsi="Calibri" w:cs="Calibri"/>
        </w:rPr>
      </w:pPr>
      <w:r w:rsidRPr="000429CF">
        <w:rPr>
          <w:rFonts w:ascii="Calibri" w:hAnsi="Calibri" w:cs="Calibri"/>
        </w:rPr>
        <w:lastRenderedPageBreak/>
        <w:t xml:space="preserve">Health and safety surveys </w:t>
      </w:r>
      <w:r w:rsidR="454389A7" w:rsidRPr="000429CF">
        <w:rPr>
          <w:rFonts w:ascii="Calibri" w:hAnsi="Calibri" w:cs="Calibri"/>
        </w:rPr>
        <w:t>should</w:t>
      </w:r>
      <w:r w:rsidRPr="000429CF">
        <w:rPr>
          <w:rFonts w:ascii="Calibri" w:hAnsi="Calibri" w:cs="Calibri"/>
        </w:rPr>
        <w:t xml:space="preserve"> be developed to solicit feedback from Project personnel to improve health and safety; </w:t>
      </w:r>
      <w:r w:rsidR="001755CF" w:rsidRPr="000429CF">
        <w:rPr>
          <w:rFonts w:ascii="Calibri" w:hAnsi="Calibri" w:cs="Calibri"/>
          <w:b/>
          <w:i/>
          <w:highlight w:val="cyan"/>
        </w:rPr>
        <w:t>this will depend on the scope of the Project and must be discussed with the TC Energy Project Manager to evaluate if it is required for the requirements of the Work</w:t>
      </w:r>
    </w:p>
    <w:p w14:paraId="756788B0" w14:textId="4A71EB9F" w:rsidR="00A31482" w:rsidRPr="000429CF" w:rsidRDefault="001755CF" w:rsidP="682DE4FE">
      <w:pPr>
        <w:numPr>
          <w:ilvl w:val="0"/>
          <w:numId w:val="17"/>
        </w:numPr>
        <w:tabs>
          <w:tab w:val="num" w:pos="360"/>
        </w:tabs>
        <w:ind w:left="360"/>
        <w:jc w:val="both"/>
        <w:rPr>
          <w:rFonts w:ascii="Calibri" w:hAnsi="Calibri" w:cs="Calibri"/>
        </w:rPr>
      </w:pPr>
      <w:r w:rsidRPr="000429CF">
        <w:rPr>
          <w:rFonts w:ascii="Calibri" w:hAnsi="Calibri" w:cs="Calibri"/>
        </w:rPr>
        <w:t xml:space="preserve">Health and safety </w:t>
      </w:r>
      <w:r w:rsidR="00A31482" w:rsidRPr="000429CF">
        <w:rPr>
          <w:rFonts w:ascii="Calibri" w:hAnsi="Calibri" w:cs="Calibri"/>
        </w:rPr>
        <w:t xml:space="preserve">campaigns </w:t>
      </w:r>
      <w:r w:rsidR="1C9B802C" w:rsidRPr="000429CF">
        <w:rPr>
          <w:rFonts w:ascii="Calibri" w:hAnsi="Calibri" w:cs="Calibri"/>
        </w:rPr>
        <w:t>must</w:t>
      </w:r>
      <w:r w:rsidR="00A31482" w:rsidRPr="000429CF">
        <w:rPr>
          <w:rFonts w:ascii="Calibri" w:hAnsi="Calibri" w:cs="Calibri"/>
        </w:rPr>
        <w:t xml:space="preserve"> be developed in association with Project strategies and/or corporate objectives, as required, to enhance health and safety awareness on the Project; </w:t>
      </w:r>
    </w:p>
    <w:p w14:paraId="1FF3C4EC" w14:textId="2470A8CB" w:rsidR="00A31482" w:rsidRPr="000429CF" w:rsidRDefault="00A31482" w:rsidP="682DE4FE">
      <w:pPr>
        <w:numPr>
          <w:ilvl w:val="0"/>
          <w:numId w:val="17"/>
        </w:numPr>
        <w:tabs>
          <w:tab w:val="num" w:pos="360"/>
        </w:tabs>
        <w:ind w:left="360"/>
        <w:jc w:val="both"/>
        <w:rPr>
          <w:rFonts w:ascii="Calibri" w:hAnsi="Calibri" w:cs="Calibri"/>
        </w:rPr>
      </w:pPr>
      <w:r w:rsidRPr="000429CF">
        <w:rPr>
          <w:rFonts w:ascii="Calibri" w:hAnsi="Calibri" w:cs="Calibri"/>
        </w:rPr>
        <w:t xml:space="preserve">A Project health and safety newsletter </w:t>
      </w:r>
      <w:r w:rsidR="2907DAED" w:rsidRPr="000429CF">
        <w:rPr>
          <w:rFonts w:ascii="Calibri" w:hAnsi="Calibri" w:cs="Calibri"/>
        </w:rPr>
        <w:t>must</w:t>
      </w:r>
      <w:r w:rsidRPr="000429CF">
        <w:rPr>
          <w:rFonts w:ascii="Calibri" w:hAnsi="Calibri" w:cs="Calibri"/>
        </w:rPr>
        <w:t xml:space="preserve"> be developed and communicated quarterly to Project personnel to highlight key topics related to health and safety on the Project</w:t>
      </w:r>
      <w:r w:rsidR="1CDCEA96" w:rsidRPr="000429CF">
        <w:rPr>
          <w:rFonts w:ascii="Calibri" w:hAnsi="Calibri" w:cs="Calibri"/>
        </w:rPr>
        <w:t xml:space="preserve"> </w:t>
      </w:r>
      <w:r w:rsidR="1CDCEA96" w:rsidRPr="000429CF">
        <w:rPr>
          <w:rFonts w:ascii="Calibri" w:hAnsi="Calibri" w:cs="Calibri"/>
          <w:b/>
          <w:bCs/>
          <w:i/>
          <w:iCs/>
          <w:highlight w:val="cyan"/>
        </w:rPr>
        <w:t>NOTE: this is dependent on scale/risk of the Project; determine, in consultation with the PMT, if this is necessary</w:t>
      </w:r>
      <w:r w:rsidRPr="000429CF">
        <w:rPr>
          <w:rFonts w:ascii="Calibri" w:hAnsi="Calibri" w:cs="Calibri"/>
        </w:rPr>
        <w:t xml:space="preserve">; and, </w:t>
      </w:r>
    </w:p>
    <w:p w14:paraId="65D6444F" w14:textId="15E123F2" w:rsidR="00A31482" w:rsidRPr="000429CF" w:rsidRDefault="00A31482" w:rsidP="682DE4FE">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rPr>
        <w:t xml:space="preserve">Project health and safety meetings </w:t>
      </w:r>
      <w:r w:rsidR="0076668B" w:rsidRPr="000429CF">
        <w:rPr>
          <w:rFonts w:ascii="Calibri" w:hAnsi="Calibri" w:cs="Calibri"/>
        </w:rPr>
        <w:t>must</w:t>
      </w:r>
      <w:r w:rsidRPr="000429CF">
        <w:rPr>
          <w:rFonts w:ascii="Calibri" w:hAnsi="Calibri" w:cs="Calibri"/>
        </w:rPr>
        <w:t xml:space="preserve"> occur monthly, be facilitated by various members of the Project team, and</w:t>
      </w:r>
      <w:r w:rsidR="4DBE99F9" w:rsidRPr="000429CF">
        <w:rPr>
          <w:rFonts w:ascii="Calibri" w:hAnsi="Calibri" w:cs="Calibri"/>
        </w:rPr>
        <w:t xml:space="preserve"> must</w:t>
      </w:r>
      <w:r w:rsidRPr="000429CF">
        <w:rPr>
          <w:rFonts w:ascii="Calibri" w:hAnsi="Calibri" w:cs="Calibri"/>
        </w:rPr>
        <w:t xml:space="preserve"> provide the opportunity for presentation and discussion on topics related to health and safety on the Project.</w:t>
      </w:r>
    </w:p>
    <w:p w14:paraId="68077BD7" w14:textId="77777777" w:rsidR="003A4A76" w:rsidRPr="000429CF" w:rsidRDefault="003A4A76" w:rsidP="00A52BB3">
      <w:pPr>
        <w:pStyle w:val="Heading1"/>
      </w:pPr>
      <w:bookmarkStart w:id="134" w:name="_Toc42501384"/>
      <w:bookmarkStart w:id="135" w:name="_Toc243906335"/>
      <w:bookmarkStart w:id="136" w:name="_Toc279157567"/>
      <w:bookmarkStart w:id="137" w:name="_Toc279158170"/>
      <w:bookmarkStart w:id="138" w:name="_Toc279158682"/>
      <w:bookmarkStart w:id="139" w:name="_Toc325980144"/>
      <w:r w:rsidRPr="000429CF">
        <w:t>Inspection/Periodic Evaluation/Audits</w:t>
      </w:r>
      <w:bookmarkEnd w:id="134"/>
    </w:p>
    <w:p w14:paraId="0226CB97" w14:textId="2DFA9758" w:rsidR="00704E31" w:rsidRPr="000429CF" w:rsidRDefault="00704E31" w:rsidP="682DE4FE">
      <w:pPr>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 </w:t>
      </w:r>
      <w:r w:rsidR="16872A3A" w:rsidRPr="000429CF">
        <w:rPr>
          <w:rFonts w:ascii="Calibri" w:hAnsi="Calibri" w:cs="Calibri"/>
        </w:rPr>
        <w:t>must</w:t>
      </w:r>
      <w:r w:rsidRPr="000429CF">
        <w:rPr>
          <w:rFonts w:ascii="Calibri" w:hAnsi="Calibri" w:cs="Calibri"/>
          <w:lang w:val="en-US"/>
        </w:rPr>
        <w:t xml:space="preserve"> ensure that the following inspections and audits will occur during the Work: </w:t>
      </w:r>
    </w:p>
    <w:p w14:paraId="255D0339" w14:textId="1D21FE68" w:rsidR="00704E31" w:rsidRPr="000429CF" w:rsidRDefault="00704E31" w:rsidP="682DE4FE">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b/>
          <w:bCs/>
        </w:rPr>
        <w:t>(P/G Contractor)</w:t>
      </w:r>
      <w:r w:rsidRPr="000429CF">
        <w:rPr>
          <w:rFonts w:ascii="Calibri" w:hAnsi="Calibri" w:cs="Calibri"/>
        </w:rPr>
        <w:t xml:space="preserve"> HSE personnel and/or other Work Site Supervision </w:t>
      </w:r>
      <w:r w:rsidR="64D05E1C" w:rsidRPr="000429CF">
        <w:rPr>
          <w:rFonts w:ascii="Calibri" w:hAnsi="Calibri" w:cs="Calibri"/>
        </w:rPr>
        <w:t>must</w:t>
      </w:r>
      <w:r w:rsidRPr="000429CF">
        <w:rPr>
          <w:rFonts w:ascii="Calibri" w:hAnsi="Calibri" w:cs="Calibri"/>
        </w:rPr>
        <w:t xml:space="preserve"> conduct </w:t>
      </w:r>
      <w:r w:rsidRPr="000429CF">
        <w:rPr>
          <w:rFonts w:ascii="Calibri" w:hAnsi="Calibri" w:cs="Calibri"/>
          <w:b/>
          <w:bCs/>
          <w:i/>
          <w:iCs/>
          <w:highlight w:val="yellow"/>
        </w:rPr>
        <w:t>XX</w:t>
      </w:r>
      <w:r w:rsidRPr="000429CF">
        <w:rPr>
          <w:rFonts w:ascii="Calibri" w:hAnsi="Calibri" w:cs="Calibri"/>
        </w:rPr>
        <w:t xml:space="preserve"> Formal HSE Inspections per week;</w:t>
      </w:r>
    </w:p>
    <w:p w14:paraId="7C51715B" w14:textId="3235A3FA" w:rsidR="00704E31" w:rsidRPr="000429CF" w:rsidRDefault="00704E31" w:rsidP="682DE4FE">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b/>
          <w:bCs/>
        </w:rPr>
        <w:t>(P/G Contractor)</w:t>
      </w:r>
      <w:r w:rsidRPr="000429CF">
        <w:rPr>
          <w:rFonts w:ascii="Calibri" w:hAnsi="Calibri" w:cs="Calibri"/>
        </w:rPr>
        <w:t xml:space="preserve"> Pro</w:t>
      </w:r>
      <w:r w:rsidR="00D22379" w:rsidRPr="000429CF">
        <w:rPr>
          <w:rFonts w:ascii="Calibri" w:hAnsi="Calibri" w:cs="Calibri"/>
        </w:rPr>
        <w:t>ject Manager and Superintendent</w:t>
      </w:r>
      <w:r w:rsidR="45F09F7F" w:rsidRPr="000429CF">
        <w:rPr>
          <w:rFonts w:ascii="Calibri" w:hAnsi="Calibri" w:cs="Calibri"/>
        </w:rPr>
        <w:t xml:space="preserve"> must</w:t>
      </w:r>
      <w:r w:rsidRPr="000429CF">
        <w:rPr>
          <w:rFonts w:ascii="Calibri" w:hAnsi="Calibri" w:cs="Calibri"/>
        </w:rPr>
        <w:t xml:space="preserve"> conduct </w:t>
      </w:r>
      <w:r w:rsidRPr="000429CF">
        <w:rPr>
          <w:rFonts w:ascii="Calibri" w:hAnsi="Calibri" w:cs="Calibri"/>
          <w:b/>
          <w:bCs/>
          <w:i/>
          <w:iCs/>
          <w:highlight w:val="yellow"/>
        </w:rPr>
        <w:t>XX</w:t>
      </w:r>
      <w:r w:rsidRPr="000429CF">
        <w:rPr>
          <w:rFonts w:ascii="Calibri" w:hAnsi="Calibri" w:cs="Calibri"/>
        </w:rPr>
        <w:t xml:space="preserve"> additional HSE inspections; and,</w:t>
      </w:r>
    </w:p>
    <w:p w14:paraId="5B76A41F" w14:textId="42A86265" w:rsidR="00704E31" w:rsidRPr="000429CF" w:rsidRDefault="00704E31" w:rsidP="682DE4FE">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b/>
          <w:bCs/>
        </w:rPr>
        <w:t>(P/G Contractor)</w:t>
      </w:r>
      <w:r w:rsidRPr="000429CF">
        <w:rPr>
          <w:rFonts w:ascii="Calibri" w:hAnsi="Calibri" w:cs="Calibri"/>
        </w:rPr>
        <w:t xml:space="preserve"> </w:t>
      </w:r>
      <w:r w:rsidR="73019BA9" w:rsidRPr="000429CF">
        <w:rPr>
          <w:rFonts w:ascii="Calibri" w:hAnsi="Calibri" w:cs="Calibri"/>
        </w:rPr>
        <w:t>must</w:t>
      </w:r>
      <w:r w:rsidRPr="000429CF">
        <w:rPr>
          <w:rFonts w:ascii="Calibri" w:hAnsi="Calibri" w:cs="Calibri"/>
        </w:rPr>
        <w:t xml:space="preserve"> conduct </w:t>
      </w:r>
      <w:r w:rsidRPr="000429CF">
        <w:rPr>
          <w:rFonts w:ascii="Calibri" w:hAnsi="Calibri" w:cs="Calibri"/>
          <w:b/>
          <w:bCs/>
          <w:i/>
          <w:iCs/>
          <w:highlight w:val="yellow"/>
        </w:rPr>
        <w:t>XX</w:t>
      </w:r>
      <w:r w:rsidRPr="000429CF">
        <w:rPr>
          <w:rFonts w:ascii="Calibri" w:hAnsi="Calibri" w:cs="Calibri"/>
        </w:rPr>
        <w:t xml:space="preserve"> HSE audits.</w:t>
      </w:r>
    </w:p>
    <w:p w14:paraId="71832109" w14:textId="77777777" w:rsidR="00D47206" w:rsidRPr="000429CF" w:rsidRDefault="00D47206" w:rsidP="00D47206">
      <w:pPr>
        <w:jc w:val="both"/>
        <w:rPr>
          <w:rFonts w:ascii="Calibri" w:hAnsi="Calibri" w:cs="Calibri"/>
          <w:szCs w:val="22"/>
        </w:rPr>
      </w:pPr>
    </w:p>
    <w:p w14:paraId="4E974610" w14:textId="3B4F2ABF" w:rsidR="00704E31" w:rsidRPr="000429CF" w:rsidRDefault="00704E31" w:rsidP="682DE4FE">
      <w:pPr>
        <w:spacing w:after="120"/>
        <w:jc w:val="both"/>
        <w:rPr>
          <w:rFonts w:ascii="Calibri" w:hAnsi="Calibri" w:cs="Calibri"/>
          <w:lang w:val="en-US"/>
        </w:rPr>
      </w:pPr>
      <w:r w:rsidRPr="000429CF">
        <w:rPr>
          <w:rFonts w:ascii="Calibri" w:hAnsi="Calibri" w:cs="Calibri"/>
          <w:lang w:val="en-US"/>
        </w:rPr>
        <w:t xml:space="preserve">TC Energy Project personnel </w:t>
      </w:r>
      <w:r w:rsidR="75687FDD" w:rsidRPr="000429CF">
        <w:rPr>
          <w:rFonts w:ascii="Calibri" w:hAnsi="Calibri" w:cs="Calibri"/>
        </w:rPr>
        <w:t>must</w:t>
      </w:r>
      <w:r w:rsidRPr="000429CF">
        <w:rPr>
          <w:rFonts w:ascii="Calibri" w:hAnsi="Calibri" w:cs="Calibri"/>
          <w:lang w:val="en-US"/>
        </w:rPr>
        <w:t xml:space="preserve"> be invited to participate in each inspection and audit prior to their occurrence.  All inspections and audit records and associated findings and/or corrective actions </w:t>
      </w:r>
      <w:r w:rsidR="374E9C1E" w:rsidRPr="000429CF">
        <w:rPr>
          <w:rFonts w:ascii="Calibri" w:hAnsi="Calibri" w:cs="Calibri"/>
        </w:rPr>
        <w:t>must</w:t>
      </w:r>
      <w:r w:rsidRPr="000429CF">
        <w:rPr>
          <w:rFonts w:ascii="Calibri" w:hAnsi="Calibri" w:cs="Calibri"/>
          <w:lang w:val="en-US"/>
        </w:rPr>
        <w:t xml:space="preserve"> be documented; all findings and/or corr</w:t>
      </w:r>
      <w:r w:rsidR="00D22379" w:rsidRPr="000429CF">
        <w:rPr>
          <w:rFonts w:ascii="Calibri" w:hAnsi="Calibri" w:cs="Calibri"/>
          <w:lang w:val="en-US"/>
        </w:rPr>
        <w:t>ective actions</w:t>
      </w:r>
      <w:r w:rsidR="64C4212D" w:rsidRPr="000429CF">
        <w:rPr>
          <w:rFonts w:ascii="Calibri" w:hAnsi="Calibri" w:cs="Calibri"/>
        </w:rPr>
        <w:t xml:space="preserve"> must</w:t>
      </w:r>
      <w:r w:rsidRPr="000429CF">
        <w:rPr>
          <w:rFonts w:ascii="Calibri" w:hAnsi="Calibri" w:cs="Calibri"/>
          <w:lang w:val="en-US"/>
        </w:rPr>
        <w:t xml:space="preserve"> be addressed in a reasonable time and their outcomes documented accordingly.</w:t>
      </w:r>
    </w:p>
    <w:p w14:paraId="1C67ADF4" w14:textId="77777777" w:rsidR="00704E31" w:rsidRPr="000429CF" w:rsidRDefault="00704E31" w:rsidP="007C628A">
      <w:pPr>
        <w:pStyle w:val="Heading2"/>
        <w:rPr>
          <w:i/>
          <w:iCs/>
        </w:rPr>
      </w:pPr>
      <w:bookmarkStart w:id="140" w:name="_Toc42501385"/>
      <w:r w:rsidRPr="000429CF">
        <w:t>Inspections</w:t>
      </w:r>
      <w:bookmarkEnd w:id="140"/>
    </w:p>
    <w:p w14:paraId="508930D2" w14:textId="2EF308F8" w:rsidR="00704E31" w:rsidRPr="000429CF" w:rsidRDefault="00E40006" w:rsidP="682DE4FE">
      <w:pPr>
        <w:spacing w:after="120"/>
        <w:jc w:val="both"/>
        <w:rPr>
          <w:rFonts w:ascii="Calibri" w:hAnsi="Calibri" w:cs="Calibri"/>
          <w:lang w:val="en-US"/>
        </w:rPr>
      </w:pPr>
      <w:r w:rsidRPr="000429CF">
        <w:rPr>
          <w:rFonts w:ascii="Calibri" w:hAnsi="Calibri" w:cs="Calibri"/>
          <w:b/>
          <w:bCs/>
          <w:lang w:val="en-US"/>
        </w:rPr>
        <w:t>(P/G Contractor)</w:t>
      </w:r>
      <w:r w:rsidR="13F6E3BC" w:rsidRPr="000429CF">
        <w:rPr>
          <w:rFonts w:ascii="Calibri" w:hAnsi="Calibri" w:cs="Calibri"/>
        </w:rPr>
        <w:t xml:space="preserve"> must</w:t>
      </w:r>
      <w:r w:rsidRPr="000429CF">
        <w:rPr>
          <w:rFonts w:ascii="Calibri" w:hAnsi="Calibri" w:cs="Calibri"/>
          <w:lang w:val="en-US"/>
        </w:rPr>
        <w:t xml:space="preserve"> ensure that </w:t>
      </w:r>
      <w:r w:rsidR="00704E31" w:rsidRPr="000429CF">
        <w:rPr>
          <w:rFonts w:ascii="Calibri" w:hAnsi="Calibri" w:cs="Calibri"/>
          <w:lang w:val="en-US"/>
        </w:rPr>
        <w:t xml:space="preserve">all Work Site personnel </w:t>
      </w:r>
      <w:r w:rsidR="001755CF" w:rsidRPr="000429CF">
        <w:rPr>
          <w:rFonts w:ascii="Calibri" w:hAnsi="Calibri" w:cs="Calibri"/>
          <w:lang w:val="en-US"/>
        </w:rPr>
        <w:t>must</w:t>
      </w:r>
      <w:r w:rsidR="00704E31" w:rsidRPr="000429CF">
        <w:rPr>
          <w:rFonts w:ascii="Calibri" w:hAnsi="Calibri" w:cs="Calibri"/>
          <w:lang w:val="en-US"/>
        </w:rPr>
        <w:t xml:space="preserve"> ensure that their </w:t>
      </w:r>
      <w:r w:rsidR="001755CF" w:rsidRPr="000429CF">
        <w:rPr>
          <w:rFonts w:ascii="Calibri" w:hAnsi="Calibri" w:cs="Calibri"/>
          <w:lang w:val="en-US"/>
        </w:rPr>
        <w:t>W</w:t>
      </w:r>
      <w:r w:rsidR="00704E31" w:rsidRPr="000429CF">
        <w:rPr>
          <w:rFonts w:ascii="Calibri" w:hAnsi="Calibri" w:cs="Calibri"/>
          <w:lang w:val="en-US"/>
        </w:rPr>
        <w:t xml:space="preserve">ork </w:t>
      </w:r>
      <w:r w:rsidR="001755CF" w:rsidRPr="000429CF">
        <w:rPr>
          <w:rFonts w:ascii="Calibri" w:hAnsi="Calibri" w:cs="Calibri"/>
          <w:lang w:val="en-US"/>
        </w:rPr>
        <w:t>S</w:t>
      </w:r>
      <w:r w:rsidR="00704E31" w:rsidRPr="000429CF">
        <w:rPr>
          <w:rFonts w:ascii="Calibri" w:hAnsi="Calibri" w:cs="Calibri"/>
          <w:lang w:val="en-US"/>
        </w:rPr>
        <w:t xml:space="preserve">ites and equipment are regularly inspected to ensure safe working conditions. All inspection programs </w:t>
      </w:r>
      <w:r w:rsidR="7455B3CF" w:rsidRPr="000429CF">
        <w:rPr>
          <w:rFonts w:ascii="Calibri" w:hAnsi="Calibri" w:cs="Calibri"/>
        </w:rPr>
        <w:t>must</w:t>
      </w:r>
      <w:r w:rsidR="7455B3CF" w:rsidRPr="000429CF">
        <w:rPr>
          <w:rFonts w:ascii="Calibri" w:hAnsi="Calibri" w:cs="Calibri"/>
          <w:lang w:val="en-US"/>
        </w:rPr>
        <w:t xml:space="preserve"> </w:t>
      </w:r>
      <w:r w:rsidR="00704E31" w:rsidRPr="000429CF">
        <w:rPr>
          <w:rFonts w:ascii="Calibri" w:hAnsi="Calibri" w:cs="Calibri"/>
          <w:lang w:val="en-US"/>
        </w:rPr>
        <w:t xml:space="preserve">meet the most stringent requirements outlined in relevant legislation, this P/SSSP, the TC Energy Project SMP and referenced documents. </w:t>
      </w:r>
    </w:p>
    <w:p w14:paraId="3A22D78F" w14:textId="3CABE8A3" w:rsidR="00704E31" w:rsidRPr="000429CF" w:rsidRDefault="00704E31" w:rsidP="682DE4FE">
      <w:pPr>
        <w:spacing w:after="120"/>
        <w:jc w:val="both"/>
        <w:rPr>
          <w:rFonts w:ascii="Calibri" w:hAnsi="Calibri" w:cs="Calibri"/>
          <w:lang w:val="en-US"/>
        </w:rPr>
      </w:pPr>
      <w:r w:rsidRPr="000429CF">
        <w:rPr>
          <w:rFonts w:ascii="Calibri" w:hAnsi="Calibri" w:cs="Calibri"/>
          <w:lang w:val="en-US"/>
        </w:rPr>
        <w:t xml:space="preserve">At minimum, </w:t>
      </w:r>
      <w:r w:rsidRPr="000429CF">
        <w:rPr>
          <w:rFonts w:ascii="Calibri" w:hAnsi="Calibri" w:cs="Calibri"/>
          <w:b/>
          <w:bCs/>
          <w:lang w:val="en-US"/>
        </w:rPr>
        <w:t>(P/G Contractor)</w:t>
      </w:r>
      <w:r w:rsidRPr="000429CF">
        <w:rPr>
          <w:rFonts w:ascii="Calibri" w:hAnsi="Calibri" w:cs="Calibri"/>
          <w:lang w:val="en-US"/>
        </w:rPr>
        <w:t xml:space="preserve"> </w:t>
      </w:r>
      <w:r w:rsidR="659E2413" w:rsidRPr="000429CF">
        <w:rPr>
          <w:rFonts w:ascii="Calibri" w:hAnsi="Calibri" w:cs="Calibri"/>
        </w:rPr>
        <w:t>must</w:t>
      </w:r>
      <w:r w:rsidRPr="000429CF">
        <w:rPr>
          <w:rFonts w:ascii="Calibri" w:hAnsi="Calibri" w:cs="Calibri"/>
          <w:lang w:val="en-US"/>
        </w:rPr>
        <w:t xml:space="preserve"> ensure the following activities are performed by anyone conducting </w:t>
      </w:r>
      <w:r w:rsidR="001755CF" w:rsidRPr="000429CF">
        <w:rPr>
          <w:rFonts w:ascii="Calibri" w:hAnsi="Calibri" w:cs="Calibri"/>
          <w:lang w:val="en-US"/>
        </w:rPr>
        <w:t>W</w:t>
      </w:r>
      <w:r w:rsidRPr="000429CF">
        <w:rPr>
          <w:rFonts w:ascii="Calibri" w:hAnsi="Calibri" w:cs="Calibri"/>
          <w:lang w:val="en-US"/>
        </w:rPr>
        <w:t xml:space="preserve">ork at their Work Sites: </w:t>
      </w:r>
    </w:p>
    <w:p w14:paraId="65B458AC" w14:textId="77777777" w:rsidR="00704E31" w:rsidRPr="000429CF" w:rsidRDefault="00704E31"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Daily pre-use inspections of tools and equipment; </w:t>
      </w:r>
    </w:p>
    <w:p w14:paraId="52BAA283" w14:textId="77777777" w:rsidR="00704E31" w:rsidRPr="000429CF" w:rsidRDefault="00704E31" w:rsidP="682DE4FE">
      <w:pPr>
        <w:numPr>
          <w:ilvl w:val="0"/>
          <w:numId w:val="17"/>
        </w:numPr>
        <w:tabs>
          <w:tab w:val="num" w:pos="360"/>
        </w:tabs>
        <w:ind w:left="360"/>
        <w:jc w:val="both"/>
        <w:rPr>
          <w:rFonts w:ascii="Calibri" w:hAnsi="Calibri" w:cs="Calibri"/>
        </w:rPr>
      </w:pPr>
      <w:r w:rsidRPr="000429CF">
        <w:rPr>
          <w:rFonts w:ascii="Calibri" w:hAnsi="Calibri" w:cs="Calibri"/>
        </w:rPr>
        <w:t>Daily documented pre-use inspections of vehicles (including personal and rental vehicles driven for Project purposes), powered mobile equipment</w:t>
      </w:r>
      <w:r w:rsidR="39BD4E77" w:rsidRPr="000429CF">
        <w:rPr>
          <w:rFonts w:ascii="Calibri" w:hAnsi="Calibri" w:cs="Calibri"/>
        </w:rPr>
        <w:t>,</w:t>
      </w:r>
      <w:r w:rsidRPr="000429CF">
        <w:rPr>
          <w:rFonts w:ascii="Calibri" w:hAnsi="Calibri" w:cs="Calibri"/>
        </w:rPr>
        <w:t xml:space="preserve"> and heavy equipment; </w:t>
      </w:r>
    </w:p>
    <w:p w14:paraId="5CF9683C" w14:textId="2A088730" w:rsidR="00704E31" w:rsidRPr="000429CF" w:rsidRDefault="00704E31" w:rsidP="682DE4FE">
      <w:pPr>
        <w:numPr>
          <w:ilvl w:val="0"/>
          <w:numId w:val="17"/>
        </w:numPr>
        <w:tabs>
          <w:tab w:val="num" w:pos="360"/>
        </w:tabs>
        <w:ind w:left="360"/>
        <w:jc w:val="both"/>
        <w:rPr>
          <w:rFonts w:ascii="Calibri" w:hAnsi="Calibri" w:cs="Calibri"/>
        </w:rPr>
      </w:pPr>
      <w:r w:rsidRPr="000429CF">
        <w:rPr>
          <w:rFonts w:ascii="Calibri" w:hAnsi="Calibri" w:cs="Calibri"/>
        </w:rPr>
        <w:t xml:space="preserve">Weekly documented field </w:t>
      </w:r>
      <w:r w:rsidR="58634560" w:rsidRPr="000429CF">
        <w:rPr>
          <w:rFonts w:ascii="Calibri" w:hAnsi="Calibri" w:cs="Calibri"/>
        </w:rPr>
        <w:t>W</w:t>
      </w:r>
      <w:r w:rsidRPr="000429CF">
        <w:rPr>
          <w:rFonts w:ascii="Calibri" w:hAnsi="Calibri" w:cs="Calibri"/>
        </w:rPr>
        <w:t xml:space="preserve">ork </w:t>
      </w:r>
      <w:r w:rsidR="3600A286" w:rsidRPr="000429CF">
        <w:rPr>
          <w:rFonts w:ascii="Calibri" w:hAnsi="Calibri" w:cs="Calibri"/>
        </w:rPr>
        <w:t>S</w:t>
      </w:r>
      <w:r w:rsidRPr="000429CF">
        <w:rPr>
          <w:rFonts w:ascii="Calibri" w:hAnsi="Calibri" w:cs="Calibri"/>
        </w:rPr>
        <w:t xml:space="preserve">ite inspections (when engaged in work at a Work Site for longer than one week); and, </w:t>
      </w:r>
    </w:p>
    <w:p w14:paraId="6720AE2B" w14:textId="77777777" w:rsidR="00704E31" w:rsidRPr="000429CF" w:rsidRDefault="00704E31"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Monthly office or non-field work site (for example, personnel camps) inspections. </w:t>
      </w:r>
    </w:p>
    <w:p w14:paraId="6BC6A8CC" w14:textId="77777777" w:rsidR="00D47206" w:rsidRPr="000429CF" w:rsidRDefault="00D47206" w:rsidP="00D47206">
      <w:pPr>
        <w:jc w:val="both"/>
        <w:rPr>
          <w:rFonts w:ascii="Calibri" w:hAnsi="Calibri" w:cs="Calibri"/>
          <w:szCs w:val="22"/>
        </w:rPr>
      </w:pPr>
    </w:p>
    <w:p w14:paraId="3F4679A5" w14:textId="234847EF" w:rsidR="00704E31" w:rsidRPr="000429CF" w:rsidRDefault="00704E31" w:rsidP="682DE4FE">
      <w:pPr>
        <w:spacing w:after="120"/>
        <w:jc w:val="both"/>
        <w:rPr>
          <w:rFonts w:ascii="Calibri" w:hAnsi="Calibri" w:cs="Calibri"/>
          <w:lang w:val="en-US"/>
        </w:rPr>
      </w:pPr>
      <w:r w:rsidRPr="000429CF">
        <w:rPr>
          <w:rFonts w:ascii="Calibri" w:hAnsi="Calibri" w:cs="Calibri"/>
          <w:lang w:val="en-US"/>
        </w:rPr>
        <w:t>Copies of all docu</w:t>
      </w:r>
      <w:r w:rsidR="00D22379" w:rsidRPr="000429CF">
        <w:rPr>
          <w:rFonts w:ascii="Calibri" w:hAnsi="Calibri" w:cs="Calibri"/>
          <w:lang w:val="en-US"/>
        </w:rPr>
        <w:t>mented inspection</w:t>
      </w:r>
      <w:r w:rsidR="6496C0D9" w:rsidRPr="000429CF">
        <w:rPr>
          <w:rFonts w:ascii="Calibri" w:hAnsi="Calibri" w:cs="Calibri"/>
        </w:rPr>
        <w:t xml:space="preserve"> must</w:t>
      </w:r>
      <w:r w:rsidRPr="000429CF">
        <w:rPr>
          <w:rFonts w:ascii="Calibri" w:hAnsi="Calibri" w:cs="Calibri"/>
          <w:lang w:val="en-US"/>
        </w:rPr>
        <w:t xml:space="preserve"> be retained and will be made available for review by the TC Energy Project team upon request. </w:t>
      </w:r>
    </w:p>
    <w:p w14:paraId="0DB57933" w14:textId="77777777" w:rsidR="00704E31" w:rsidRPr="000429CF" w:rsidRDefault="00704E31" w:rsidP="007C628A">
      <w:pPr>
        <w:pStyle w:val="Heading2"/>
        <w:rPr>
          <w:i/>
          <w:iCs/>
        </w:rPr>
      </w:pPr>
      <w:bookmarkStart w:id="141" w:name="_Toc42501386"/>
      <w:r w:rsidRPr="000429CF">
        <w:lastRenderedPageBreak/>
        <w:t>Audits &amp; Oversight</w:t>
      </w:r>
      <w:bookmarkEnd w:id="141"/>
    </w:p>
    <w:p w14:paraId="05F74D3B" w14:textId="57253BBC" w:rsidR="00704E31" w:rsidRPr="000429CF" w:rsidRDefault="00704E31" w:rsidP="682DE4FE">
      <w:pPr>
        <w:spacing w:after="120"/>
        <w:jc w:val="both"/>
        <w:rPr>
          <w:rFonts w:ascii="Calibri" w:hAnsi="Calibri" w:cs="Calibri"/>
          <w:lang w:val="en-US"/>
        </w:rPr>
      </w:pPr>
      <w:r w:rsidRPr="000429CF">
        <w:rPr>
          <w:rFonts w:ascii="Calibri" w:hAnsi="Calibri" w:cs="Calibri"/>
          <w:lang w:val="en-US"/>
        </w:rPr>
        <w:t>All Prime</w:t>
      </w:r>
      <w:r w:rsidR="002E120D" w:rsidRPr="000429CF">
        <w:rPr>
          <w:rFonts w:ascii="Calibri" w:hAnsi="Calibri" w:cs="Calibri"/>
          <w:lang w:val="en-US"/>
        </w:rPr>
        <w:t>/General</w:t>
      </w:r>
      <w:r w:rsidRPr="000429CF">
        <w:rPr>
          <w:rFonts w:ascii="Calibri" w:hAnsi="Calibri" w:cs="Calibri"/>
          <w:lang w:val="en-US"/>
        </w:rPr>
        <w:t xml:space="preserve"> Contractors awarded a scope of work or </w:t>
      </w:r>
      <w:r w:rsidR="0D8E2E03" w:rsidRPr="000429CF">
        <w:rPr>
          <w:rFonts w:ascii="Calibri" w:hAnsi="Calibri" w:cs="Calibri"/>
          <w:lang w:val="en-US"/>
        </w:rPr>
        <w:t>Agreement</w:t>
      </w:r>
      <w:r w:rsidRPr="000429CF">
        <w:rPr>
          <w:rFonts w:ascii="Calibri" w:hAnsi="Calibri" w:cs="Calibri"/>
          <w:lang w:val="en-US"/>
        </w:rPr>
        <w:t xml:space="preserve"> greater than $10,000</w:t>
      </w:r>
      <w:r w:rsidR="0011244B" w:rsidRPr="000429CF">
        <w:rPr>
          <w:rFonts w:ascii="Calibri" w:hAnsi="Calibri" w:cs="Calibri"/>
          <w:lang w:val="en-US"/>
        </w:rPr>
        <w:t>,000</w:t>
      </w:r>
      <w:r w:rsidRPr="000429CF">
        <w:rPr>
          <w:rFonts w:ascii="Calibri" w:hAnsi="Calibri" w:cs="Calibri"/>
          <w:lang w:val="en-US"/>
        </w:rPr>
        <w:t xml:space="preserve"> (local currency) and/or with an estimated duration of six months or lon</w:t>
      </w:r>
      <w:r w:rsidR="00D22379" w:rsidRPr="000429CF">
        <w:rPr>
          <w:rFonts w:ascii="Calibri" w:hAnsi="Calibri" w:cs="Calibri"/>
          <w:lang w:val="en-US"/>
        </w:rPr>
        <w:t>ger,</w:t>
      </w:r>
      <w:r w:rsidR="60F469A0" w:rsidRPr="000429CF">
        <w:rPr>
          <w:rFonts w:ascii="Calibri" w:hAnsi="Calibri" w:cs="Calibri"/>
        </w:rPr>
        <w:t xml:space="preserve"> must</w:t>
      </w:r>
      <w:r w:rsidRPr="000429CF">
        <w:rPr>
          <w:rFonts w:ascii="Calibri" w:hAnsi="Calibri" w:cs="Calibri"/>
          <w:lang w:val="en-US"/>
        </w:rPr>
        <w:t xml:space="preserve"> be required to perform a health and safety audit that meets the following criteria</w:t>
      </w:r>
      <w:r w:rsidR="001755CF" w:rsidRPr="000429CF">
        <w:rPr>
          <w:rFonts w:ascii="Calibri" w:hAnsi="Calibri" w:cs="Calibri"/>
          <w:lang w:val="en-US"/>
        </w:rPr>
        <w:t xml:space="preserve"> </w:t>
      </w:r>
      <w:bookmarkStart w:id="142" w:name="_Hlk41387204"/>
      <w:r w:rsidR="001755CF" w:rsidRPr="000429CF">
        <w:rPr>
          <w:rFonts w:ascii="Calibri" w:hAnsi="Calibri" w:cs="Calibri"/>
        </w:rPr>
        <w:t xml:space="preserve">(NOTE: TC Energy reserves to the right to request an audit/formal inspection regardless of Agreement value and/or duration; </w:t>
      </w:r>
      <w:bookmarkStart w:id="143" w:name="_Hlk41317783"/>
      <w:r w:rsidR="001755CF" w:rsidRPr="000429CF">
        <w:rPr>
          <w:rFonts w:ascii="Calibri" w:hAnsi="Calibri" w:cs="Calibri"/>
        </w:rPr>
        <w:t>in addition to the Agreement dollar value and/or duration, all Projects are to be assessed based on their scope of work and the associated health and safety risk(s) and an audit/formal inspection plan is to be generated</w:t>
      </w:r>
      <w:bookmarkEnd w:id="143"/>
      <w:r w:rsidR="001755CF" w:rsidRPr="000429CF">
        <w:rPr>
          <w:rFonts w:ascii="Calibri" w:hAnsi="Calibri" w:cs="Calibri"/>
        </w:rPr>
        <w:t>)</w:t>
      </w:r>
      <w:bookmarkEnd w:id="142"/>
      <w:r w:rsidRPr="000429CF">
        <w:rPr>
          <w:rFonts w:ascii="Calibri" w:hAnsi="Calibri" w:cs="Calibri"/>
          <w:lang w:val="en-US"/>
        </w:rPr>
        <w:t xml:space="preserve">: </w:t>
      </w:r>
    </w:p>
    <w:p w14:paraId="7B5A90A5" w14:textId="770CE4A3" w:rsidR="00704E31" w:rsidRPr="000429CF" w:rsidRDefault="00704E31" w:rsidP="3E3AE2F1">
      <w:pPr>
        <w:numPr>
          <w:ilvl w:val="0"/>
          <w:numId w:val="17"/>
        </w:numPr>
        <w:tabs>
          <w:tab w:val="num" w:pos="360"/>
        </w:tabs>
        <w:ind w:left="360"/>
        <w:jc w:val="both"/>
        <w:rPr>
          <w:rFonts w:ascii="Calibri" w:hAnsi="Calibri" w:cs="Calibri"/>
          <w:lang w:val="en-US"/>
        </w:rPr>
      </w:pPr>
      <w:bookmarkStart w:id="144" w:name="_Hlk41387234"/>
      <w:r w:rsidRPr="000429CF">
        <w:rPr>
          <w:rFonts w:ascii="Calibri" w:hAnsi="Calibri" w:cs="Calibri"/>
          <w:lang w:val="en-US"/>
        </w:rPr>
        <w:t>The audit</w:t>
      </w:r>
      <w:r w:rsidR="0021349F" w:rsidRPr="000429CF">
        <w:rPr>
          <w:rFonts w:ascii="Calibri" w:hAnsi="Calibri" w:cs="Calibri"/>
          <w:lang w:val="en-US"/>
        </w:rPr>
        <w:t>/formal inspection</w:t>
      </w:r>
      <w:r w:rsidRPr="000429CF">
        <w:rPr>
          <w:rFonts w:ascii="Calibri" w:hAnsi="Calibri" w:cs="Calibri"/>
          <w:lang w:val="en-US"/>
        </w:rPr>
        <w:t xml:space="preserve"> must, at minimum, measure </w:t>
      </w:r>
      <w:r w:rsidR="00C2520A" w:rsidRPr="000429CF">
        <w:rPr>
          <w:rFonts w:ascii="Calibri" w:hAnsi="Calibri" w:cs="Calibri"/>
          <w:b/>
          <w:bCs/>
          <w:lang w:val="en-US"/>
        </w:rPr>
        <w:t>(P/G Contractor)</w:t>
      </w:r>
      <w:r w:rsidRPr="000429CF">
        <w:rPr>
          <w:rFonts w:ascii="Calibri" w:hAnsi="Calibri" w:cs="Calibri"/>
          <w:lang w:val="en-US"/>
        </w:rPr>
        <w:t xml:space="preserve">’s execution against the commitments made in </w:t>
      </w:r>
      <w:r w:rsidR="00C2520A" w:rsidRPr="000429CF">
        <w:rPr>
          <w:rFonts w:ascii="Calibri" w:hAnsi="Calibri" w:cs="Calibri"/>
          <w:lang w:val="en-US"/>
        </w:rPr>
        <w:t>t</w:t>
      </w:r>
      <w:r w:rsidR="00E528C4" w:rsidRPr="000429CF">
        <w:rPr>
          <w:rFonts w:ascii="Calibri" w:hAnsi="Calibri" w:cs="Calibri"/>
          <w:lang w:val="en-US"/>
        </w:rPr>
        <w:t>h</w:t>
      </w:r>
      <w:r w:rsidR="00C2520A" w:rsidRPr="000429CF">
        <w:rPr>
          <w:rFonts w:ascii="Calibri" w:hAnsi="Calibri" w:cs="Calibri"/>
          <w:lang w:val="en-US"/>
        </w:rPr>
        <w:t>is</w:t>
      </w:r>
      <w:r w:rsidRPr="000429CF">
        <w:rPr>
          <w:rFonts w:ascii="Calibri" w:hAnsi="Calibri" w:cs="Calibri"/>
          <w:lang w:val="en-US"/>
        </w:rPr>
        <w:t xml:space="preserve"> P/SSSP, the </w:t>
      </w:r>
      <w:r w:rsidR="6460E43C" w:rsidRPr="000429CF">
        <w:rPr>
          <w:rFonts w:ascii="Calibri" w:hAnsi="Calibri" w:cs="Calibri"/>
          <w:lang w:val="en-US"/>
        </w:rPr>
        <w:t>Agreement</w:t>
      </w:r>
      <w:r w:rsidR="00C2520A" w:rsidRPr="000429CF">
        <w:rPr>
          <w:rFonts w:ascii="Calibri" w:hAnsi="Calibri" w:cs="Calibri"/>
          <w:lang w:val="en-US"/>
        </w:rPr>
        <w:t>,</w:t>
      </w:r>
      <w:r w:rsidRPr="000429CF">
        <w:rPr>
          <w:rFonts w:ascii="Calibri" w:hAnsi="Calibri" w:cs="Calibri"/>
          <w:lang w:val="en-US"/>
        </w:rPr>
        <w:t xml:space="preserve"> and any relevant aspects of their own </w:t>
      </w:r>
      <w:r w:rsidR="2D52E460" w:rsidRPr="000429CF">
        <w:rPr>
          <w:rFonts w:ascii="Calibri" w:hAnsi="Calibri" w:cs="Calibri"/>
          <w:lang w:val="en-US"/>
        </w:rPr>
        <w:t>h</w:t>
      </w:r>
      <w:r w:rsidRPr="000429CF">
        <w:rPr>
          <w:rFonts w:ascii="Calibri" w:hAnsi="Calibri" w:cs="Calibri"/>
          <w:lang w:val="en-US"/>
        </w:rPr>
        <w:t xml:space="preserve">ealth and </w:t>
      </w:r>
      <w:r w:rsidR="505D4E4C" w:rsidRPr="000429CF">
        <w:rPr>
          <w:rFonts w:ascii="Calibri" w:hAnsi="Calibri" w:cs="Calibri"/>
          <w:lang w:val="en-US"/>
        </w:rPr>
        <w:t>s</w:t>
      </w:r>
      <w:r w:rsidRPr="000429CF">
        <w:rPr>
          <w:rFonts w:ascii="Calibri" w:hAnsi="Calibri" w:cs="Calibri"/>
          <w:lang w:val="en-US"/>
        </w:rPr>
        <w:t xml:space="preserve">afety </w:t>
      </w:r>
      <w:r w:rsidR="6F0C964F" w:rsidRPr="000429CF">
        <w:rPr>
          <w:rFonts w:ascii="Calibri" w:hAnsi="Calibri" w:cs="Calibri"/>
          <w:lang w:val="en-US"/>
        </w:rPr>
        <w:t>m</w:t>
      </w:r>
      <w:r w:rsidRPr="000429CF">
        <w:rPr>
          <w:rFonts w:ascii="Calibri" w:hAnsi="Calibri" w:cs="Calibri"/>
          <w:lang w:val="en-US"/>
        </w:rPr>
        <w:t xml:space="preserve">anagement </w:t>
      </w:r>
      <w:r w:rsidR="2A1E8CAF" w:rsidRPr="000429CF">
        <w:rPr>
          <w:rFonts w:ascii="Calibri" w:hAnsi="Calibri" w:cs="Calibri"/>
          <w:lang w:val="en-US"/>
        </w:rPr>
        <w:t>s</w:t>
      </w:r>
      <w:r w:rsidRPr="000429CF">
        <w:rPr>
          <w:rFonts w:ascii="Calibri" w:hAnsi="Calibri" w:cs="Calibri"/>
          <w:lang w:val="en-US"/>
        </w:rPr>
        <w:t>ystem</w:t>
      </w:r>
      <w:r w:rsidR="00C2520A" w:rsidRPr="000429CF">
        <w:rPr>
          <w:rFonts w:ascii="Calibri" w:hAnsi="Calibri" w:cs="Calibri"/>
          <w:lang w:val="en-US"/>
        </w:rPr>
        <w:t>;</w:t>
      </w:r>
      <w:r w:rsidRPr="000429CF">
        <w:rPr>
          <w:rFonts w:ascii="Calibri" w:hAnsi="Calibri" w:cs="Calibri"/>
          <w:lang w:val="en-US"/>
        </w:rPr>
        <w:t xml:space="preserve"> </w:t>
      </w:r>
    </w:p>
    <w:p w14:paraId="5C6BFD54" w14:textId="1128AB63" w:rsidR="00704E31" w:rsidRPr="000429CF" w:rsidRDefault="00704E31" w:rsidP="004C3C1E">
      <w:pPr>
        <w:numPr>
          <w:ilvl w:val="0"/>
          <w:numId w:val="17"/>
        </w:numPr>
        <w:tabs>
          <w:tab w:val="num" w:pos="360"/>
        </w:tabs>
        <w:ind w:left="360"/>
        <w:jc w:val="both"/>
        <w:rPr>
          <w:rFonts w:ascii="Calibri" w:hAnsi="Calibri" w:cs="Calibri"/>
          <w:b/>
          <w:i/>
          <w:szCs w:val="22"/>
          <w:highlight w:val="cyan"/>
        </w:rPr>
      </w:pPr>
      <w:r w:rsidRPr="000429CF">
        <w:rPr>
          <w:rFonts w:ascii="Calibri" w:hAnsi="Calibri" w:cs="Calibri"/>
          <w:b/>
          <w:i/>
          <w:szCs w:val="22"/>
          <w:highlight w:val="cyan"/>
        </w:rPr>
        <w:t>Prime</w:t>
      </w:r>
      <w:r w:rsidR="002E120D" w:rsidRPr="000429CF">
        <w:rPr>
          <w:rFonts w:ascii="Calibri" w:hAnsi="Calibri" w:cs="Calibri"/>
          <w:b/>
          <w:i/>
          <w:szCs w:val="22"/>
          <w:highlight w:val="cyan"/>
        </w:rPr>
        <w:t>/General</w:t>
      </w:r>
      <w:r w:rsidRPr="000429CF">
        <w:rPr>
          <w:rFonts w:ascii="Calibri" w:hAnsi="Calibri" w:cs="Calibri"/>
          <w:b/>
          <w:i/>
          <w:szCs w:val="22"/>
          <w:highlight w:val="cyan"/>
        </w:rPr>
        <w:t xml:space="preserve"> Contractors may use any audit protocol they deem suitable provided it measures the criteria listed above</w:t>
      </w:r>
      <w:r w:rsidR="0021349F" w:rsidRPr="000429CF">
        <w:rPr>
          <w:rFonts w:ascii="Calibri" w:hAnsi="Calibri" w:cs="Calibri"/>
          <w:b/>
          <w:i/>
          <w:szCs w:val="22"/>
          <w:highlight w:val="cyan"/>
        </w:rPr>
        <w:t xml:space="preserve"> – describe the audit protocol to be utilised</w:t>
      </w:r>
      <w:r w:rsidR="00C2520A" w:rsidRPr="000429CF">
        <w:rPr>
          <w:rFonts w:ascii="Calibri" w:hAnsi="Calibri" w:cs="Calibri"/>
          <w:b/>
          <w:i/>
          <w:szCs w:val="22"/>
          <w:highlight w:val="cyan"/>
        </w:rPr>
        <w:t>;</w:t>
      </w:r>
      <w:r w:rsidRPr="000429CF">
        <w:rPr>
          <w:rFonts w:ascii="Calibri" w:hAnsi="Calibri" w:cs="Calibri"/>
          <w:b/>
          <w:i/>
          <w:szCs w:val="22"/>
          <w:highlight w:val="cyan"/>
        </w:rPr>
        <w:t xml:space="preserve"> </w:t>
      </w:r>
    </w:p>
    <w:p w14:paraId="35E2753B" w14:textId="24370B57" w:rsidR="00704E31" w:rsidRPr="000429CF" w:rsidRDefault="00704E31" w:rsidP="004C3C1E">
      <w:pPr>
        <w:numPr>
          <w:ilvl w:val="0"/>
          <w:numId w:val="17"/>
        </w:numPr>
        <w:tabs>
          <w:tab w:val="num" w:pos="360"/>
        </w:tabs>
        <w:ind w:left="360"/>
        <w:jc w:val="both"/>
        <w:rPr>
          <w:rFonts w:ascii="Calibri" w:hAnsi="Calibri" w:cs="Calibri"/>
        </w:rPr>
      </w:pPr>
      <w:r w:rsidRPr="000429CF">
        <w:rPr>
          <w:rFonts w:ascii="Calibri" w:hAnsi="Calibri" w:cs="Calibri"/>
        </w:rPr>
        <w:t>The audit</w:t>
      </w:r>
      <w:r w:rsidR="0021349F" w:rsidRPr="000429CF">
        <w:rPr>
          <w:rFonts w:ascii="Calibri" w:hAnsi="Calibri" w:cs="Calibri"/>
        </w:rPr>
        <w:t>/formal inspection</w:t>
      </w:r>
      <w:r w:rsidRPr="000429CF">
        <w:rPr>
          <w:rFonts w:ascii="Calibri" w:hAnsi="Calibri" w:cs="Calibri"/>
        </w:rPr>
        <w:t xml:space="preserve"> must be conducted when a representative sample of the personnel and </w:t>
      </w:r>
      <w:r w:rsidR="0021349F" w:rsidRPr="000429CF">
        <w:rPr>
          <w:rFonts w:ascii="Calibri" w:hAnsi="Calibri" w:cs="Calibri"/>
        </w:rPr>
        <w:t>W</w:t>
      </w:r>
      <w:r w:rsidRPr="000429CF">
        <w:rPr>
          <w:rFonts w:ascii="Calibri" w:hAnsi="Calibri" w:cs="Calibri"/>
        </w:rPr>
        <w:t>ork activities can be observed</w:t>
      </w:r>
      <w:r w:rsidR="00C2520A" w:rsidRPr="000429CF">
        <w:rPr>
          <w:rFonts w:ascii="Calibri" w:hAnsi="Calibri" w:cs="Calibri"/>
        </w:rPr>
        <w:t>;</w:t>
      </w:r>
      <w:r w:rsidRPr="000429CF">
        <w:rPr>
          <w:rFonts w:ascii="Calibri" w:hAnsi="Calibri" w:cs="Calibri"/>
        </w:rPr>
        <w:t xml:space="preserve"> </w:t>
      </w:r>
    </w:p>
    <w:p w14:paraId="4BB8199F" w14:textId="63A76575" w:rsidR="00704E31" w:rsidRPr="000429CF" w:rsidRDefault="00704E31" w:rsidP="682DE4FE">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rPr>
        <w:t>The audit</w:t>
      </w:r>
      <w:r w:rsidR="0021349F" w:rsidRPr="000429CF">
        <w:rPr>
          <w:rFonts w:ascii="Calibri" w:hAnsi="Calibri" w:cs="Calibri"/>
        </w:rPr>
        <w:t>/formal inspection</w:t>
      </w:r>
      <w:r w:rsidRPr="000429CF">
        <w:rPr>
          <w:rFonts w:ascii="Calibri" w:hAnsi="Calibri" w:cs="Calibri"/>
        </w:rPr>
        <w:t xml:space="preserve"> </w:t>
      </w:r>
      <w:r w:rsidR="332F020F" w:rsidRPr="000429CF">
        <w:rPr>
          <w:rFonts w:ascii="Calibri" w:hAnsi="Calibri" w:cs="Calibri"/>
        </w:rPr>
        <w:t>must</w:t>
      </w:r>
      <w:r w:rsidRPr="000429CF">
        <w:rPr>
          <w:rFonts w:ascii="Calibri" w:hAnsi="Calibri" w:cs="Calibri"/>
        </w:rPr>
        <w:t xml:space="preserve"> be scheduled at a mutually convenient time so that a representative of the </w:t>
      </w:r>
      <w:r w:rsidR="00C2520A" w:rsidRPr="000429CF">
        <w:rPr>
          <w:rFonts w:ascii="Calibri" w:hAnsi="Calibri" w:cs="Calibri"/>
        </w:rPr>
        <w:t>TC Energy P</w:t>
      </w:r>
      <w:r w:rsidRPr="000429CF">
        <w:rPr>
          <w:rFonts w:ascii="Calibri" w:hAnsi="Calibri" w:cs="Calibri"/>
        </w:rPr>
        <w:t xml:space="preserve">roject </w:t>
      </w:r>
      <w:r w:rsidR="0021349F" w:rsidRPr="000429CF">
        <w:rPr>
          <w:rFonts w:ascii="Calibri" w:hAnsi="Calibri" w:cs="Calibri"/>
        </w:rPr>
        <w:t>h</w:t>
      </w:r>
      <w:r w:rsidRPr="000429CF">
        <w:rPr>
          <w:rFonts w:ascii="Calibri" w:hAnsi="Calibri" w:cs="Calibri"/>
        </w:rPr>
        <w:t xml:space="preserve">ealth and </w:t>
      </w:r>
      <w:r w:rsidR="0021349F" w:rsidRPr="000429CF">
        <w:rPr>
          <w:rFonts w:ascii="Calibri" w:hAnsi="Calibri" w:cs="Calibri"/>
        </w:rPr>
        <w:t>s</w:t>
      </w:r>
      <w:r w:rsidRPr="000429CF">
        <w:rPr>
          <w:rFonts w:ascii="Calibri" w:hAnsi="Calibri" w:cs="Calibri"/>
        </w:rPr>
        <w:t xml:space="preserve">afety </w:t>
      </w:r>
      <w:r w:rsidR="0021349F" w:rsidRPr="000429CF">
        <w:rPr>
          <w:rFonts w:ascii="Calibri" w:hAnsi="Calibri" w:cs="Calibri"/>
        </w:rPr>
        <w:t>t</w:t>
      </w:r>
      <w:r w:rsidRPr="000429CF">
        <w:rPr>
          <w:rFonts w:ascii="Calibri" w:hAnsi="Calibri" w:cs="Calibri"/>
        </w:rPr>
        <w:t>eam may observe the audit</w:t>
      </w:r>
      <w:r w:rsidR="0021349F" w:rsidRPr="000429CF">
        <w:rPr>
          <w:rFonts w:ascii="Calibri" w:hAnsi="Calibri" w:cs="Calibri"/>
        </w:rPr>
        <w:t>/formal inspection</w:t>
      </w:r>
      <w:r w:rsidRPr="000429CF">
        <w:rPr>
          <w:rFonts w:ascii="Calibri" w:hAnsi="Calibri" w:cs="Calibri"/>
        </w:rPr>
        <w:t xml:space="preserve"> being conducted</w:t>
      </w:r>
      <w:r w:rsidR="00C2520A" w:rsidRPr="000429CF">
        <w:rPr>
          <w:rFonts w:ascii="Calibri" w:hAnsi="Calibri" w:cs="Calibri"/>
        </w:rPr>
        <w:t>;</w:t>
      </w:r>
      <w:r w:rsidRPr="000429CF">
        <w:rPr>
          <w:rFonts w:ascii="Calibri" w:hAnsi="Calibri" w:cs="Calibri"/>
        </w:rPr>
        <w:t xml:space="preserve"> </w:t>
      </w:r>
    </w:p>
    <w:p w14:paraId="70BBC3A6" w14:textId="6FA79ED4" w:rsidR="00704E31" w:rsidRPr="000429CF" w:rsidRDefault="00704E31" w:rsidP="682DE4FE">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rPr>
        <w:t>An audit</w:t>
      </w:r>
      <w:r w:rsidR="0021349F" w:rsidRPr="000429CF">
        <w:rPr>
          <w:rFonts w:ascii="Calibri" w:hAnsi="Calibri" w:cs="Calibri"/>
        </w:rPr>
        <w:t>/formal inspection</w:t>
      </w:r>
      <w:r w:rsidRPr="000429CF">
        <w:rPr>
          <w:rFonts w:ascii="Calibri" w:hAnsi="Calibri" w:cs="Calibri"/>
        </w:rPr>
        <w:t xml:space="preserve"> report</w:t>
      </w:r>
      <w:r w:rsidR="0021349F" w:rsidRPr="000429CF">
        <w:rPr>
          <w:rFonts w:ascii="Calibri" w:hAnsi="Calibri" w:cs="Calibri"/>
        </w:rPr>
        <w:t>,</w:t>
      </w:r>
      <w:r w:rsidRPr="000429CF">
        <w:rPr>
          <w:rFonts w:ascii="Calibri" w:hAnsi="Calibri" w:cs="Calibri"/>
        </w:rPr>
        <w:t xml:space="preserve"> along with an action plan to address any deficiencies or opportunities for improvement identified</w:t>
      </w:r>
      <w:r w:rsidR="0021349F" w:rsidRPr="000429CF">
        <w:rPr>
          <w:rFonts w:ascii="Calibri" w:hAnsi="Calibri" w:cs="Calibri"/>
        </w:rPr>
        <w:t>,</w:t>
      </w:r>
      <w:r w:rsidRPr="000429CF">
        <w:rPr>
          <w:rFonts w:ascii="Calibri" w:hAnsi="Calibri" w:cs="Calibri"/>
        </w:rPr>
        <w:t xml:space="preserve"> </w:t>
      </w:r>
      <w:r w:rsidR="0F8507D1" w:rsidRPr="000429CF">
        <w:rPr>
          <w:rFonts w:ascii="Calibri" w:hAnsi="Calibri" w:cs="Calibri"/>
        </w:rPr>
        <w:t>must</w:t>
      </w:r>
      <w:r w:rsidRPr="000429CF">
        <w:rPr>
          <w:rFonts w:ascii="Calibri" w:hAnsi="Calibri" w:cs="Calibri"/>
        </w:rPr>
        <w:t xml:space="preserve"> be completed and submitted to the </w:t>
      </w:r>
      <w:r w:rsidR="00C2520A" w:rsidRPr="000429CF">
        <w:rPr>
          <w:rFonts w:ascii="Calibri" w:hAnsi="Calibri" w:cs="Calibri"/>
        </w:rPr>
        <w:t>TC Energy P</w:t>
      </w:r>
      <w:r w:rsidRPr="000429CF">
        <w:rPr>
          <w:rFonts w:ascii="Calibri" w:hAnsi="Calibri" w:cs="Calibri"/>
        </w:rPr>
        <w:t xml:space="preserve">roject </w:t>
      </w:r>
      <w:r w:rsidR="0021349F" w:rsidRPr="000429CF">
        <w:rPr>
          <w:rFonts w:ascii="Calibri" w:hAnsi="Calibri" w:cs="Calibri"/>
        </w:rPr>
        <w:t>h</w:t>
      </w:r>
      <w:r w:rsidRPr="000429CF">
        <w:rPr>
          <w:rFonts w:ascii="Calibri" w:hAnsi="Calibri" w:cs="Calibri"/>
        </w:rPr>
        <w:t xml:space="preserve">ealth and </w:t>
      </w:r>
      <w:r w:rsidR="0021349F" w:rsidRPr="000429CF">
        <w:rPr>
          <w:rFonts w:ascii="Calibri" w:hAnsi="Calibri" w:cs="Calibri"/>
        </w:rPr>
        <w:t>s</w:t>
      </w:r>
      <w:r w:rsidRPr="000429CF">
        <w:rPr>
          <w:rFonts w:ascii="Calibri" w:hAnsi="Calibri" w:cs="Calibri"/>
        </w:rPr>
        <w:t xml:space="preserve">afety </w:t>
      </w:r>
      <w:r w:rsidR="0021349F" w:rsidRPr="000429CF">
        <w:rPr>
          <w:rFonts w:ascii="Calibri" w:hAnsi="Calibri" w:cs="Calibri"/>
        </w:rPr>
        <w:t>t</w:t>
      </w:r>
      <w:r w:rsidRPr="000429CF">
        <w:rPr>
          <w:rFonts w:ascii="Calibri" w:hAnsi="Calibri" w:cs="Calibri"/>
        </w:rPr>
        <w:t>eam within two weeks of the audit</w:t>
      </w:r>
      <w:r w:rsidR="0021349F" w:rsidRPr="000429CF">
        <w:rPr>
          <w:rFonts w:ascii="Calibri" w:hAnsi="Calibri" w:cs="Calibri"/>
        </w:rPr>
        <w:t>/formal inspection</w:t>
      </w:r>
      <w:r w:rsidRPr="000429CF">
        <w:rPr>
          <w:rFonts w:ascii="Calibri" w:hAnsi="Calibri" w:cs="Calibri"/>
        </w:rPr>
        <w:t>’s completion</w:t>
      </w:r>
      <w:r w:rsidR="00C2520A" w:rsidRPr="000429CF">
        <w:rPr>
          <w:rFonts w:ascii="Calibri" w:hAnsi="Calibri" w:cs="Calibri"/>
        </w:rPr>
        <w:t>;</w:t>
      </w:r>
      <w:r w:rsidRPr="000429CF">
        <w:rPr>
          <w:rFonts w:ascii="Calibri" w:hAnsi="Calibri" w:cs="Calibri"/>
        </w:rPr>
        <w:t xml:space="preserve"> </w:t>
      </w:r>
    </w:p>
    <w:p w14:paraId="6E4D9DCE" w14:textId="38CA1357" w:rsidR="00704E31" w:rsidRPr="000429CF" w:rsidRDefault="00C2520A" w:rsidP="682DE4FE">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b/>
          <w:bCs/>
        </w:rPr>
        <w:t>(P/G Contractor)</w:t>
      </w:r>
      <w:r w:rsidRPr="000429CF">
        <w:rPr>
          <w:rFonts w:ascii="Calibri" w:hAnsi="Calibri" w:cs="Calibri"/>
        </w:rPr>
        <w:t xml:space="preserve"> </w:t>
      </w:r>
      <w:r w:rsidR="5381CBA9" w:rsidRPr="000429CF">
        <w:rPr>
          <w:rFonts w:ascii="Calibri" w:hAnsi="Calibri" w:cs="Calibri"/>
        </w:rPr>
        <w:t xml:space="preserve">must </w:t>
      </w:r>
      <w:r w:rsidR="00704E31" w:rsidRPr="000429CF">
        <w:rPr>
          <w:rFonts w:ascii="Calibri" w:hAnsi="Calibri" w:cs="Calibri"/>
        </w:rPr>
        <w:t xml:space="preserve">provide the </w:t>
      </w:r>
      <w:r w:rsidRPr="000429CF">
        <w:rPr>
          <w:rFonts w:ascii="Calibri" w:hAnsi="Calibri" w:cs="Calibri"/>
        </w:rPr>
        <w:t>TC Energy P</w:t>
      </w:r>
      <w:r w:rsidR="672F8D65" w:rsidRPr="000429CF">
        <w:rPr>
          <w:rFonts w:ascii="Calibri" w:hAnsi="Calibri" w:cs="Calibri"/>
        </w:rPr>
        <w:t>MT/CMT</w:t>
      </w:r>
      <w:r w:rsidR="00704E31" w:rsidRPr="000429CF">
        <w:rPr>
          <w:rFonts w:ascii="Calibri" w:hAnsi="Calibri" w:cs="Calibri"/>
        </w:rPr>
        <w:t xml:space="preserve"> with at least bi-weekly updates on the status of any unresolved audit</w:t>
      </w:r>
      <w:r w:rsidR="0021349F" w:rsidRPr="000429CF">
        <w:rPr>
          <w:rFonts w:ascii="Calibri" w:hAnsi="Calibri" w:cs="Calibri"/>
        </w:rPr>
        <w:t>/formal inspection</w:t>
      </w:r>
      <w:r w:rsidR="00704E31" w:rsidRPr="000429CF">
        <w:rPr>
          <w:rFonts w:ascii="Calibri" w:hAnsi="Calibri" w:cs="Calibri"/>
        </w:rPr>
        <w:t xml:space="preserve"> deficiencies</w:t>
      </w:r>
      <w:r w:rsidRPr="000429CF">
        <w:rPr>
          <w:rFonts w:ascii="Calibri" w:hAnsi="Calibri" w:cs="Calibri"/>
        </w:rPr>
        <w:t>; and,</w:t>
      </w:r>
      <w:r w:rsidR="00704E31" w:rsidRPr="000429CF">
        <w:rPr>
          <w:rFonts w:ascii="Calibri" w:hAnsi="Calibri" w:cs="Calibri"/>
        </w:rPr>
        <w:t xml:space="preserve"> </w:t>
      </w:r>
    </w:p>
    <w:p w14:paraId="32ABD442" w14:textId="7F7156BB" w:rsidR="00D47206" w:rsidRPr="000429CF" w:rsidRDefault="00704E31" w:rsidP="682DE4FE">
      <w:pPr>
        <w:numPr>
          <w:ilvl w:val="0"/>
          <w:numId w:val="17"/>
        </w:numPr>
        <w:tabs>
          <w:tab w:val="num" w:pos="360"/>
        </w:tabs>
        <w:ind w:left="360"/>
        <w:jc w:val="both"/>
        <w:rPr>
          <w:rFonts w:ascii="Calibri" w:hAnsi="Calibri" w:cs="Calibri"/>
        </w:rPr>
      </w:pPr>
      <w:r w:rsidRPr="000429CF">
        <w:rPr>
          <w:rFonts w:ascii="Calibri" w:hAnsi="Calibri" w:cs="Calibri"/>
        </w:rPr>
        <w:t xml:space="preserve">The </w:t>
      </w:r>
      <w:r w:rsidR="00C2520A" w:rsidRPr="000429CF">
        <w:rPr>
          <w:rFonts w:ascii="Calibri" w:hAnsi="Calibri" w:cs="Calibri"/>
        </w:rPr>
        <w:t xml:space="preserve">TC Energy </w:t>
      </w:r>
      <w:r w:rsidR="5107E561" w:rsidRPr="000429CF">
        <w:rPr>
          <w:rFonts w:ascii="Calibri" w:hAnsi="Calibri" w:cs="Calibri"/>
        </w:rPr>
        <w:t>PMT/CMT</w:t>
      </w:r>
      <w:r w:rsidR="00C2520A" w:rsidRPr="000429CF">
        <w:rPr>
          <w:rFonts w:ascii="Calibri" w:hAnsi="Calibri" w:cs="Calibri"/>
        </w:rPr>
        <w:t xml:space="preserve"> </w:t>
      </w:r>
      <w:r w:rsidRPr="000429CF">
        <w:rPr>
          <w:rFonts w:ascii="Calibri" w:hAnsi="Calibri" w:cs="Calibri"/>
        </w:rPr>
        <w:t xml:space="preserve">reserves the right to request or conduct a follow-up audit at the </w:t>
      </w:r>
      <w:r w:rsidR="00C2520A" w:rsidRPr="000429CF">
        <w:rPr>
          <w:rFonts w:ascii="Calibri" w:hAnsi="Calibri" w:cs="Calibri"/>
        </w:rPr>
        <w:t>P</w:t>
      </w:r>
      <w:r w:rsidR="57F796BC" w:rsidRPr="000429CF">
        <w:rPr>
          <w:rFonts w:ascii="Calibri" w:hAnsi="Calibri" w:cs="Calibri"/>
        </w:rPr>
        <w:t>MT/CMT</w:t>
      </w:r>
      <w:r w:rsidRPr="000429CF">
        <w:rPr>
          <w:rFonts w:ascii="Calibri" w:hAnsi="Calibri" w:cs="Calibri"/>
        </w:rPr>
        <w:t>’s discretion</w:t>
      </w:r>
      <w:r w:rsidR="00C2520A" w:rsidRPr="000429CF">
        <w:rPr>
          <w:rFonts w:ascii="Calibri" w:hAnsi="Calibri" w:cs="Calibri"/>
        </w:rPr>
        <w:t>.</w:t>
      </w:r>
      <w:r w:rsidRPr="000429CF">
        <w:rPr>
          <w:rFonts w:ascii="Calibri" w:hAnsi="Calibri" w:cs="Calibri"/>
        </w:rPr>
        <w:t xml:space="preserve"> </w:t>
      </w:r>
    </w:p>
    <w:p w14:paraId="04FABB87" w14:textId="77777777" w:rsidR="00D47206" w:rsidRPr="000429CF" w:rsidRDefault="00D47206" w:rsidP="00D47206">
      <w:pPr>
        <w:jc w:val="both"/>
        <w:rPr>
          <w:rFonts w:ascii="Calibri" w:hAnsi="Calibri" w:cs="Calibri"/>
          <w:szCs w:val="22"/>
        </w:rPr>
      </w:pPr>
    </w:p>
    <w:p w14:paraId="21F8CB77" w14:textId="0C8522D4" w:rsidR="003A4A76" w:rsidRPr="000429CF" w:rsidRDefault="00704E31" w:rsidP="3E3AE2F1">
      <w:pPr>
        <w:spacing w:after="120"/>
        <w:jc w:val="both"/>
        <w:rPr>
          <w:rFonts w:ascii="Calibri" w:hAnsi="Calibri" w:cs="Calibri"/>
          <w:lang w:val="en-US"/>
        </w:rPr>
      </w:pPr>
      <w:r w:rsidRPr="000429CF">
        <w:rPr>
          <w:rFonts w:ascii="Calibri" w:hAnsi="Calibri" w:cs="Calibri"/>
          <w:lang w:val="en-US"/>
        </w:rPr>
        <w:t>Prime</w:t>
      </w:r>
      <w:r w:rsidR="002E120D" w:rsidRPr="000429CF">
        <w:rPr>
          <w:rFonts w:ascii="Calibri" w:hAnsi="Calibri" w:cs="Calibri"/>
          <w:lang w:val="en-US"/>
        </w:rPr>
        <w:t>/General</w:t>
      </w:r>
      <w:r w:rsidRPr="000429CF">
        <w:rPr>
          <w:rFonts w:ascii="Calibri" w:hAnsi="Calibri" w:cs="Calibri"/>
          <w:lang w:val="en-US"/>
        </w:rPr>
        <w:t xml:space="preserve"> Contractors awarded scope of work or </w:t>
      </w:r>
      <w:r w:rsidR="395318AC" w:rsidRPr="000429CF">
        <w:rPr>
          <w:rFonts w:ascii="Calibri" w:hAnsi="Calibri" w:cs="Calibri"/>
          <w:lang w:val="en-US"/>
        </w:rPr>
        <w:t>Agreement</w:t>
      </w:r>
      <w:r w:rsidRPr="000429CF">
        <w:rPr>
          <w:rFonts w:ascii="Calibri" w:hAnsi="Calibri" w:cs="Calibri"/>
          <w:lang w:val="en-US"/>
        </w:rPr>
        <w:t xml:space="preserve"> less than $10,000</w:t>
      </w:r>
      <w:r w:rsidR="00733585" w:rsidRPr="000429CF">
        <w:rPr>
          <w:rFonts w:ascii="Calibri" w:hAnsi="Calibri" w:cs="Calibri"/>
          <w:lang w:val="en-US"/>
        </w:rPr>
        <w:t>,000</w:t>
      </w:r>
      <w:r w:rsidRPr="000429CF">
        <w:rPr>
          <w:rFonts w:ascii="Calibri" w:hAnsi="Calibri" w:cs="Calibri"/>
          <w:lang w:val="en-US"/>
        </w:rPr>
        <w:t xml:space="preserve"> (local currency) or with an estimated duration of less than six months may be requested to perform an audit at </w:t>
      </w:r>
      <w:r w:rsidR="00C2520A" w:rsidRPr="000429CF">
        <w:rPr>
          <w:rFonts w:ascii="Calibri" w:hAnsi="Calibri" w:cs="Calibri"/>
          <w:lang w:val="en-US"/>
        </w:rPr>
        <w:t>the TC Energy P</w:t>
      </w:r>
      <w:r w:rsidRPr="000429CF">
        <w:rPr>
          <w:rFonts w:ascii="Calibri" w:hAnsi="Calibri" w:cs="Calibri"/>
          <w:lang w:val="en-US"/>
        </w:rPr>
        <w:t xml:space="preserve">roject team’s discretion. The audit may include all or some of the criteria listed above. The audit may also be focused on </w:t>
      </w:r>
      <w:r w:rsidR="0021349F" w:rsidRPr="000429CF">
        <w:rPr>
          <w:rFonts w:ascii="Calibri" w:hAnsi="Calibri" w:cs="Calibri"/>
          <w:lang w:val="en-US"/>
        </w:rPr>
        <w:t>(</w:t>
      </w:r>
      <w:r w:rsidRPr="000429CF">
        <w:rPr>
          <w:rFonts w:ascii="Calibri" w:hAnsi="Calibri" w:cs="Calibri"/>
          <w:lang w:val="en-US"/>
        </w:rPr>
        <w:t>Prime</w:t>
      </w:r>
      <w:r w:rsidR="0021349F" w:rsidRPr="000429CF">
        <w:rPr>
          <w:rFonts w:ascii="Calibri" w:hAnsi="Calibri" w:cs="Calibri"/>
          <w:lang w:val="en-US"/>
        </w:rPr>
        <w:t>/General</w:t>
      </w:r>
      <w:r w:rsidRPr="000429CF">
        <w:rPr>
          <w:rFonts w:ascii="Calibri" w:hAnsi="Calibri" w:cs="Calibri"/>
          <w:lang w:val="en-US"/>
        </w:rPr>
        <w:t xml:space="preserve"> Contractor</w:t>
      </w:r>
      <w:r w:rsidR="0021349F" w:rsidRPr="000429CF">
        <w:rPr>
          <w:rFonts w:ascii="Calibri" w:hAnsi="Calibri" w:cs="Calibri"/>
          <w:lang w:val="en-US"/>
        </w:rPr>
        <w:t>)’</w:t>
      </w:r>
      <w:r w:rsidRPr="000429CF">
        <w:rPr>
          <w:rFonts w:ascii="Calibri" w:hAnsi="Calibri" w:cs="Calibri"/>
          <w:lang w:val="en-US"/>
        </w:rPr>
        <w:t xml:space="preserve">s entire scope of work or a limited scope as agreed to by the </w:t>
      </w:r>
      <w:r w:rsidR="00C2520A" w:rsidRPr="000429CF">
        <w:rPr>
          <w:rFonts w:ascii="Calibri" w:hAnsi="Calibri" w:cs="Calibri"/>
          <w:lang w:val="en-US"/>
        </w:rPr>
        <w:t>TC Energy P</w:t>
      </w:r>
      <w:r w:rsidRPr="000429CF">
        <w:rPr>
          <w:rFonts w:ascii="Calibri" w:hAnsi="Calibri" w:cs="Calibri"/>
          <w:lang w:val="en-US"/>
        </w:rPr>
        <w:t>roject team.</w:t>
      </w:r>
    </w:p>
    <w:bookmarkEnd w:id="144"/>
    <w:p w14:paraId="60A24827" w14:textId="7896AA98" w:rsidR="005933BB" w:rsidRPr="000429CF" w:rsidRDefault="005933BB" w:rsidP="3E3AE2F1">
      <w:pPr>
        <w:spacing w:after="120"/>
        <w:jc w:val="both"/>
        <w:rPr>
          <w:rFonts w:ascii="Calibri" w:hAnsi="Calibri" w:cs="Calibri"/>
          <w:b/>
          <w:bCs/>
          <w:i/>
          <w:iCs/>
          <w:lang w:val="en-US"/>
        </w:rPr>
      </w:pPr>
      <w:r w:rsidRPr="000429CF">
        <w:rPr>
          <w:rFonts w:ascii="Calibri" w:hAnsi="Calibri" w:cs="Calibri"/>
          <w:b/>
          <w:bCs/>
          <w:i/>
          <w:iCs/>
          <w:highlight w:val="cyan"/>
          <w:lang w:val="en-US"/>
        </w:rPr>
        <w:t xml:space="preserve">The following is additional guidance that </w:t>
      </w:r>
      <w:r w:rsidR="1A809AF3" w:rsidRPr="000429CF">
        <w:rPr>
          <w:rFonts w:ascii="Calibri" w:hAnsi="Calibri" w:cs="Calibri"/>
          <w:b/>
          <w:bCs/>
          <w:i/>
          <w:iCs/>
          <w:highlight w:val="cyan"/>
          <w:lang w:val="en-US"/>
        </w:rPr>
        <w:t>must</w:t>
      </w:r>
      <w:r w:rsidRPr="000429CF">
        <w:rPr>
          <w:rFonts w:ascii="Calibri" w:hAnsi="Calibri" w:cs="Calibri"/>
          <w:b/>
          <w:bCs/>
          <w:i/>
          <w:iCs/>
          <w:highlight w:val="cyan"/>
          <w:lang w:val="en-US"/>
        </w:rPr>
        <w:t xml:space="preserve"> be incorporated per the TC Energy OHS Standards for Prime/General Contractors:</w:t>
      </w:r>
    </w:p>
    <w:p w14:paraId="4CB6FBA6" w14:textId="471B7D5C" w:rsidR="003A4A76" w:rsidRPr="000429CF" w:rsidRDefault="003A4A76" w:rsidP="682DE4FE">
      <w:pPr>
        <w:numPr>
          <w:ilvl w:val="0"/>
          <w:numId w:val="17"/>
        </w:numPr>
        <w:tabs>
          <w:tab w:val="num" w:pos="360"/>
        </w:tabs>
        <w:ind w:left="360"/>
        <w:jc w:val="both"/>
        <w:rPr>
          <w:rFonts w:ascii="Calibri" w:hAnsi="Calibri" w:cs="Calibri"/>
          <w:b/>
          <w:bCs/>
          <w:i/>
          <w:iCs/>
          <w:highlight w:val="yellow"/>
        </w:rPr>
      </w:pPr>
      <w:r w:rsidRPr="000429CF">
        <w:rPr>
          <w:rFonts w:ascii="Calibri" w:hAnsi="Calibri" w:cs="Calibri"/>
          <w:b/>
          <w:bCs/>
          <w:i/>
          <w:iCs/>
          <w:highlight w:val="yellow"/>
        </w:rPr>
        <w:t xml:space="preserve">Describe how the Prime/General Contractor </w:t>
      </w:r>
      <w:r w:rsidR="28E0EEAE" w:rsidRPr="000429CF">
        <w:rPr>
          <w:rFonts w:ascii="Calibri" w:hAnsi="Calibri" w:cs="Calibri"/>
          <w:b/>
          <w:bCs/>
          <w:i/>
          <w:iCs/>
          <w:highlight w:val="yellow"/>
        </w:rPr>
        <w:t>must</w:t>
      </w:r>
      <w:r w:rsidRPr="000429CF">
        <w:rPr>
          <w:rFonts w:ascii="Calibri" w:hAnsi="Calibri" w:cs="Calibri"/>
          <w:b/>
          <w:bCs/>
          <w:i/>
          <w:iCs/>
          <w:highlight w:val="yellow"/>
        </w:rPr>
        <w:t xml:space="preserve"> monitor and measure safety performance, identify and implement preventive and corrective measures when required, and review the on-going suitability, effectiveness, and adequacy of the P/SSSP.  This may include:</w:t>
      </w:r>
    </w:p>
    <w:p w14:paraId="22E0F655" w14:textId="77777777" w:rsidR="003A4A76" w:rsidRPr="000429CF" w:rsidRDefault="003A4A76" w:rsidP="004C3C1E">
      <w:pPr>
        <w:numPr>
          <w:ilvl w:val="1"/>
          <w:numId w:val="17"/>
        </w:numPr>
        <w:jc w:val="both"/>
        <w:rPr>
          <w:rFonts w:ascii="Calibri" w:hAnsi="Calibri" w:cs="Calibri"/>
          <w:b/>
          <w:i/>
          <w:szCs w:val="22"/>
          <w:highlight w:val="yellow"/>
        </w:rPr>
      </w:pPr>
      <w:r w:rsidRPr="000429CF">
        <w:rPr>
          <w:rFonts w:ascii="Calibri" w:hAnsi="Calibri" w:cs="Calibri"/>
          <w:b/>
          <w:i/>
          <w:szCs w:val="22"/>
          <w:highlight w:val="yellow"/>
        </w:rPr>
        <w:t>Informal and formal documented safety inspections;</w:t>
      </w:r>
    </w:p>
    <w:p w14:paraId="2B56EB5A" w14:textId="77777777" w:rsidR="003A4A76" w:rsidRPr="000429CF" w:rsidRDefault="003A4A76" w:rsidP="004C3C1E">
      <w:pPr>
        <w:numPr>
          <w:ilvl w:val="1"/>
          <w:numId w:val="17"/>
        </w:numPr>
        <w:jc w:val="both"/>
        <w:rPr>
          <w:rFonts w:ascii="Calibri" w:hAnsi="Calibri" w:cs="Calibri"/>
          <w:b/>
          <w:i/>
          <w:szCs w:val="22"/>
          <w:highlight w:val="yellow"/>
        </w:rPr>
      </w:pPr>
      <w:r w:rsidRPr="000429CF">
        <w:rPr>
          <w:rFonts w:ascii="Calibri" w:hAnsi="Calibri" w:cs="Calibri"/>
          <w:b/>
          <w:i/>
          <w:szCs w:val="22"/>
          <w:highlight w:val="yellow"/>
        </w:rPr>
        <w:t>Audits;</w:t>
      </w:r>
    </w:p>
    <w:p w14:paraId="408FB8AE" w14:textId="77777777" w:rsidR="003A4A76" w:rsidRPr="000429CF" w:rsidRDefault="003A4A76" w:rsidP="004C3C1E">
      <w:pPr>
        <w:numPr>
          <w:ilvl w:val="1"/>
          <w:numId w:val="17"/>
        </w:numPr>
        <w:jc w:val="both"/>
        <w:rPr>
          <w:rFonts w:ascii="Calibri" w:hAnsi="Calibri" w:cs="Calibri"/>
          <w:b/>
          <w:i/>
          <w:szCs w:val="22"/>
          <w:highlight w:val="yellow"/>
        </w:rPr>
      </w:pPr>
      <w:r w:rsidRPr="000429CF">
        <w:rPr>
          <w:rFonts w:ascii="Calibri" w:hAnsi="Calibri" w:cs="Calibri"/>
          <w:b/>
          <w:i/>
          <w:szCs w:val="22"/>
          <w:highlight w:val="yellow"/>
        </w:rPr>
        <w:t>Hazard identification systems; and,</w:t>
      </w:r>
    </w:p>
    <w:p w14:paraId="64ACD502" w14:textId="77777777" w:rsidR="003A4A76" w:rsidRPr="000429CF" w:rsidRDefault="003A4A76" w:rsidP="004C3C1E">
      <w:pPr>
        <w:numPr>
          <w:ilvl w:val="1"/>
          <w:numId w:val="17"/>
        </w:numPr>
        <w:jc w:val="both"/>
        <w:rPr>
          <w:rFonts w:ascii="Calibri" w:hAnsi="Calibri" w:cs="Calibri"/>
          <w:b/>
          <w:i/>
          <w:szCs w:val="22"/>
          <w:highlight w:val="yellow"/>
        </w:rPr>
      </w:pPr>
      <w:r w:rsidRPr="000429CF">
        <w:rPr>
          <w:rFonts w:ascii="Calibri" w:hAnsi="Calibri" w:cs="Calibri"/>
          <w:b/>
          <w:i/>
          <w:szCs w:val="22"/>
          <w:highlight w:val="yellow"/>
        </w:rPr>
        <w:t>Identify the frequency of audits and inspections.</w:t>
      </w:r>
    </w:p>
    <w:p w14:paraId="1E59F208" w14:textId="77777777" w:rsidR="009A7554" w:rsidRPr="000429CF" w:rsidRDefault="009A7554" w:rsidP="00A52BB3">
      <w:pPr>
        <w:pStyle w:val="Heading1"/>
      </w:pPr>
      <w:bookmarkStart w:id="145" w:name="_Toc42501387"/>
      <w:r w:rsidRPr="000429CF">
        <w:lastRenderedPageBreak/>
        <w:t>Incident Management</w:t>
      </w:r>
      <w:bookmarkEnd w:id="135"/>
      <w:bookmarkEnd w:id="136"/>
      <w:bookmarkEnd w:id="137"/>
      <w:bookmarkEnd w:id="138"/>
      <w:bookmarkEnd w:id="139"/>
      <w:bookmarkEnd w:id="145"/>
    </w:p>
    <w:p w14:paraId="7BA6DC98" w14:textId="77777777" w:rsidR="006B5179" w:rsidRPr="000429CF" w:rsidRDefault="006B5179" w:rsidP="007C628A">
      <w:pPr>
        <w:pStyle w:val="Heading2"/>
        <w:rPr>
          <w:i/>
          <w:iCs/>
        </w:rPr>
      </w:pPr>
      <w:bookmarkStart w:id="146" w:name="_Toc42501388"/>
      <w:r w:rsidRPr="000429CF">
        <w:t>Initial Response</w:t>
      </w:r>
      <w:bookmarkEnd w:id="146"/>
    </w:p>
    <w:p w14:paraId="4B699C31" w14:textId="3FF7A102" w:rsidR="006B5179" w:rsidRPr="000429CF" w:rsidRDefault="005933BB" w:rsidP="3E3AE2F1">
      <w:pPr>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 </w:t>
      </w:r>
      <w:r w:rsidR="1A809AF3" w:rsidRPr="000429CF">
        <w:rPr>
          <w:rFonts w:ascii="Calibri" w:hAnsi="Calibri" w:cs="Calibri"/>
          <w:lang w:val="en-US"/>
        </w:rPr>
        <w:t>must</w:t>
      </w:r>
      <w:r w:rsidR="006B5179" w:rsidRPr="000429CF">
        <w:rPr>
          <w:rFonts w:ascii="Calibri" w:hAnsi="Calibri" w:cs="Calibri"/>
          <w:lang w:val="en-US"/>
        </w:rPr>
        <w:t xml:space="preserve"> ensure that if a Project-related incident occurs, the priority is to protect the health and safety of those present at the Work Site and provide treatment to any injured personnel. Any </w:t>
      </w:r>
      <w:r w:rsidR="0021349F" w:rsidRPr="000429CF">
        <w:rPr>
          <w:rFonts w:ascii="Calibri" w:hAnsi="Calibri" w:cs="Calibri"/>
          <w:lang w:val="en-US"/>
        </w:rPr>
        <w:t>W</w:t>
      </w:r>
      <w:r w:rsidR="006B5179" w:rsidRPr="000429CF">
        <w:rPr>
          <w:rFonts w:ascii="Calibri" w:hAnsi="Calibri" w:cs="Calibri"/>
          <w:lang w:val="en-US"/>
        </w:rPr>
        <w:t>ork activity taking place in the immediate area must be stopped until the safety of personnel can be assured.</w:t>
      </w:r>
    </w:p>
    <w:p w14:paraId="2D99F013" w14:textId="39A5B228" w:rsidR="006B5179" w:rsidRPr="000429CF" w:rsidRDefault="006B5179" w:rsidP="682DE4FE">
      <w:pPr>
        <w:spacing w:after="120"/>
        <w:jc w:val="both"/>
        <w:rPr>
          <w:rFonts w:ascii="Calibri" w:hAnsi="Calibri" w:cs="Calibri"/>
          <w:lang w:val="en-US"/>
        </w:rPr>
      </w:pPr>
      <w:bookmarkStart w:id="147" w:name="_Hlk36648763"/>
      <w:r w:rsidRPr="000429CF">
        <w:rPr>
          <w:rFonts w:ascii="Calibri" w:hAnsi="Calibri" w:cs="Calibri"/>
          <w:lang w:val="en-US"/>
        </w:rPr>
        <w:t xml:space="preserve">If a </w:t>
      </w:r>
      <w:r w:rsidR="0098543D" w:rsidRPr="000429CF">
        <w:rPr>
          <w:rFonts w:ascii="Calibri" w:hAnsi="Calibri" w:cs="Calibri"/>
          <w:szCs w:val="22"/>
          <w:lang w:val="en-US"/>
        </w:rPr>
        <w:t>serious, major, critical, or high potential incident, or a near hit with the potential to have been critical or major as well as imminent danger situations</w:t>
      </w:r>
      <w:r w:rsidR="0098543D" w:rsidRPr="000429CF">
        <w:rPr>
          <w:rFonts w:ascii="Calibri" w:hAnsi="Calibri" w:cs="Calibri"/>
          <w:lang w:val="en-US"/>
        </w:rPr>
        <w:t xml:space="preserve"> </w:t>
      </w:r>
      <w:r w:rsidRPr="000429CF">
        <w:rPr>
          <w:rFonts w:ascii="Calibri" w:hAnsi="Calibri" w:cs="Calibri"/>
          <w:lang w:val="en-US"/>
        </w:rPr>
        <w:t xml:space="preserve">occurs, all work activity </w:t>
      </w:r>
      <w:r w:rsidR="748AD402" w:rsidRPr="000429CF">
        <w:rPr>
          <w:rFonts w:ascii="Calibri" w:hAnsi="Calibri" w:cs="Calibri"/>
          <w:lang w:val="en-US"/>
        </w:rPr>
        <w:t>at the Work Site</w:t>
      </w:r>
      <w:r w:rsidRPr="000429CF">
        <w:rPr>
          <w:rFonts w:ascii="Calibri" w:hAnsi="Calibri" w:cs="Calibri"/>
          <w:lang w:val="en-US"/>
        </w:rPr>
        <w:t xml:space="preserve"> </w:t>
      </w:r>
      <w:r w:rsidR="372954BA" w:rsidRPr="000429CF">
        <w:rPr>
          <w:rFonts w:ascii="Calibri" w:hAnsi="Calibri" w:cs="Calibri"/>
          <w:lang w:val="en-US"/>
        </w:rPr>
        <w:t xml:space="preserve">must </w:t>
      </w:r>
      <w:r w:rsidRPr="000429CF">
        <w:rPr>
          <w:rFonts w:ascii="Calibri" w:hAnsi="Calibri" w:cs="Calibri"/>
          <w:lang w:val="en-US"/>
        </w:rPr>
        <w:t xml:space="preserve">stop, the scene will be secured, equipment shut down (if safe to do so), and nothing moved or altered, unless required to provide immediate assistance to injured persons. The scene will remain frozen until the TC Energy Project Manager provides the approval to proceed (NOTE: at such time, all relevant work permits </w:t>
      </w:r>
      <w:r w:rsidR="08F6D56C" w:rsidRPr="000429CF">
        <w:rPr>
          <w:rFonts w:ascii="Calibri" w:hAnsi="Calibri" w:cs="Calibri"/>
          <w:lang w:val="en-US"/>
        </w:rPr>
        <w:t>must</w:t>
      </w:r>
      <w:r w:rsidRPr="000429CF">
        <w:rPr>
          <w:rFonts w:ascii="Calibri" w:hAnsi="Calibri" w:cs="Calibri"/>
          <w:lang w:val="en-US"/>
        </w:rPr>
        <w:t xml:space="preserve"> be re-issued (General Work Permit, Hot Work Permit, Confined Space Entry Permit, Excavation Permit, etc.) and applicable JSA, FLHAs, </w:t>
      </w:r>
      <w:r w:rsidR="0021349F" w:rsidRPr="000429CF">
        <w:rPr>
          <w:rFonts w:ascii="Calibri" w:hAnsi="Calibri" w:cs="Calibri"/>
          <w:lang w:val="en-US"/>
        </w:rPr>
        <w:t>and t</w:t>
      </w:r>
      <w:r w:rsidRPr="000429CF">
        <w:rPr>
          <w:rFonts w:ascii="Calibri" w:hAnsi="Calibri" w:cs="Calibri"/>
          <w:lang w:val="en-US"/>
        </w:rPr>
        <w:t>ailgates</w:t>
      </w:r>
      <w:r w:rsidR="0353BB58" w:rsidRPr="000429CF">
        <w:rPr>
          <w:rFonts w:ascii="Calibri" w:hAnsi="Calibri" w:cs="Calibri"/>
        </w:rPr>
        <w:t>must</w:t>
      </w:r>
      <w:r w:rsidRPr="000429CF">
        <w:rPr>
          <w:rFonts w:ascii="Calibri" w:hAnsi="Calibri" w:cs="Calibri"/>
          <w:lang w:val="en-US"/>
        </w:rPr>
        <w:t xml:space="preserve"> be updated, reviewed, and acknowledged by relevant Work Site personnel).</w:t>
      </w:r>
    </w:p>
    <w:p w14:paraId="059BCE71" w14:textId="77777777" w:rsidR="006B5179" w:rsidRPr="000429CF" w:rsidRDefault="006B5179" w:rsidP="007C628A">
      <w:pPr>
        <w:pStyle w:val="Heading2"/>
        <w:rPr>
          <w:i/>
          <w:iCs/>
        </w:rPr>
      </w:pPr>
      <w:bookmarkStart w:id="148" w:name="_Toc42501389"/>
      <w:bookmarkEnd w:id="147"/>
      <w:r w:rsidRPr="000429CF">
        <w:t>Reporting</w:t>
      </w:r>
      <w:bookmarkEnd w:id="148"/>
    </w:p>
    <w:p w14:paraId="454B67BE" w14:textId="346AAFB3" w:rsidR="009A7554" w:rsidRPr="000429CF" w:rsidRDefault="006B5179" w:rsidP="3E3AE2F1">
      <w:pPr>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 </w:t>
      </w:r>
      <w:r w:rsidR="1A809AF3" w:rsidRPr="000429CF">
        <w:rPr>
          <w:rFonts w:ascii="Calibri" w:hAnsi="Calibri" w:cs="Calibri"/>
          <w:lang w:val="en-US"/>
        </w:rPr>
        <w:t>must</w:t>
      </w:r>
      <w:r w:rsidR="005933BB" w:rsidRPr="000429CF">
        <w:rPr>
          <w:rFonts w:ascii="Calibri" w:hAnsi="Calibri" w:cs="Calibri"/>
          <w:lang w:val="en-US"/>
        </w:rPr>
        <w:t xml:space="preserve"> ensure that information provided through the incident management system </w:t>
      </w:r>
      <w:r w:rsidR="1A809AF3" w:rsidRPr="000429CF">
        <w:rPr>
          <w:rFonts w:ascii="Calibri" w:hAnsi="Calibri" w:cs="Calibri"/>
          <w:lang w:val="en-US"/>
        </w:rPr>
        <w:t>must</w:t>
      </w:r>
      <w:r w:rsidR="005933BB" w:rsidRPr="000429CF">
        <w:rPr>
          <w:rFonts w:ascii="Calibri" w:hAnsi="Calibri" w:cs="Calibri"/>
          <w:lang w:val="en-US"/>
        </w:rPr>
        <w:t xml:space="preserve"> be transferable and translatable to the TC Energy Incident Management Process </w:t>
      </w:r>
      <w:r w:rsidR="00D47206" w:rsidRPr="000429CF">
        <w:rPr>
          <w:rFonts w:ascii="Calibri" w:hAnsi="Calibri" w:cs="Calibri"/>
          <w:lang w:val="en-US"/>
        </w:rPr>
        <w:t>by aligning</w:t>
      </w:r>
      <w:r w:rsidR="005933BB" w:rsidRPr="000429CF">
        <w:rPr>
          <w:rFonts w:ascii="Calibri" w:hAnsi="Calibri" w:cs="Calibri"/>
          <w:lang w:val="en-US"/>
        </w:rPr>
        <w:t xml:space="preserve"> with the TC Energy </w:t>
      </w:r>
      <w:r w:rsidR="005933BB" w:rsidRPr="000429CF">
        <w:rPr>
          <w:rFonts w:ascii="Calibri" w:hAnsi="Calibri" w:cs="Calibri"/>
          <w:i/>
          <w:iCs/>
          <w:lang w:val="en-US"/>
        </w:rPr>
        <w:t>Incident, Quality, and Compliance Classification Guide</w:t>
      </w:r>
      <w:r w:rsidR="005933BB" w:rsidRPr="000429CF">
        <w:rPr>
          <w:rFonts w:ascii="Calibri" w:hAnsi="Calibri" w:cs="Calibri"/>
          <w:lang w:val="en-US"/>
        </w:rPr>
        <w:t>.</w:t>
      </w:r>
    </w:p>
    <w:p w14:paraId="78D7C1AE" w14:textId="11386D65" w:rsidR="006B5179" w:rsidRPr="000429CF" w:rsidRDefault="006B5179" w:rsidP="682DE4FE">
      <w:pPr>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 </w:t>
      </w:r>
      <w:r w:rsidR="1A809AF3" w:rsidRPr="000429CF">
        <w:rPr>
          <w:rFonts w:ascii="Calibri" w:hAnsi="Calibri" w:cs="Calibri"/>
          <w:lang w:val="en-US"/>
        </w:rPr>
        <w:t>must</w:t>
      </w:r>
      <w:r w:rsidRPr="000429CF">
        <w:rPr>
          <w:rFonts w:ascii="Calibri" w:hAnsi="Calibri" w:cs="Calibri"/>
          <w:lang w:val="en-US"/>
        </w:rPr>
        <w:t xml:space="preserve"> ensure that all Project personnel are made aware that they are required to immediately report all </w:t>
      </w:r>
      <w:r w:rsidR="0098543D" w:rsidRPr="000429CF">
        <w:rPr>
          <w:rFonts w:ascii="Calibri" w:hAnsi="Calibri" w:cs="Calibri"/>
          <w:szCs w:val="22"/>
          <w:lang w:val="en-US"/>
        </w:rPr>
        <w:t>serious, major, critical, and high potential incidents, or near hits with the potential to have been critical or major as well as imminent danger situations</w:t>
      </w:r>
      <w:r w:rsidRPr="000429CF">
        <w:rPr>
          <w:rFonts w:ascii="Calibri" w:hAnsi="Calibri" w:cs="Calibri"/>
          <w:lang w:val="en-US"/>
        </w:rPr>
        <w:t xml:space="preserve">, and hazards to their supervisor, who </w:t>
      </w:r>
      <w:r w:rsidR="58043798" w:rsidRPr="000429CF">
        <w:rPr>
          <w:rFonts w:ascii="Calibri" w:hAnsi="Calibri" w:cs="Calibri"/>
        </w:rPr>
        <w:t>must</w:t>
      </w:r>
      <w:r w:rsidRPr="000429CF">
        <w:rPr>
          <w:rFonts w:ascii="Calibri" w:hAnsi="Calibri" w:cs="Calibri"/>
          <w:lang w:val="en-US"/>
        </w:rPr>
        <w:t xml:space="preserve"> ensure that the appropriate TC Energy Project Manager (or designate) and the TC Energy Project </w:t>
      </w:r>
      <w:r w:rsidR="0021349F" w:rsidRPr="000429CF">
        <w:rPr>
          <w:rFonts w:ascii="Calibri" w:hAnsi="Calibri" w:cs="Calibri"/>
          <w:lang w:val="en-US"/>
        </w:rPr>
        <w:t>h</w:t>
      </w:r>
      <w:r w:rsidRPr="000429CF">
        <w:rPr>
          <w:rFonts w:ascii="Calibri" w:hAnsi="Calibri" w:cs="Calibri"/>
          <w:lang w:val="en-US"/>
        </w:rPr>
        <w:t xml:space="preserve">ealth and </w:t>
      </w:r>
      <w:r w:rsidR="0021349F" w:rsidRPr="000429CF">
        <w:rPr>
          <w:rFonts w:ascii="Calibri" w:hAnsi="Calibri" w:cs="Calibri"/>
          <w:lang w:val="en-US"/>
        </w:rPr>
        <w:t>s</w:t>
      </w:r>
      <w:r w:rsidRPr="000429CF">
        <w:rPr>
          <w:rFonts w:ascii="Calibri" w:hAnsi="Calibri" w:cs="Calibri"/>
          <w:lang w:val="en-US"/>
        </w:rPr>
        <w:t xml:space="preserve">afety </w:t>
      </w:r>
      <w:r w:rsidR="0021349F" w:rsidRPr="000429CF">
        <w:rPr>
          <w:rFonts w:ascii="Calibri" w:hAnsi="Calibri" w:cs="Calibri"/>
          <w:lang w:val="en-US"/>
        </w:rPr>
        <w:t>t</w:t>
      </w:r>
      <w:r w:rsidRPr="000429CF">
        <w:rPr>
          <w:rFonts w:ascii="Calibri" w:hAnsi="Calibri" w:cs="Calibri"/>
          <w:lang w:val="en-US"/>
        </w:rPr>
        <w:t xml:space="preserve">eam are immediately notified. </w:t>
      </w:r>
    </w:p>
    <w:p w14:paraId="082E325D" w14:textId="6A90EE01" w:rsidR="006B5179" w:rsidRPr="000429CF" w:rsidRDefault="006B5179" w:rsidP="682DE4FE">
      <w:pPr>
        <w:spacing w:after="120"/>
        <w:jc w:val="both"/>
        <w:rPr>
          <w:rFonts w:ascii="Calibri" w:hAnsi="Calibri" w:cs="Calibri"/>
          <w:lang w:val="en-US"/>
        </w:rPr>
      </w:pPr>
      <w:r w:rsidRPr="000429CF">
        <w:rPr>
          <w:rFonts w:ascii="Calibri" w:hAnsi="Calibri" w:cs="Calibri"/>
          <w:lang w:val="en-US"/>
        </w:rPr>
        <w:t xml:space="preserve">All </w:t>
      </w:r>
      <w:r w:rsidR="0098543D" w:rsidRPr="000429CF">
        <w:rPr>
          <w:rFonts w:ascii="Calibri" w:hAnsi="Calibri" w:cs="Calibri"/>
          <w:szCs w:val="22"/>
          <w:lang w:val="en-US"/>
        </w:rPr>
        <w:t>serious, major, critical, and high potential incidents, or near hits with the potential to have been critical or major as well as imminent danger situations</w:t>
      </w:r>
      <w:r w:rsidRPr="000429CF">
        <w:rPr>
          <w:rFonts w:ascii="Calibri" w:hAnsi="Calibri" w:cs="Calibri"/>
          <w:lang w:val="en-US"/>
        </w:rPr>
        <w:t xml:space="preserve">, and hazards </w:t>
      </w:r>
      <w:r w:rsidR="1EC15E1E" w:rsidRPr="000429CF">
        <w:rPr>
          <w:rFonts w:ascii="Calibri" w:hAnsi="Calibri" w:cs="Calibri"/>
        </w:rPr>
        <w:t>must</w:t>
      </w:r>
      <w:r w:rsidRPr="000429CF">
        <w:rPr>
          <w:rFonts w:ascii="Calibri" w:hAnsi="Calibri" w:cs="Calibri"/>
          <w:lang w:val="en-US"/>
        </w:rPr>
        <w:t xml:space="preserve"> be entered by a TC Energy Project representative into TC Energy’s EHSM system within 24 hours of occurrence. All incidents will be classified according to TC Energy’s </w:t>
      </w:r>
      <w:r w:rsidRPr="000429CF">
        <w:rPr>
          <w:rFonts w:ascii="Calibri" w:hAnsi="Calibri" w:cs="Calibri"/>
          <w:i/>
          <w:iCs/>
          <w:lang w:val="en-US"/>
        </w:rPr>
        <w:t>Incident, Quality, and Compliance Classification Guide</w:t>
      </w:r>
      <w:r w:rsidRPr="000429CF">
        <w:rPr>
          <w:rFonts w:ascii="Calibri" w:hAnsi="Calibri" w:cs="Calibri"/>
          <w:lang w:val="en-US"/>
        </w:rPr>
        <w:t xml:space="preserve">. </w:t>
      </w:r>
    </w:p>
    <w:p w14:paraId="6F4EE0E4" w14:textId="50A18FD8" w:rsidR="005933BB" w:rsidRPr="000429CF" w:rsidRDefault="006B5179" w:rsidP="00D47206">
      <w:pPr>
        <w:spacing w:after="120"/>
        <w:jc w:val="both"/>
        <w:rPr>
          <w:rFonts w:ascii="Calibri" w:hAnsi="Calibri" w:cs="Calibri"/>
          <w:szCs w:val="22"/>
          <w:lang w:val="en-US"/>
        </w:rPr>
      </w:pPr>
      <w:r w:rsidRPr="000429CF">
        <w:rPr>
          <w:rFonts w:ascii="Calibri" w:hAnsi="Calibri" w:cs="Calibri"/>
          <w:szCs w:val="22"/>
          <w:lang w:val="en-US"/>
        </w:rPr>
        <w:t xml:space="preserve">The </w:t>
      </w:r>
      <w:r w:rsidR="0021349F" w:rsidRPr="000429CF">
        <w:rPr>
          <w:rFonts w:ascii="Calibri" w:hAnsi="Calibri" w:cs="Calibri"/>
          <w:szCs w:val="22"/>
          <w:lang w:val="en-US"/>
        </w:rPr>
        <w:t>TC Energy</w:t>
      </w:r>
      <w:r w:rsidR="0021349F" w:rsidRPr="000429CF">
        <w:rPr>
          <w:rFonts w:ascii="Calibri" w:hAnsi="Calibri" w:cs="Calibri"/>
          <w:b/>
          <w:szCs w:val="22"/>
          <w:lang w:val="en-US"/>
        </w:rPr>
        <w:t xml:space="preserve"> </w:t>
      </w:r>
      <w:r w:rsidRPr="000429CF">
        <w:rPr>
          <w:rFonts w:ascii="Calibri" w:hAnsi="Calibri" w:cs="Calibri"/>
          <w:szCs w:val="22"/>
          <w:lang w:val="en-US"/>
        </w:rPr>
        <w:t xml:space="preserve">Project Leadership Team, including the accountable director and vice president will be immediately informed of any major or critical incident as defined by TC Energy’s </w:t>
      </w:r>
      <w:r w:rsidRPr="000429CF">
        <w:rPr>
          <w:rFonts w:ascii="Calibri" w:hAnsi="Calibri" w:cs="Calibri"/>
          <w:i/>
          <w:szCs w:val="22"/>
          <w:lang w:val="en-US"/>
        </w:rPr>
        <w:t>Incident, Quality, and Compliance Classification Guide</w:t>
      </w:r>
      <w:r w:rsidRPr="000429CF">
        <w:rPr>
          <w:rFonts w:ascii="Calibri" w:hAnsi="Calibri" w:cs="Calibri"/>
          <w:szCs w:val="22"/>
          <w:lang w:val="en-US"/>
        </w:rPr>
        <w:t>.</w:t>
      </w:r>
    </w:p>
    <w:p w14:paraId="40167321" w14:textId="7CBB0666" w:rsidR="005933BB" w:rsidRPr="000429CF" w:rsidRDefault="005933BB" w:rsidP="3E3AE2F1">
      <w:pPr>
        <w:spacing w:after="120"/>
        <w:jc w:val="both"/>
        <w:rPr>
          <w:rFonts w:ascii="Calibri" w:hAnsi="Calibri" w:cs="Calibri"/>
          <w:b/>
          <w:bCs/>
          <w:i/>
          <w:iCs/>
          <w:lang w:val="en-US"/>
        </w:rPr>
      </w:pPr>
      <w:r w:rsidRPr="000429CF">
        <w:rPr>
          <w:rFonts w:ascii="Calibri" w:hAnsi="Calibri" w:cs="Calibri"/>
          <w:b/>
          <w:bCs/>
          <w:i/>
          <w:iCs/>
          <w:highlight w:val="cyan"/>
          <w:lang w:val="en-US"/>
        </w:rPr>
        <w:t xml:space="preserve">The following is additional guidance that </w:t>
      </w:r>
      <w:r w:rsidR="1A809AF3" w:rsidRPr="000429CF">
        <w:rPr>
          <w:rFonts w:ascii="Calibri" w:hAnsi="Calibri" w:cs="Calibri"/>
          <w:b/>
          <w:bCs/>
          <w:i/>
          <w:iCs/>
          <w:highlight w:val="cyan"/>
          <w:lang w:val="en-US"/>
        </w:rPr>
        <w:t>must</w:t>
      </w:r>
      <w:r w:rsidRPr="000429CF">
        <w:rPr>
          <w:rFonts w:ascii="Calibri" w:hAnsi="Calibri" w:cs="Calibri"/>
          <w:b/>
          <w:bCs/>
          <w:i/>
          <w:iCs/>
          <w:highlight w:val="cyan"/>
          <w:lang w:val="en-US"/>
        </w:rPr>
        <w:t xml:space="preserve"> be incorporated per the TC Energy OHS Standards for Prime/General Contractors:</w:t>
      </w:r>
    </w:p>
    <w:p w14:paraId="384B8CD5" w14:textId="2DF16A39" w:rsidR="009A7554" w:rsidRPr="000429CF" w:rsidRDefault="009A7554" w:rsidP="682DE4FE">
      <w:pPr>
        <w:numPr>
          <w:ilvl w:val="0"/>
          <w:numId w:val="17"/>
        </w:numPr>
        <w:tabs>
          <w:tab w:val="num" w:pos="360"/>
        </w:tabs>
        <w:ind w:left="360"/>
        <w:jc w:val="both"/>
        <w:rPr>
          <w:rFonts w:ascii="Calibri" w:hAnsi="Calibri" w:cs="Calibri"/>
          <w:b/>
          <w:bCs/>
          <w:i/>
          <w:iCs/>
          <w:highlight w:val="yellow"/>
        </w:rPr>
      </w:pPr>
      <w:r w:rsidRPr="000429CF">
        <w:rPr>
          <w:rFonts w:ascii="Calibri" w:hAnsi="Calibri" w:cs="Calibri"/>
          <w:b/>
          <w:bCs/>
          <w:i/>
          <w:iCs/>
          <w:highlight w:val="yellow"/>
        </w:rPr>
        <w:t xml:space="preserve">Describe how incidents and Near Hits </w:t>
      </w:r>
      <w:r w:rsidR="437F79CC" w:rsidRPr="000429CF">
        <w:rPr>
          <w:rFonts w:ascii="Calibri" w:hAnsi="Calibri" w:cs="Calibri"/>
          <w:b/>
          <w:bCs/>
          <w:i/>
          <w:iCs/>
          <w:highlight w:val="yellow"/>
        </w:rPr>
        <w:t>must</w:t>
      </w:r>
      <w:r w:rsidRPr="000429CF">
        <w:rPr>
          <w:rFonts w:ascii="Calibri" w:hAnsi="Calibri" w:cs="Calibri"/>
          <w:b/>
          <w:bCs/>
          <w:i/>
          <w:iCs/>
          <w:highlight w:val="yellow"/>
        </w:rPr>
        <w:t xml:space="preserve"> be reported to the Company for entry into the Company’s Incident and Issue Tracking</w:t>
      </w:r>
      <w:r w:rsidR="009A564D" w:rsidRPr="000429CF">
        <w:rPr>
          <w:rFonts w:ascii="Calibri" w:hAnsi="Calibri" w:cs="Calibri"/>
          <w:b/>
          <w:bCs/>
          <w:i/>
          <w:iCs/>
          <w:highlight w:val="yellow"/>
        </w:rPr>
        <w:t xml:space="preserve"> Database</w:t>
      </w:r>
      <w:r w:rsidRPr="000429CF">
        <w:rPr>
          <w:rFonts w:ascii="Calibri" w:hAnsi="Calibri" w:cs="Calibri"/>
          <w:b/>
          <w:bCs/>
          <w:i/>
          <w:iCs/>
          <w:highlight w:val="yellow"/>
        </w:rPr>
        <w:t xml:space="preserve"> (</w:t>
      </w:r>
      <w:r w:rsidR="009A564D" w:rsidRPr="000429CF">
        <w:rPr>
          <w:rFonts w:ascii="Calibri" w:hAnsi="Calibri" w:cs="Calibri"/>
          <w:b/>
          <w:bCs/>
          <w:i/>
          <w:iCs/>
          <w:highlight w:val="yellow"/>
        </w:rPr>
        <w:t>EHSM</w:t>
      </w:r>
      <w:r w:rsidRPr="000429CF">
        <w:rPr>
          <w:rFonts w:ascii="Calibri" w:hAnsi="Calibri" w:cs="Calibri"/>
          <w:b/>
          <w:bCs/>
          <w:i/>
          <w:iCs/>
          <w:highlight w:val="yellow"/>
        </w:rPr>
        <w:t xml:space="preserve">) system. </w:t>
      </w:r>
    </w:p>
    <w:p w14:paraId="4566AB09" w14:textId="2184C73A" w:rsidR="009A7554" w:rsidRPr="000429CF" w:rsidRDefault="009A7554" w:rsidP="682DE4FE">
      <w:pPr>
        <w:numPr>
          <w:ilvl w:val="0"/>
          <w:numId w:val="17"/>
        </w:numPr>
        <w:tabs>
          <w:tab w:val="num" w:pos="360"/>
        </w:tabs>
        <w:ind w:left="360"/>
        <w:jc w:val="both"/>
        <w:rPr>
          <w:rFonts w:ascii="Calibri" w:hAnsi="Calibri" w:cs="Calibri"/>
          <w:b/>
          <w:bCs/>
          <w:i/>
          <w:iCs/>
          <w:highlight w:val="yellow"/>
        </w:rPr>
      </w:pPr>
      <w:r w:rsidRPr="000429CF">
        <w:rPr>
          <w:rFonts w:ascii="Calibri" w:hAnsi="Calibri" w:cs="Calibri"/>
          <w:b/>
          <w:bCs/>
          <w:i/>
          <w:iCs/>
          <w:highlight w:val="yellow"/>
        </w:rPr>
        <w:t xml:space="preserve">Describe how incidents and Near Hits </w:t>
      </w:r>
      <w:r w:rsidR="79ECF06C" w:rsidRPr="000429CF">
        <w:rPr>
          <w:rFonts w:ascii="Calibri" w:hAnsi="Calibri" w:cs="Calibri"/>
          <w:b/>
          <w:bCs/>
          <w:i/>
          <w:iCs/>
          <w:highlight w:val="yellow"/>
        </w:rPr>
        <w:t xml:space="preserve">must </w:t>
      </w:r>
      <w:r w:rsidRPr="000429CF">
        <w:rPr>
          <w:rFonts w:ascii="Calibri" w:hAnsi="Calibri" w:cs="Calibri"/>
          <w:b/>
          <w:bCs/>
          <w:i/>
          <w:iCs/>
          <w:highlight w:val="yellow"/>
        </w:rPr>
        <w:t>be addressed including the issuance of non-conformance reports and associated corrective action plans</w:t>
      </w:r>
      <w:r w:rsidR="001766C7" w:rsidRPr="000429CF">
        <w:rPr>
          <w:rFonts w:ascii="Calibri" w:hAnsi="Calibri" w:cs="Calibri"/>
          <w:b/>
          <w:bCs/>
          <w:i/>
          <w:iCs/>
          <w:highlight w:val="yellow"/>
        </w:rPr>
        <w:t>.</w:t>
      </w:r>
    </w:p>
    <w:p w14:paraId="0EBC4214" w14:textId="7DDBD096" w:rsidR="009A7554" w:rsidRPr="000429CF" w:rsidRDefault="2D2D3BBC" w:rsidP="682DE4FE">
      <w:pPr>
        <w:numPr>
          <w:ilvl w:val="0"/>
          <w:numId w:val="17"/>
        </w:numPr>
        <w:tabs>
          <w:tab w:val="num" w:pos="360"/>
        </w:tabs>
        <w:ind w:left="360"/>
        <w:jc w:val="both"/>
        <w:rPr>
          <w:rFonts w:ascii="Calibri" w:eastAsiaTheme="minorEastAsia" w:hAnsi="Calibri" w:cs="Calibri"/>
          <w:b/>
          <w:bCs/>
          <w:i/>
          <w:iCs/>
          <w:highlight w:val="yellow"/>
        </w:rPr>
      </w:pPr>
      <w:r w:rsidRPr="000429CF">
        <w:rPr>
          <w:rFonts w:ascii="Calibri" w:eastAsia="Calibri" w:hAnsi="Calibri" w:cs="Calibri"/>
          <w:b/>
          <w:bCs/>
          <w:i/>
          <w:iCs/>
          <w:highlight w:val="yellow"/>
        </w:rPr>
        <w:t xml:space="preserve">All Major and Critical Incidents and those events classified as High Potential Incidents (i.e. incidents with a high potential to result in a serious, debilitating injury to a worker) must be investigated and include a detailed investigation report and Root Cause analysis. </w:t>
      </w:r>
      <w:r w:rsidR="6D862D21" w:rsidRPr="000429CF">
        <w:rPr>
          <w:rFonts w:ascii="Calibri" w:eastAsia="Calibri" w:hAnsi="Calibri" w:cs="Calibri"/>
          <w:b/>
          <w:bCs/>
          <w:i/>
          <w:iCs/>
          <w:highlight w:val="yellow"/>
        </w:rPr>
        <w:t>RCA i</w:t>
      </w:r>
      <w:r w:rsidRPr="000429CF">
        <w:rPr>
          <w:rFonts w:ascii="Calibri" w:eastAsia="Calibri" w:hAnsi="Calibri" w:cs="Calibri"/>
          <w:b/>
          <w:bCs/>
          <w:i/>
          <w:iCs/>
          <w:highlight w:val="yellow"/>
        </w:rPr>
        <w:t xml:space="preserve">nvestigations are recommended for all Serious Incidents and for all Incidents with the potential severity rating of </w:t>
      </w:r>
      <w:r w:rsidRPr="000429CF">
        <w:rPr>
          <w:rFonts w:ascii="Calibri" w:eastAsia="Calibri" w:hAnsi="Calibri" w:cs="Calibri"/>
          <w:b/>
          <w:bCs/>
          <w:i/>
          <w:iCs/>
          <w:highlight w:val="yellow"/>
        </w:rPr>
        <w:lastRenderedPageBreak/>
        <w:t>Serious or greater.</w:t>
      </w:r>
      <w:r w:rsidR="009A7554" w:rsidRPr="000429CF">
        <w:rPr>
          <w:rFonts w:ascii="Calibri" w:hAnsi="Calibri" w:cs="Calibri"/>
          <w:b/>
          <w:bCs/>
          <w:i/>
          <w:iCs/>
          <w:highlight w:val="yellow"/>
        </w:rPr>
        <w:t xml:space="preserve"> </w:t>
      </w:r>
      <w:r w:rsidR="7CA5296A" w:rsidRPr="000429CF">
        <w:rPr>
          <w:rFonts w:ascii="Calibri" w:hAnsi="Calibri" w:cs="Calibri"/>
          <w:b/>
          <w:bCs/>
          <w:i/>
          <w:iCs/>
          <w:highlight w:val="yellow"/>
        </w:rPr>
        <w:t>Investigation results to be provided within 30 days of the incident, or sooner depending on severity and risk of recurrence at the Work Site.</w:t>
      </w:r>
    </w:p>
    <w:p w14:paraId="673FA984" w14:textId="77777777" w:rsidR="009A7554" w:rsidRPr="000429CF" w:rsidRDefault="009A7554" w:rsidP="004C3C1E">
      <w:pPr>
        <w:numPr>
          <w:ilvl w:val="0"/>
          <w:numId w:val="17"/>
        </w:numPr>
        <w:tabs>
          <w:tab w:val="num" w:pos="360"/>
        </w:tabs>
        <w:ind w:left="360"/>
        <w:jc w:val="both"/>
        <w:rPr>
          <w:rFonts w:ascii="Calibri" w:hAnsi="Calibri" w:cs="Calibri"/>
          <w:b/>
          <w:bCs/>
          <w:i/>
          <w:iCs/>
          <w:highlight w:val="yellow"/>
        </w:rPr>
      </w:pPr>
      <w:r w:rsidRPr="000429CF">
        <w:rPr>
          <w:rFonts w:ascii="Calibri" w:hAnsi="Calibri" w:cs="Calibri"/>
          <w:b/>
          <w:bCs/>
          <w:i/>
          <w:iCs/>
          <w:highlight w:val="yellow"/>
        </w:rPr>
        <w:t xml:space="preserve">The intent of all investigations is </w:t>
      </w:r>
      <w:r w:rsidR="7AE3A39B" w:rsidRPr="000429CF">
        <w:rPr>
          <w:rFonts w:ascii="Calibri" w:hAnsi="Calibri" w:cs="Calibri"/>
          <w:b/>
          <w:bCs/>
          <w:i/>
          <w:iCs/>
          <w:highlight w:val="yellow"/>
        </w:rPr>
        <w:t xml:space="preserve">not to place blame </w:t>
      </w:r>
      <w:r w:rsidR="333F10CB" w:rsidRPr="000429CF">
        <w:rPr>
          <w:rFonts w:ascii="Calibri" w:hAnsi="Calibri" w:cs="Calibri"/>
          <w:b/>
          <w:bCs/>
          <w:i/>
          <w:iCs/>
          <w:highlight w:val="yellow"/>
        </w:rPr>
        <w:t>on individuals</w:t>
      </w:r>
      <w:r w:rsidR="7AE3A39B" w:rsidRPr="000429CF">
        <w:rPr>
          <w:rFonts w:ascii="Calibri" w:hAnsi="Calibri" w:cs="Calibri"/>
          <w:b/>
          <w:bCs/>
          <w:i/>
          <w:iCs/>
          <w:highlight w:val="yellow"/>
        </w:rPr>
        <w:t xml:space="preserve">, but </w:t>
      </w:r>
      <w:r w:rsidRPr="000429CF">
        <w:rPr>
          <w:rFonts w:ascii="Calibri" w:hAnsi="Calibri" w:cs="Calibri"/>
          <w:b/>
          <w:bCs/>
          <w:i/>
          <w:iCs/>
          <w:highlight w:val="yellow"/>
        </w:rPr>
        <w:t xml:space="preserve">to determine </w:t>
      </w:r>
      <w:r w:rsidR="0084756E" w:rsidRPr="000429CF">
        <w:rPr>
          <w:rFonts w:ascii="Calibri" w:hAnsi="Calibri" w:cs="Calibri"/>
          <w:b/>
          <w:bCs/>
          <w:i/>
          <w:iCs/>
          <w:highlight w:val="yellow"/>
        </w:rPr>
        <w:t>R</w:t>
      </w:r>
      <w:r w:rsidRPr="000429CF">
        <w:rPr>
          <w:rFonts w:ascii="Calibri" w:hAnsi="Calibri" w:cs="Calibri"/>
          <w:b/>
          <w:bCs/>
          <w:i/>
          <w:iCs/>
          <w:highlight w:val="yellow"/>
        </w:rPr>
        <w:t xml:space="preserve">oot </w:t>
      </w:r>
      <w:r w:rsidR="0084756E" w:rsidRPr="000429CF">
        <w:rPr>
          <w:rFonts w:ascii="Calibri" w:hAnsi="Calibri" w:cs="Calibri"/>
          <w:b/>
          <w:bCs/>
          <w:i/>
          <w:iCs/>
          <w:highlight w:val="yellow"/>
        </w:rPr>
        <w:t>C</w:t>
      </w:r>
      <w:r w:rsidRPr="000429CF">
        <w:rPr>
          <w:rFonts w:ascii="Calibri" w:hAnsi="Calibri" w:cs="Calibri"/>
          <w:b/>
          <w:bCs/>
          <w:i/>
          <w:iCs/>
          <w:highlight w:val="yellow"/>
        </w:rPr>
        <w:t>ause and preventative measures developed and implemented to prevent incident recurrence. Describe the process to document and implement these measures</w:t>
      </w:r>
      <w:r w:rsidR="001766C7" w:rsidRPr="000429CF">
        <w:rPr>
          <w:rFonts w:ascii="Calibri" w:hAnsi="Calibri" w:cs="Calibri"/>
          <w:b/>
          <w:bCs/>
          <w:i/>
          <w:iCs/>
          <w:highlight w:val="yellow"/>
        </w:rPr>
        <w:t>.</w:t>
      </w:r>
    </w:p>
    <w:p w14:paraId="10572C42" w14:textId="67DEB106" w:rsidR="00C62DA7" w:rsidRPr="000429CF" w:rsidRDefault="009A7554" w:rsidP="004C3C1E">
      <w:pPr>
        <w:numPr>
          <w:ilvl w:val="0"/>
          <w:numId w:val="17"/>
        </w:numPr>
        <w:tabs>
          <w:tab w:val="num" w:pos="360"/>
        </w:tabs>
        <w:ind w:left="360"/>
        <w:jc w:val="both"/>
        <w:rPr>
          <w:rFonts w:ascii="Calibri" w:hAnsi="Calibri" w:cs="Calibri"/>
          <w:b/>
          <w:i/>
          <w:szCs w:val="22"/>
          <w:highlight w:val="yellow"/>
        </w:rPr>
      </w:pPr>
      <w:r w:rsidRPr="000429CF">
        <w:rPr>
          <w:rFonts w:ascii="Calibri" w:hAnsi="Calibri" w:cs="Calibri"/>
          <w:b/>
          <w:i/>
          <w:szCs w:val="22"/>
          <w:highlight w:val="yellow"/>
        </w:rPr>
        <w:t xml:space="preserve">Indicate accountability and responsibility for investigation and reporting. </w:t>
      </w:r>
      <w:r w:rsidR="00D22379" w:rsidRPr="000429CF">
        <w:rPr>
          <w:rFonts w:ascii="Calibri" w:hAnsi="Calibri" w:cs="Calibri"/>
          <w:b/>
          <w:i/>
          <w:szCs w:val="22"/>
          <w:highlight w:val="yellow"/>
        </w:rPr>
        <w:t>Generally,</w:t>
      </w:r>
      <w:r w:rsidRPr="000429CF">
        <w:rPr>
          <w:rFonts w:ascii="Calibri" w:hAnsi="Calibri" w:cs="Calibri"/>
          <w:b/>
          <w:i/>
          <w:szCs w:val="22"/>
          <w:highlight w:val="yellow"/>
        </w:rPr>
        <w:t xml:space="preserve"> the Project Manager will be responsible for ensuring those incidents requiring investigation are investigated and a report issued and the findings and associated corrective measures shared with the Company.</w:t>
      </w:r>
    </w:p>
    <w:p w14:paraId="7B49AAC0" w14:textId="77777777" w:rsidR="00180E26" w:rsidRPr="000429CF" w:rsidRDefault="00180E26" w:rsidP="007C628A">
      <w:pPr>
        <w:pStyle w:val="Heading2"/>
        <w:rPr>
          <w:i/>
          <w:iCs/>
        </w:rPr>
      </w:pPr>
      <w:bookmarkStart w:id="149" w:name="_Toc42501390"/>
      <w:bookmarkStart w:id="150" w:name="_Hlk36648931"/>
      <w:r w:rsidRPr="000429CF">
        <w:t xml:space="preserve">CANADA ONLY - Timely Reporting to Canadian Regulatory Compliance </w:t>
      </w:r>
      <w:r w:rsidR="008379B3" w:rsidRPr="000429CF">
        <w:t>(</w:t>
      </w:r>
      <w:r w:rsidRPr="000429CF">
        <w:t>2 Hours</w:t>
      </w:r>
      <w:r w:rsidR="008379B3" w:rsidRPr="000429CF">
        <w:t>)</w:t>
      </w:r>
      <w:bookmarkEnd w:id="149"/>
    </w:p>
    <w:p w14:paraId="54289297" w14:textId="7B952F1B" w:rsidR="0031B3E0" w:rsidRPr="000429CF" w:rsidRDefault="0031B3E0" w:rsidP="005B7162">
      <w:pPr>
        <w:spacing w:after="120" w:line="259" w:lineRule="auto"/>
        <w:jc w:val="both"/>
        <w:rPr>
          <w:rFonts w:ascii="Calibri" w:eastAsia="Frutiger TC Condensed" w:hAnsi="Calibri" w:cs="Calibri"/>
          <w:b/>
          <w:bCs/>
          <w:i/>
          <w:iCs/>
          <w:szCs w:val="22"/>
          <w:highlight w:val="cyan"/>
        </w:rPr>
      </w:pPr>
      <w:r w:rsidRPr="000429CF">
        <w:rPr>
          <w:rFonts w:ascii="Calibri" w:eastAsia="Frutiger TC Condensed" w:hAnsi="Calibri" w:cs="Calibri"/>
          <w:b/>
          <w:bCs/>
          <w:i/>
          <w:iCs/>
          <w:szCs w:val="22"/>
          <w:highlight w:val="cyan"/>
        </w:rPr>
        <w:t xml:space="preserve">Outside of Canada – unlike the Canadian Energy Regulator Act and from a code of federal regulations-perspective, PHMSA does not apply the rules to report an incident to a construction </w:t>
      </w:r>
      <w:r w:rsidR="00176A99" w:rsidRPr="000429CF">
        <w:rPr>
          <w:rFonts w:ascii="Calibri" w:eastAsia="Frutiger TC Condensed" w:hAnsi="Calibri" w:cs="Calibri"/>
          <w:b/>
          <w:bCs/>
          <w:i/>
          <w:iCs/>
          <w:szCs w:val="22"/>
          <w:highlight w:val="cyan"/>
        </w:rPr>
        <w:t>P</w:t>
      </w:r>
      <w:r w:rsidRPr="000429CF">
        <w:rPr>
          <w:rFonts w:ascii="Calibri" w:eastAsia="Frutiger TC Condensed" w:hAnsi="Calibri" w:cs="Calibri"/>
          <w:b/>
          <w:bCs/>
          <w:i/>
          <w:iCs/>
          <w:szCs w:val="22"/>
          <w:highlight w:val="cyan"/>
        </w:rPr>
        <w:t xml:space="preserve">roject that does not have material (natural gas, highly volatile liquid or oil) flowing in the facility; or, in other words, in service.  </w:t>
      </w:r>
    </w:p>
    <w:p w14:paraId="338C9B06" w14:textId="331DFBCF" w:rsidR="0031B3E0" w:rsidRPr="000429CF" w:rsidRDefault="0031B3E0" w:rsidP="005B7162">
      <w:pPr>
        <w:spacing w:after="120" w:line="259" w:lineRule="auto"/>
        <w:jc w:val="both"/>
        <w:rPr>
          <w:rFonts w:ascii="Calibri" w:eastAsia="Calibri" w:hAnsi="Calibri" w:cs="Calibri"/>
          <w:b/>
          <w:bCs/>
          <w:i/>
          <w:iCs/>
          <w:szCs w:val="22"/>
          <w:highlight w:val="cyan"/>
        </w:rPr>
      </w:pPr>
      <w:r w:rsidRPr="000429CF">
        <w:rPr>
          <w:rFonts w:ascii="Calibri" w:eastAsia="Frutiger TC Condensed" w:hAnsi="Calibri" w:cs="Calibri"/>
          <w:b/>
          <w:bCs/>
          <w:i/>
          <w:iCs/>
          <w:szCs w:val="22"/>
          <w:highlight w:val="cyan"/>
        </w:rPr>
        <w:t xml:space="preserve">If a fatality or hospitalization was reported during a construction </w:t>
      </w:r>
      <w:r w:rsidR="00176A99" w:rsidRPr="000429CF">
        <w:rPr>
          <w:rFonts w:ascii="Calibri" w:eastAsia="Frutiger TC Condensed" w:hAnsi="Calibri" w:cs="Calibri"/>
          <w:b/>
          <w:bCs/>
          <w:i/>
          <w:iCs/>
          <w:szCs w:val="22"/>
          <w:highlight w:val="cyan"/>
        </w:rPr>
        <w:t>P</w:t>
      </w:r>
      <w:r w:rsidRPr="000429CF">
        <w:rPr>
          <w:rFonts w:ascii="Calibri" w:eastAsia="Frutiger TC Condensed" w:hAnsi="Calibri" w:cs="Calibri"/>
          <w:b/>
          <w:bCs/>
          <w:i/>
          <w:iCs/>
          <w:szCs w:val="22"/>
          <w:highlight w:val="cyan"/>
        </w:rPr>
        <w:t xml:space="preserve">roject with ‘no’ unintended release of material was noted to inflict injuries or cause the fatality, it is ‘not’ reportable to PHMSA, but of course it is an OSHA concern.  Since these requirements are covered in the TC Energy O&amp;M Manual from a code-perspective (reporting an accident/incident), then they are not needed for a construction </w:t>
      </w:r>
      <w:r w:rsidR="00176A99" w:rsidRPr="000429CF">
        <w:rPr>
          <w:rFonts w:ascii="Calibri" w:eastAsia="Frutiger TC Condensed" w:hAnsi="Calibri" w:cs="Calibri"/>
          <w:b/>
          <w:bCs/>
          <w:i/>
          <w:iCs/>
          <w:szCs w:val="22"/>
          <w:highlight w:val="cyan"/>
        </w:rPr>
        <w:t>P</w:t>
      </w:r>
      <w:r w:rsidRPr="000429CF">
        <w:rPr>
          <w:rFonts w:ascii="Calibri" w:eastAsia="Frutiger TC Condensed" w:hAnsi="Calibri" w:cs="Calibri"/>
          <w:b/>
          <w:bCs/>
          <w:i/>
          <w:iCs/>
          <w:szCs w:val="22"/>
          <w:highlight w:val="cyan"/>
        </w:rPr>
        <w:t xml:space="preserve">roject.  </w:t>
      </w:r>
    </w:p>
    <w:p w14:paraId="34240BCC" w14:textId="77777777" w:rsidR="0031B3E0" w:rsidRPr="000429CF" w:rsidRDefault="0A383BDC" w:rsidP="3E3AE2F1">
      <w:pPr>
        <w:spacing w:after="120"/>
        <w:jc w:val="both"/>
        <w:rPr>
          <w:rFonts w:ascii="Calibri" w:eastAsia="Calibri" w:hAnsi="Calibri" w:cs="Calibri"/>
          <w:b/>
          <w:bCs/>
          <w:i/>
          <w:iCs/>
          <w:highlight w:val="cyan"/>
        </w:rPr>
      </w:pPr>
      <w:r w:rsidRPr="000429CF">
        <w:rPr>
          <w:rFonts w:ascii="Calibri" w:eastAsia="Frutiger TC Condensed" w:hAnsi="Calibri" w:cs="Calibri"/>
          <w:b/>
          <w:bCs/>
          <w:i/>
          <w:iCs/>
          <w:highlight w:val="cyan"/>
        </w:rPr>
        <w:t>In Canada, t</w:t>
      </w:r>
      <w:r w:rsidR="0031B3E0" w:rsidRPr="000429CF">
        <w:rPr>
          <w:rFonts w:ascii="Calibri" w:eastAsia="Frutiger TC Condensed" w:hAnsi="Calibri" w:cs="Calibri"/>
          <w:b/>
          <w:bCs/>
          <w:i/>
          <w:iCs/>
          <w:highlight w:val="cyan"/>
        </w:rPr>
        <w:t xml:space="preserve">his section must be </w:t>
      </w:r>
      <w:r w:rsidR="08FC52F5" w:rsidRPr="000429CF">
        <w:rPr>
          <w:rFonts w:ascii="Calibri" w:eastAsia="Frutiger TC Condensed" w:hAnsi="Calibri" w:cs="Calibri"/>
          <w:b/>
          <w:bCs/>
          <w:i/>
          <w:iCs/>
          <w:highlight w:val="cyan"/>
        </w:rPr>
        <w:t>includ</w:t>
      </w:r>
      <w:r w:rsidR="0031B3E0" w:rsidRPr="000429CF">
        <w:rPr>
          <w:rFonts w:ascii="Calibri" w:eastAsia="Frutiger TC Condensed" w:hAnsi="Calibri" w:cs="Calibri"/>
          <w:b/>
          <w:bCs/>
          <w:i/>
          <w:iCs/>
          <w:highlight w:val="cyan"/>
        </w:rPr>
        <w:t xml:space="preserve">ed by the Project Manager (or designate) in consultation with the Safety and </w:t>
      </w:r>
      <w:r w:rsidR="0031B3E0" w:rsidRPr="000429CF">
        <w:rPr>
          <w:rFonts w:ascii="Calibri" w:eastAsia="Calibri" w:hAnsi="Calibri" w:cs="Calibri"/>
          <w:b/>
          <w:bCs/>
          <w:i/>
          <w:iCs/>
          <w:highlight w:val="cyan"/>
        </w:rPr>
        <w:t>Emergency Management Designate(s) and site representatives.</w:t>
      </w:r>
    </w:p>
    <w:p w14:paraId="65E56A0C" w14:textId="77777777" w:rsidR="00180E26" w:rsidRPr="000429CF" w:rsidRDefault="00180E26" w:rsidP="00180E26">
      <w:pPr>
        <w:spacing w:after="120"/>
        <w:jc w:val="both"/>
        <w:rPr>
          <w:rFonts w:ascii="Calibri" w:hAnsi="Calibri" w:cs="Calibri"/>
          <w:szCs w:val="22"/>
        </w:rPr>
      </w:pPr>
      <w:r w:rsidRPr="000429CF">
        <w:rPr>
          <w:rFonts w:ascii="Calibri" w:hAnsi="Calibri" w:cs="Calibri"/>
          <w:szCs w:val="22"/>
        </w:rPr>
        <w:t xml:space="preserve">In order to meet regulatory timely reporting requirements and comply with Government regulations, an emergency or significant event is reportable immediately but </w:t>
      </w:r>
      <w:r w:rsidRPr="000429CF">
        <w:rPr>
          <w:rFonts w:ascii="Calibri" w:hAnsi="Calibri" w:cs="Calibri"/>
          <w:szCs w:val="22"/>
          <w:highlight w:val="yellow"/>
        </w:rPr>
        <w:t>no later than 2 hours after the event occurred</w:t>
      </w:r>
      <w:r w:rsidRPr="000429CF">
        <w:rPr>
          <w:rFonts w:ascii="Calibri" w:hAnsi="Calibri" w:cs="Calibri"/>
          <w:szCs w:val="22"/>
        </w:rPr>
        <w:t xml:space="preserve"> to TC Energy’s Canadian Regulatory Compliance (CRC) 24/7/365 hotline @ </w:t>
      </w:r>
      <w:r w:rsidRPr="000429CF">
        <w:rPr>
          <w:rFonts w:ascii="Calibri" w:hAnsi="Calibri" w:cs="Calibri"/>
          <w:b/>
          <w:szCs w:val="22"/>
          <w:highlight w:val="yellow"/>
        </w:rPr>
        <w:t>403-920-7733</w:t>
      </w:r>
      <w:r w:rsidRPr="000429CF">
        <w:rPr>
          <w:rFonts w:ascii="Calibri" w:hAnsi="Calibri" w:cs="Calibri"/>
          <w:szCs w:val="22"/>
        </w:rPr>
        <w:t xml:space="preserve">. </w:t>
      </w:r>
    </w:p>
    <w:p w14:paraId="2D223F81" w14:textId="2052002E" w:rsidR="00180E26" w:rsidRPr="000429CF" w:rsidRDefault="0021349F" w:rsidP="00180E26">
      <w:pPr>
        <w:spacing w:after="120"/>
        <w:jc w:val="both"/>
        <w:rPr>
          <w:rFonts w:ascii="Calibri" w:hAnsi="Calibri" w:cs="Calibri"/>
          <w:szCs w:val="22"/>
        </w:rPr>
      </w:pPr>
      <w:r w:rsidRPr="000429CF">
        <w:rPr>
          <w:rFonts w:ascii="Calibri" w:hAnsi="Calibri" w:cs="Calibri"/>
          <w:szCs w:val="22"/>
        </w:rPr>
        <w:t xml:space="preserve">In the event of any of the following occurrences, </w:t>
      </w:r>
      <w:r w:rsidR="00180E26" w:rsidRPr="000429CF">
        <w:rPr>
          <w:rFonts w:ascii="Calibri" w:hAnsi="Calibri" w:cs="Calibri"/>
          <w:szCs w:val="22"/>
        </w:rPr>
        <w:t xml:space="preserve">call </w:t>
      </w:r>
      <w:r w:rsidR="00180E26" w:rsidRPr="000429CF">
        <w:rPr>
          <w:rFonts w:ascii="Calibri" w:hAnsi="Calibri" w:cs="Calibri"/>
          <w:b/>
          <w:szCs w:val="22"/>
          <w:highlight w:val="yellow"/>
        </w:rPr>
        <w:t>CRC IMMEDIATELY at 403-920-7733</w:t>
      </w:r>
      <w:r w:rsidR="00180E26" w:rsidRPr="000429CF">
        <w:rPr>
          <w:rFonts w:ascii="Calibri" w:hAnsi="Calibri" w:cs="Calibri"/>
          <w:szCs w:val="22"/>
        </w:rPr>
        <w:t>:</w:t>
      </w:r>
    </w:p>
    <w:p w14:paraId="15EAF5FB" w14:textId="77777777" w:rsidR="00180E26" w:rsidRPr="000429CF" w:rsidRDefault="00180E26" w:rsidP="004C3C1E">
      <w:pPr>
        <w:pStyle w:val="ListParagraph"/>
        <w:numPr>
          <w:ilvl w:val="0"/>
          <w:numId w:val="25"/>
        </w:numPr>
        <w:spacing w:after="120"/>
        <w:contextualSpacing/>
        <w:jc w:val="both"/>
        <w:outlineLvl w:val="5"/>
        <w:rPr>
          <w:rFonts w:ascii="Calibri" w:eastAsia="Calibri" w:hAnsi="Calibri" w:cs="Calibri"/>
          <w:b/>
          <w:lang w:eastAsia="en-US"/>
        </w:rPr>
      </w:pPr>
      <w:r w:rsidRPr="000429CF">
        <w:rPr>
          <w:rFonts w:ascii="Calibri" w:eastAsia="Calibri" w:hAnsi="Calibri" w:cs="Calibri"/>
          <w:b/>
          <w:lang w:eastAsia="en-US"/>
        </w:rPr>
        <w:t>Death</w:t>
      </w:r>
    </w:p>
    <w:p w14:paraId="71EB67E9" w14:textId="77777777" w:rsidR="00180E26" w:rsidRPr="000429CF" w:rsidRDefault="00180E26" w:rsidP="004C3C1E">
      <w:pPr>
        <w:pStyle w:val="ListParagraph"/>
        <w:numPr>
          <w:ilvl w:val="0"/>
          <w:numId w:val="25"/>
        </w:numPr>
        <w:spacing w:after="120"/>
        <w:contextualSpacing/>
        <w:jc w:val="both"/>
        <w:outlineLvl w:val="5"/>
        <w:rPr>
          <w:rFonts w:ascii="Calibri" w:eastAsia="Calibri" w:hAnsi="Calibri" w:cs="Calibri"/>
          <w:b/>
          <w:szCs w:val="22"/>
          <w:lang w:eastAsia="en-US"/>
        </w:rPr>
      </w:pPr>
      <w:r w:rsidRPr="000429CF">
        <w:rPr>
          <w:rFonts w:ascii="Calibri" w:eastAsia="Calibri" w:hAnsi="Calibri" w:cs="Calibri"/>
          <w:b/>
          <w:szCs w:val="22"/>
          <w:lang w:eastAsia="en-US"/>
        </w:rPr>
        <w:t>Suspected or actual serious injury</w:t>
      </w:r>
    </w:p>
    <w:p w14:paraId="6EFE4BA7"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Suspected or actual fracture of a major bone (skull, mandible, spine, scapula, pelvis, femur, humerus, fibula, tibia, radius or ulna) (see note below)</w:t>
      </w:r>
    </w:p>
    <w:p w14:paraId="2CA9492B"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Loss of a body part, including amputation or potential or actual loss of function of a body part</w:t>
      </w:r>
    </w:p>
    <w:p w14:paraId="7568C811"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Loss of sight in one or both eyes</w:t>
      </w:r>
    </w:p>
    <w:p w14:paraId="4FD01F06"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Suspected Internal hemorrhage</w:t>
      </w:r>
    </w:p>
    <w:p w14:paraId="7E4303EA"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Third degree burns</w:t>
      </w:r>
    </w:p>
    <w:p w14:paraId="6BFA26EF"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 xml:space="preserve">Unconsciousness for any period of time </w:t>
      </w:r>
    </w:p>
    <w:p w14:paraId="76B493A2" w14:textId="3AD75C49" w:rsidR="00180E26" w:rsidRPr="000429CF" w:rsidRDefault="00180E26" w:rsidP="00180E26">
      <w:pPr>
        <w:spacing w:after="120"/>
        <w:ind w:left="720"/>
        <w:jc w:val="both"/>
        <w:outlineLvl w:val="5"/>
        <w:rPr>
          <w:rFonts w:ascii="Calibri" w:hAnsi="Calibri" w:cs="Calibri"/>
        </w:rPr>
      </w:pPr>
      <w:r w:rsidRPr="000429CF">
        <w:rPr>
          <w:rFonts w:ascii="Calibri" w:hAnsi="Calibri" w:cs="Calibri"/>
        </w:rPr>
        <w:t>Note: A suspected or actual work-</w:t>
      </w:r>
      <w:r w:rsidR="00D45E31" w:rsidRPr="000429CF">
        <w:rPr>
          <w:rFonts w:ascii="Calibri" w:hAnsi="Calibri" w:cs="Calibri"/>
          <w:szCs w:val="22"/>
        </w:rPr>
        <w:t xml:space="preserve"> related injury or death </w:t>
      </w:r>
      <w:r w:rsidRPr="000429CF">
        <w:rPr>
          <w:rFonts w:ascii="Calibri" w:hAnsi="Calibri" w:cs="Calibri"/>
        </w:rPr>
        <w:t xml:space="preserve">does not necessarily mean being at a </w:t>
      </w:r>
      <w:r w:rsidR="005B0DB9" w:rsidRPr="000429CF">
        <w:rPr>
          <w:rFonts w:ascii="Calibri" w:hAnsi="Calibri" w:cs="Calibri"/>
        </w:rPr>
        <w:t>W</w:t>
      </w:r>
      <w:r w:rsidRPr="000429CF">
        <w:rPr>
          <w:rFonts w:ascii="Calibri" w:hAnsi="Calibri" w:cs="Calibri"/>
        </w:rPr>
        <w:t xml:space="preserve">ork </w:t>
      </w:r>
      <w:r w:rsidR="005B0DB9" w:rsidRPr="000429CF">
        <w:rPr>
          <w:rFonts w:ascii="Calibri" w:hAnsi="Calibri" w:cs="Calibri"/>
        </w:rPr>
        <w:t>S</w:t>
      </w:r>
      <w:r w:rsidRPr="000429CF">
        <w:rPr>
          <w:rFonts w:ascii="Calibri" w:hAnsi="Calibri" w:cs="Calibri"/>
        </w:rPr>
        <w:t xml:space="preserve">ite during a work shift </w:t>
      </w:r>
      <w:r w:rsidR="005B0DB9" w:rsidRPr="000429CF">
        <w:rPr>
          <w:rFonts w:ascii="Calibri" w:hAnsi="Calibri" w:cs="Calibri"/>
        </w:rPr>
        <w:t>(</w:t>
      </w:r>
      <w:r w:rsidRPr="000429CF">
        <w:rPr>
          <w:rFonts w:ascii="Calibri" w:hAnsi="Calibri" w:cs="Calibri"/>
          <w:i/>
        </w:rPr>
        <w:t>e.g.</w:t>
      </w:r>
      <w:r w:rsidR="005B0DB9" w:rsidRPr="000429CF">
        <w:rPr>
          <w:rFonts w:ascii="Calibri" w:hAnsi="Calibri" w:cs="Calibri"/>
          <w:i/>
        </w:rPr>
        <w:t>,</w:t>
      </w:r>
      <w:r w:rsidRPr="000429CF">
        <w:rPr>
          <w:rFonts w:ascii="Calibri" w:hAnsi="Calibri" w:cs="Calibri"/>
        </w:rPr>
        <w:t xml:space="preserve"> a work-related injury resulting in a fatality may not always present itself during the work shift</w:t>
      </w:r>
      <w:r w:rsidR="005B0DB9" w:rsidRPr="000429CF">
        <w:rPr>
          <w:rFonts w:ascii="Calibri" w:hAnsi="Calibri" w:cs="Calibri"/>
        </w:rPr>
        <w:t>)</w:t>
      </w:r>
      <w:r w:rsidRPr="000429CF">
        <w:rPr>
          <w:rFonts w:ascii="Calibri" w:hAnsi="Calibri" w:cs="Calibri"/>
        </w:rPr>
        <w:t>. Similarly, a suspected or actual fracture may present itself after a work shift has been completed.</w:t>
      </w:r>
    </w:p>
    <w:p w14:paraId="0890B4F3" w14:textId="77777777" w:rsidR="00180E26" w:rsidRPr="000429CF" w:rsidRDefault="00180E26" w:rsidP="004C3C1E">
      <w:pPr>
        <w:pStyle w:val="ListParagraph"/>
        <w:numPr>
          <w:ilvl w:val="0"/>
          <w:numId w:val="25"/>
        </w:numPr>
        <w:spacing w:after="120"/>
        <w:contextualSpacing/>
        <w:jc w:val="both"/>
        <w:outlineLvl w:val="5"/>
        <w:rPr>
          <w:rFonts w:ascii="Calibri" w:eastAsia="Calibri" w:hAnsi="Calibri" w:cs="Calibri"/>
          <w:b/>
          <w:szCs w:val="22"/>
          <w:lang w:eastAsia="en-US"/>
        </w:rPr>
      </w:pPr>
      <w:r w:rsidRPr="000429CF">
        <w:rPr>
          <w:rFonts w:ascii="Calibri" w:eastAsia="Calibri" w:hAnsi="Calibri" w:cs="Calibri"/>
          <w:b/>
          <w:szCs w:val="22"/>
          <w:lang w:eastAsia="en-US"/>
        </w:rPr>
        <w:t>Unintended or uncontrolled releases:</w:t>
      </w:r>
    </w:p>
    <w:p w14:paraId="327A94F0"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b/>
          <w:szCs w:val="22"/>
          <w:lang w:eastAsia="en-US"/>
        </w:rPr>
        <w:t>a liquid hydrocarbon release &gt; 1.5 m</w:t>
      </w:r>
      <w:r w:rsidRPr="000429CF">
        <w:rPr>
          <w:rFonts w:ascii="Calibri" w:eastAsia="Calibri" w:hAnsi="Calibri" w:cs="Calibri"/>
          <w:b/>
          <w:szCs w:val="22"/>
          <w:vertAlign w:val="superscript"/>
          <w:lang w:eastAsia="en-US"/>
        </w:rPr>
        <w:t>3</w:t>
      </w:r>
      <w:r w:rsidRPr="000429CF">
        <w:rPr>
          <w:rFonts w:ascii="Calibri" w:eastAsia="Calibri" w:hAnsi="Calibri" w:cs="Calibri"/>
          <w:szCs w:val="22"/>
          <w:lang w:eastAsia="en-US"/>
        </w:rPr>
        <w:t xml:space="preserve"> that leaves company property or occurs on or off the right-of-way</w:t>
      </w:r>
    </w:p>
    <w:p w14:paraId="23B079AE"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b/>
          <w:szCs w:val="22"/>
          <w:lang w:eastAsia="en-US"/>
        </w:rPr>
      </w:pPr>
      <w:r w:rsidRPr="000429CF">
        <w:rPr>
          <w:rFonts w:ascii="Calibri" w:eastAsia="Calibri" w:hAnsi="Calibri" w:cs="Calibri"/>
          <w:b/>
          <w:szCs w:val="22"/>
          <w:lang w:eastAsia="en-US"/>
        </w:rPr>
        <w:lastRenderedPageBreak/>
        <w:t>a sweet natural gas or HVP release &gt;30,000 m</w:t>
      </w:r>
      <w:r w:rsidRPr="000429CF">
        <w:rPr>
          <w:rFonts w:ascii="Calibri" w:eastAsia="Calibri" w:hAnsi="Calibri" w:cs="Calibri"/>
          <w:b/>
          <w:szCs w:val="22"/>
          <w:vertAlign w:val="superscript"/>
          <w:lang w:eastAsia="en-US"/>
        </w:rPr>
        <w:t>3</w:t>
      </w:r>
    </w:p>
    <w:p w14:paraId="4438CE6B"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b/>
          <w:szCs w:val="22"/>
          <w:lang w:eastAsia="en-US"/>
        </w:rPr>
        <w:t>a rupture</w:t>
      </w:r>
      <w:r w:rsidRPr="000429CF">
        <w:rPr>
          <w:rFonts w:ascii="Calibri" w:eastAsia="Calibri" w:hAnsi="Calibri" w:cs="Calibri"/>
          <w:szCs w:val="22"/>
          <w:lang w:eastAsia="en-US"/>
        </w:rPr>
        <w:t xml:space="preserve"> (an instantaneous release that immediately impacts the operation of a pipeline segment such that the pressure of the segment cannot be maintained)</w:t>
      </w:r>
    </w:p>
    <w:p w14:paraId="5253C047"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b/>
          <w:szCs w:val="22"/>
          <w:lang w:eastAsia="en-US"/>
        </w:rPr>
        <w:t>a toxic plume</w:t>
      </w:r>
      <w:r w:rsidRPr="000429CF">
        <w:rPr>
          <w:rFonts w:ascii="Calibri" w:eastAsia="Calibri" w:hAnsi="Calibri" w:cs="Calibri"/>
          <w:szCs w:val="22"/>
          <w:lang w:eastAsia="en-US"/>
        </w:rPr>
        <w:t xml:space="preserve"> (a band of service fluid or other contaminant resulting from an incident that causes people to take protective measures (e.g., muster, shelter-in-place, evacuation))</w:t>
      </w:r>
    </w:p>
    <w:p w14:paraId="720442B9"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b/>
          <w:szCs w:val="22"/>
          <w:lang w:eastAsia="en-US"/>
        </w:rPr>
      </w:pPr>
      <w:r w:rsidRPr="000429CF">
        <w:rPr>
          <w:rFonts w:ascii="Calibri" w:eastAsia="Calibri" w:hAnsi="Calibri" w:cs="Calibri"/>
          <w:b/>
          <w:szCs w:val="22"/>
          <w:lang w:eastAsia="en-US"/>
        </w:rPr>
        <w:t>a release of sour natural gas or hydrogen sulfide</w:t>
      </w:r>
    </w:p>
    <w:p w14:paraId="2880B8BB" w14:textId="77777777" w:rsidR="00180E26" w:rsidRPr="000429CF" w:rsidRDefault="00180E26" w:rsidP="00180E26">
      <w:pPr>
        <w:pStyle w:val="ListParagraph"/>
        <w:spacing w:after="120"/>
        <w:ind w:left="360"/>
        <w:jc w:val="both"/>
        <w:outlineLvl w:val="5"/>
        <w:rPr>
          <w:rFonts w:ascii="Calibri" w:eastAsia="Calibri" w:hAnsi="Calibri" w:cs="Calibri"/>
          <w:b/>
          <w:szCs w:val="22"/>
          <w:lang w:eastAsia="en-US"/>
        </w:rPr>
      </w:pPr>
    </w:p>
    <w:p w14:paraId="6D3BABC8" w14:textId="77777777" w:rsidR="00180E26" w:rsidRPr="000429CF" w:rsidRDefault="00180E26" w:rsidP="004C3C1E">
      <w:pPr>
        <w:pStyle w:val="ListParagraph"/>
        <w:numPr>
          <w:ilvl w:val="0"/>
          <w:numId w:val="25"/>
        </w:numPr>
        <w:spacing w:after="120"/>
        <w:contextualSpacing/>
        <w:jc w:val="both"/>
        <w:outlineLvl w:val="5"/>
        <w:rPr>
          <w:rFonts w:ascii="Calibri" w:eastAsia="Calibri" w:hAnsi="Calibri" w:cs="Calibri"/>
          <w:b/>
          <w:szCs w:val="22"/>
          <w:lang w:eastAsia="en-US"/>
        </w:rPr>
      </w:pPr>
      <w:r w:rsidRPr="000429CF">
        <w:rPr>
          <w:rFonts w:ascii="Calibri" w:eastAsia="Calibri" w:hAnsi="Calibri" w:cs="Calibri"/>
          <w:b/>
          <w:szCs w:val="22"/>
          <w:lang w:eastAsia="en-US"/>
        </w:rPr>
        <w:t>Potential or significant adverse effect on the environment</w:t>
      </w:r>
    </w:p>
    <w:p w14:paraId="253A0D4C"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Release of a substance (chemical or physical) at a concentration or volume sufficient to cause or potentially cause:</w:t>
      </w:r>
    </w:p>
    <w:p w14:paraId="3F1CD6FB" w14:textId="77777777" w:rsidR="00180E26" w:rsidRPr="000429CF" w:rsidRDefault="00180E26" w:rsidP="004C3C1E">
      <w:pPr>
        <w:pStyle w:val="ListParagraph"/>
        <w:numPr>
          <w:ilvl w:val="2"/>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an irreversible; or</w:t>
      </w:r>
    </w:p>
    <w:p w14:paraId="507021C4" w14:textId="77777777" w:rsidR="00180E26" w:rsidRPr="000429CF" w:rsidRDefault="00180E26" w:rsidP="004C3C1E">
      <w:pPr>
        <w:pStyle w:val="ListParagraph"/>
        <w:numPr>
          <w:ilvl w:val="2"/>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long-term; or</w:t>
      </w:r>
    </w:p>
    <w:p w14:paraId="78CC3A16" w14:textId="77777777" w:rsidR="00180E26" w:rsidRPr="000429CF" w:rsidRDefault="00180E26" w:rsidP="004C3C1E">
      <w:pPr>
        <w:pStyle w:val="ListParagraph"/>
        <w:numPr>
          <w:ilvl w:val="2"/>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continuous change</w:t>
      </w:r>
    </w:p>
    <w:p w14:paraId="4DDD4EAF" w14:textId="77777777" w:rsidR="00180E26" w:rsidRPr="000429CF" w:rsidRDefault="00180E26" w:rsidP="00180E26">
      <w:pPr>
        <w:pStyle w:val="ListParagraph"/>
        <w:spacing w:after="120"/>
        <w:ind w:left="1080"/>
        <w:jc w:val="both"/>
        <w:outlineLvl w:val="5"/>
        <w:rPr>
          <w:rFonts w:ascii="Calibri" w:eastAsia="Calibri" w:hAnsi="Calibri" w:cs="Calibri"/>
          <w:szCs w:val="22"/>
          <w:lang w:eastAsia="en-US"/>
        </w:rPr>
      </w:pPr>
      <w:r w:rsidRPr="000429CF">
        <w:rPr>
          <w:rFonts w:ascii="Calibri" w:eastAsia="Calibri" w:hAnsi="Calibri" w:cs="Calibri"/>
          <w:szCs w:val="22"/>
          <w:lang w:eastAsia="en-US"/>
        </w:rPr>
        <w:t>to the environment in a manner that causes harm or potential harm to human life, wildlife or vegetation.</w:t>
      </w:r>
    </w:p>
    <w:p w14:paraId="3E20709B" w14:textId="77777777" w:rsidR="00180E26" w:rsidRPr="000429CF" w:rsidRDefault="00180E26" w:rsidP="004C3C1E">
      <w:pPr>
        <w:pStyle w:val="ListParagraph"/>
        <w:numPr>
          <w:ilvl w:val="1"/>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Examples of locations include:</w:t>
      </w:r>
    </w:p>
    <w:p w14:paraId="7D8CCCC3" w14:textId="77777777" w:rsidR="00180E26" w:rsidRPr="000429CF" w:rsidRDefault="00180E26" w:rsidP="004C3C1E">
      <w:pPr>
        <w:pStyle w:val="ListParagraph"/>
        <w:numPr>
          <w:ilvl w:val="2"/>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b/>
          <w:szCs w:val="22"/>
          <w:lang w:eastAsia="en-US"/>
        </w:rPr>
        <w:t>watercourse or wetland</w:t>
      </w:r>
      <w:r w:rsidRPr="000429CF">
        <w:rPr>
          <w:rFonts w:ascii="Calibri" w:eastAsia="Calibri" w:hAnsi="Calibri" w:cs="Calibri"/>
          <w:szCs w:val="22"/>
          <w:lang w:eastAsia="en-US"/>
        </w:rPr>
        <w:t xml:space="preserve"> (</w:t>
      </w:r>
      <w:r w:rsidRPr="000429CF">
        <w:rPr>
          <w:rFonts w:ascii="Calibri" w:eastAsia="Calibri" w:hAnsi="Calibri" w:cs="Calibri"/>
          <w:i/>
          <w:szCs w:val="22"/>
          <w:lang w:eastAsia="en-US"/>
        </w:rPr>
        <w:t>e.g</w:t>
      </w:r>
      <w:r w:rsidRPr="000429CF">
        <w:rPr>
          <w:rFonts w:ascii="Calibri" w:eastAsia="Calibri" w:hAnsi="Calibri" w:cs="Calibri"/>
          <w:szCs w:val="22"/>
          <w:lang w:eastAsia="en-US"/>
        </w:rPr>
        <w:t>., frac-outs of any volume into a watercourse during HDD); or</w:t>
      </w:r>
    </w:p>
    <w:p w14:paraId="1D98489B" w14:textId="77777777" w:rsidR="00180E26" w:rsidRPr="000429CF" w:rsidRDefault="00180E26" w:rsidP="004C3C1E">
      <w:pPr>
        <w:pStyle w:val="ListParagraph"/>
        <w:numPr>
          <w:ilvl w:val="2"/>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b/>
          <w:szCs w:val="22"/>
          <w:lang w:eastAsia="en-US"/>
        </w:rPr>
        <w:t>pathway</w:t>
      </w:r>
      <w:r w:rsidRPr="000429CF">
        <w:rPr>
          <w:rFonts w:ascii="Calibri" w:eastAsia="Calibri" w:hAnsi="Calibri" w:cs="Calibri"/>
          <w:szCs w:val="22"/>
          <w:lang w:eastAsia="en-US"/>
        </w:rPr>
        <w:t xml:space="preserve"> to ground or surface water that is used for drinking, irrigation or by livestock; or</w:t>
      </w:r>
    </w:p>
    <w:p w14:paraId="76262E35" w14:textId="77777777" w:rsidR="00180E26" w:rsidRPr="000429CF" w:rsidRDefault="00180E26" w:rsidP="004C3C1E">
      <w:pPr>
        <w:pStyle w:val="ListParagraph"/>
        <w:numPr>
          <w:ilvl w:val="2"/>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b/>
          <w:szCs w:val="22"/>
          <w:lang w:eastAsia="en-US"/>
        </w:rPr>
        <w:t>designated national/provincial</w:t>
      </w:r>
      <w:r w:rsidRPr="000429CF">
        <w:rPr>
          <w:rFonts w:ascii="Calibri" w:eastAsia="Calibri" w:hAnsi="Calibri" w:cs="Calibri"/>
          <w:szCs w:val="22"/>
          <w:lang w:eastAsia="en-US"/>
        </w:rPr>
        <w:t xml:space="preserve"> area (</w:t>
      </w:r>
      <w:r w:rsidRPr="000429CF">
        <w:rPr>
          <w:rFonts w:ascii="Calibri" w:eastAsia="Calibri" w:hAnsi="Calibri" w:cs="Calibri"/>
          <w:i/>
          <w:szCs w:val="22"/>
          <w:lang w:eastAsia="en-US"/>
        </w:rPr>
        <w:t>e.g.</w:t>
      </w:r>
      <w:r w:rsidRPr="000429CF">
        <w:rPr>
          <w:rFonts w:ascii="Calibri" w:eastAsia="Calibri" w:hAnsi="Calibri" w:cs="Calibri"/>
          <w:szCs w:val="22"/>
          <w:lang w:eastAsia="en-US"/>
        </w:rPr>
        <w:t>, National Park, Provincial Park, wildlife refuge); or</w:t>
      </w:r>
    </w:p>
    <w:p w14:paraId="31C7A788" w14:textId="77777777" w:rsidR="00180E26" w:rsidRPr="000429CF" w:rsidRDefault="00180E26" w:rsidP="004C3C1E">
      <w:pPr>
        <w:pStyle w:val="ListParagraph"/>
        <w:numPr>
          <w:ilvl w:val="2"/>
          <w:numId w:val="26"/>
        </w:numPr>
        <w:spacing w:after="120"/>
        <w:contextualSpacing/>
        <w:jc w:val="both"/>
        <w:outlineLvl w:val="5"/>
        <w:rPr>
          <w:rFonts w:ascii="Calibri" w:eastAsia="Calibri" w:hAnsi="Calibri" w:cs="Calibri"/>
          <w:szCs w:val="22"/>
          <w:lang w:eastAsia="en-US"/>
        </w:rPr>
      </w:pPr>
      <w:r w:rsidRPr="000429CF">
        <w:rPr>
          <w:rFonts w:ascii="Calibri" w:eastAsia="Calibri" w:hAnsi="Calibri" w:cs="Calibri"/>
          <w:b/>
          <w:szCs w:val="22"/>
          <w:lang w:eastAsia="en-US"/>
        </w:rPr>
        <w:t>critical habitat</w:t>
      </w:r>
      <w:r w:rsidRPr="000429CF">
        <w:rPr>
          <w:rFonts w:ascii="Calibri" w:eastAsia="Calibri" w:hAnsi="Calibri" w:cs="Calibri"/>
          <w:szCs w:val="22"/>
          <w:lang w:eastAsia="en-US"/>
        </w:rPr>
        <w:t>.</w:t>
      </w:r>
    </w:p>
    <w:p w14:paraId="6F193F4E" w14:textId="77777777" w:rsidR="005B0DB9" w:rsidRPr="000429CF" w:rsidRDefault="00D45E31" w:rsidP="005B0DB9">
      <w:pPr>
        <w:spacing w:after="120"/>
        <w:jc w:val="both"/>
        <w:rPr>
          <w:rFonts w:ascii="Calibri" w:hAnsi="Calibri" w:cs="Calibri"/>
          <w:szCs w:val="22"/>
        </w:rPr>
      </w:pPr>
      <w:bookmarkStart w:id="151" w:name="_Hlk41391423"/>
      <w:r w:rsidRPr="000429CF">
        <w:rPr>
          <w:rFonts w:ascii="Calibri" w:hAnsi="Calibri" w:cs="Calibri"/>
          <w:szCs w:val="22"/>
        </w:rPr>
        <w:t>TC Energy’s CRC team must contact the Canada Energy Regulator (CER) or the provincial regulatory body (when applicable) immediately, but no later than 3 hours after an event involving any of the above. This applies to events that occurred on a Project, regardless of size, as well as on any of TC Energy’s operational assets (pipelines and associated facilities). The requirement to contact (403) 920-7733 immediately but no later than 2 hours after an event is necessary to give CRC time to determine reportability to a regulator.</w:t>
      </w:r>
    </w:p>
    <w:p w14:paraId="635E8C3D" w14:textId="4D8B2BB9" w:rsidR="00D45E31" w:rsidRPr="000429CF" w:rsidRDefault="00D45E31" w:rsidP="005B0DB9">
      <w:pPr>
        <w:spacing w:after="120"/>
        <w:jc w:val="both"/>
        <w:rPr>
          <w:rFonts w:ascii="Calibri" w:hAnsi="Calibri" w:cs="Calibri"/>
          <w:szCs w:val="22"/>
        </w:rPr>
      </w:pPr>
      <w:r w:rsidRPr="000429CF">
        <w:rPr>
          <w:rFonts w:ascii="Calibri" w:hAnsi="Calibri" w:cs="Calibri"/>
          <w:szCs w:val="22"/>
        </w:rPr>
        <w:t>It is recognized that TC Energy may not always have all the facts immediately after such an event; however, CRC must report such an event to the CER/provincial regulator as a “precautionary” within 3 hours (or less) of event occurrence to ensure compliance. If, at a later point in time, further facts demonstrate that the event was not reportable to the regulator, CRC will request a retraction. However, if further facts demonstrate the event to be reportable, CRC will then use that information to finalize a report about the event for submission to the regulator.</w:t>
      </w:r>
    </w:p>
    <w:bookmarkEnd w:id="151"/>
    <w:p w14:paraId="4EA23916" w14:textId="2178C944" w:rsidR="00180E26" w:rsidRPr="000429CF" w:rsidRDefault="00180E26" w:rsidP="00180E26">
      <w:pPr>
        <w:spacing w:after="120"/>
        <w:jc w:val="both"/>
        <w:rPr>
          <w:rFonts w:ascii="Calibri" w:hAnsi="Calibri" w:cs="Calibri"/>
          <w:szCs w:val="22"/>
        </w:rPr>
      </w:pPr>
      <w:r w:rsidRPr="000429CF">
        <w:rPr>
          <w:rFonts w:ascii="Calibri" w:hAnsi="Calibri" w:cs="Calibri"/>
          <w:szCs w:val="22"/>
        </w:rPr>
        <w:t xml:space="preserve">If any of the following has occurred, please contact </w:t>
      </w:r>
      <w:r w:rsidRPr="000429CF">
        <w:rPr>
          <w:rFonts w:ascii="Calibri" w:hAnsi="Calibri" w:cs="Calibri"/>
          <w:b/>
          <w:szCs w:val="22"/>
          <w:highlight w:val="yellow"/>
        </w:rPr>
        <w:t>CRC IMMEDIATELY at 403-920-7733</w:t>
      </w:r>
      <w:r w:rsidRPr="000429CF">
        <w:rPr>
          <w:rFonts w:ascii="Calibri" w:hAnsi="Calibri" w:cs="Calibri"/>
          <w:szCs w:val="22"/>
        </w:rPr>
        <w:t>:</w:t>
      </w:r>
    </w:p>
    <w:p w14:paraId="4074EFA9" w14:textId="77777777" w:rsidR="00180E26" w:rsidRPr="000429CF" w:rsidRDefault="00180E26" w:rsidP="004C3C1E">
      <w:pPr>
        <w:pStyle w:val="ListParagraph"/>
        <w:numPr>
          <w:ilvl w:val="0"/>
          <w:numId w:val="25"/>
        </w:numPr>
        <w:spacing w:after="120"/>
        <w:contextualSpacing/>
        <w:jc w:val="both"/>
        <w:outlineLvl w:val="5"/>
        <w:rPr>
          <w:rFonts w:ascii="Calibri" w:eastAsia="Calibri" w:hAnsi="Calibri" w:cs="Calibri"/>
          <w:b/>
          <w:szCs w:val="22"/>
          <w:lang w:eastAsia="en-US"/>
        </w:rPr>
      </w:pPr>
      <w:r w:rsidRPr="000429CF">
        <w:rPr>
          <w:rFonts w:ascii="Calibri" w:eastAsia="Calibri" w:hAnsi="Calibri" w:cs="Calibri"/>
          <w:b/>
          <w:szCs w:val="22"/>
          <w:lang w:eastAsia="en-US"/>
        </w:rPr>
        <w:t xml:space="preserve">Events which attract media or social media coverage, or was identified by a member of the public </w:t>
      </w:r>
      <w:r w:rsidRPr="000429CF">
        <w:rPr>
          <w:rFonts w:ascii="Calibri" w:eastAsia="Calibri" w:hAnsi="Calibri" w:cs="Calibri"/>
          <w:szCs w:val="22"/>
          <w:lang w:eastAsia="en-US"/>
        </w:rPr>
        <w:t>(</w:t>
      </w:r>
      <w:r w:rsidRPr="000429CF">
        <w:rPr>
          <w:rFonts w:ascii="Calibri" w:eastAsia="Calibri" w:hAnsi="Calibri" w:cs="Calibri"/>
          <w:i/>
          <w:szCs w:val="22"/>
          <w:lang w:eastAsia="en-US"/>
        </w:rPr>
        <w:t>e.g</w:t>
      </w:r>
      <w:r w:rsidRPr="000429CF">
        <w:rPr>
          <w:rFonts w:ascii="Calibri" w:eastAsia="Calibri" w:hAnsi="Calibri" w:cs="Calibri"/>
          <w:szCs w:val="22"/>
          <w:lang w:eastAsia="en-US"/>
        </w:rPr>
        <w:t>., unplanned blowdown in a populated area where a member of the public has called TC Energy); or</w:t>
      </w:r>
    </w:p>
    <w:p w14:paraId="611B0B19" w14:textId="5FC841DD" w:rsidR="00180E26" w:rsidRPr="000429CF" w:rsidRDefault="00180E26" w:rsidP="3E3AE2F1">
      <w:pPr>
        <w:pStyle w:val="ListParagraph"/>
        <w:numPr>
          <w:ilvl w:val="0"/>
          <w:numId w:val="25"/>
        </w:numPr>
        <w:spacing w:after="120"/>
        <w:contextualSpacing/>
        <w:jc w:val="both"/>
        <w:outlineLvl w:val="5"/>
        <w:rPr>
          <w:rFonts w:ascii="Calibri" w:eastAsia="Calibri" w:hAnsi="Calibri" w:cs="Calibri"/>
          <w:b/>
          <w:bCs/>
          <w:lang w:eastAsia="en-US"/>
        </w:rPr>
      </w:pPr>
      <w:r w:rsidRPr="000429CF">
        <w:rPr>
          <w:rFonts w:ascii="Calibri" w:eastAsia="Calibri" w:hAnsi="Calibri" w:cs="Calibri"/>
          <w:b/>
          <w:bCs/>
          <w:lang w:eastAsia="en-US"/>
        </w:rPr>
        <w:t xml:space="preserve">US Operations impacting Canadian Operations </w:t>
      </w:r>
      <w:r w:rsidRPr="000429CF">
        <w:rPr>
          <w:rFonts w:ascii="Calibri" w:eastAsia="Calibri" w:hAnsi="Calibri" w:cs="Calibri"/>
          <w:lang w:eastAsia="en-US"/>
        </w:rPr>
        <w:t xml:space="preserve">where an unplanned shutdown on  </w:t>
      </w:r>
      <w:r w:rsidR="00950645" w:rsidRPr="000429CF">
        <w:rPr>
          <w:rFonts w:ascii="Calibri" w:eastAsia="Calibri" w:hAnsi="Calibri" w:cs="Calibri"/>
          <w:lang w:eastAsia="en-US"/>
        </w:rPr>
        <w:t xml:space="preserve">a </w:t>
      </w:r>
      <w:r w:rsidRPr="000429CF">
        <w:rPr>
          <w:rFonts w:ascii="Calibri" w:eastAsia="Calibri" w:hAnsi="Calibri" w:cs="Calibri"/>
          <w:lang w:eastAsia="en-US"/>
        </w:rPr>
        <w:t xml:space="preserve">US </w:t>
      </w:r>
      <w:r w:rsidR="5E65F83A" w:rsidRPr="000429CF">
        <w:rPr>
          <w:rFonts w:ascii="Calibri" w:eastAsia="Calibri" w:hAnsi="Calibri" w:cs="Calibri"/>
          <w:lang w:eastAsia="en-US"/>
        </w:rPr>
        <w:t xml:space="preserve">facility </w:t>
      </w:r>
      <w:r w:rsidRPr="000429CF">
        <w:rPr>
          <w:rFonts w:ascii="Calibri" w:eastAsia="Calibri" w:hAnsi="Calibri" w:cs="Calibri"/>
          <w:lang w:eastAsia="en-US"/>
        </w:rPr>
        <w:t xml:space="preserve">due to an integrity issue resulted in a shutdown of </w:t>
      </w:r>
      <w:r w:rsidR="6A770C4F" w:rsidRPr="000429CF">
        <w:rPr>
          <w:rFonts w:ascii="Calibri" w:eastAsia="Calibri" w:hAnsi="Calibri" w:cs="Calibri"/>
          <w:lang w:eastAsia="en-US"/>
        </w:rPr>
        <w:t xml:space="preserve">a </w:t>
      </w:r>
      <w:r w:rsidRPr="000429CF">
        <w:rPr>
          <w:rFonts w:ascii="Calibri" w:eastAsia="Calibri" w:hAnsi="Calibri" w:cs="Calibri"/>
          <w:lang w:eastAsia="en-US"/>
        </w:rPr>
        <w:t>Canada</w:t>
      </w:r>
      <w:r w:rsidR="45505482" w:rsidRPr="000429CF">
        <w:rPr>
          <w:rFonts w:ascii="Calibri" w:eastAsia="Calibri" w:hAnsi="Calibri" w:cs="Calibri"/>
          <w:lang w:eastAsia="en-US"/>
        </w:rPr>
        <w:t xml:space="preserve"> facility</w:t>
      </w:r>
      <w:r w:rsidRPr="000429CF">
        <w:rPr>
          <w:rFonts w:ascii="Calibri" w:eastAsia="Calibri" w:hAnsi="Calibri" w:cs="Calibri"/>
          <w:lang w:eastAsia="en-US"/>
        </w:rPr>
        <w:t>.</w:t>
      </w:r>
    </w:p>
    <w:p w14:paraId="65859CB7" w14:textId="77777777" w:rsidR="00180E26" w:rsidRPr="000429CF" w:rsidRDefault="00180E26" w:rsidP="004C3C1E">
      <w:pPr>
        <w:pStyle w:val="ListParagraph"/>
        <w:numPr>
          <w:ilvl w:val="0"/>
          <w:numId w:val="25"/>
        </w:numPr>
        <w:spacing w:after="120"/>
        <w:contextualSpacing/>
        <w:jc w:val="both"/>
        <w:outlineLvl w:val="5"/>
        <w:rPr>
          <w:rFonts w:ascii="Calibri" w:eastAsia="Calibri" w:hAnsi="Calibri" w:cs="Calibri"/>
          <w:szCs w:val="22"/>
          <w:lang w:eastAsia="en-US"/>
        </w:rPr>
      </w:pPr>
      <w:r w:rsidRPr="000429CF">
        <w:rPr>
          <w:rFonts w:ascii="Calibri" w:eastAsia="Calibri" w:hAnsi="Calibri" w:cs="Calibri"/>
          <w:b/>
          <w:szCs w:val="22"/>
          <w:lang w:eastAsia="en-US"/>
        </w:rPr>
        <w:lastRenderedPageBreak/>
        <w:t xml:space="preserve">Someone from a Federal or Provincial regulatory authority has contacted you. </w:t>
      </w:r>
      <w:r w:rsidRPr="000429CF">
        <w:rPr>
          <w:rFonts w:ascii="Calibri" w:eastAsia="Calibri" w:hAnsi="Calibri" w:cs="Calibri"/>
          <w:szCs w:val="22"/>
          <w:lang w:eastAsia="en-US"/>
        </w:rPr>
        <w:t>To maintain one window contact, do not provide responses but please do the following:</w:t>
      </w:r>
    </w:p>
    <w:p w14:paraId="51DA0221" w14:textId="77777777" w:rsidR="00180E26" w:rsidRPr="000429CF" w:rsidRDefault="00180E26" w:rsidP="004C3C1E">
      <w:pPr>
        <w:pStyle w:val="ListParagraph"/>
        <w:numPr>
          <w:ilvl w:val="1"/>
          <w:numId w:val="27"/>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Request contact information (name, job title, phone number, email address)</w:t>
      </w:r>
    </w:p>
    <w:p w14:paraId="33908A2D" w14:textId="77777777" w:rsidR="00180E26" w:rsidRPr="000429CF" w:rsidRDefault="00180E26" w:rsidP="004C3C1E">
      <w:pPr>
        <w:pStyle w:val="ListParagraph"/>
        <w:numPr>
          <w:ilvl w:val="1"/>
          <w:numId w:val="27"/>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Record their questions and time of call</w:t>
      </w:r>
    </w:p>
    <w:p w14:paraId="4B11A030" w14:textId="2093B306" w:rsidR="00180E26" w:rsidRPr="000429CF" w:rsidRDefault="00180E26" w:rsidP="3E3AE2F1">
      <w:pPr>
        <w:pStyle w:val="ListParagraph"/>
        <w:numPr>
          <w:ilvl w:val="1"/>
          <w:numId w:val="27"/>
        </w:numPr>
        <w:spacing w:after="120"/>
        <w:contextualSpacing/>
        <w:jc w:val="both"/>
        <w:outlineLvl w:val="5"/>
        <w:rPr>
          <w:rFonts w:ascii="Calibri" w:eastAsia="Calibri" w:hAnsi="Calibri" w:cs="Calibri"/>
          <w:lang w:eastAsia="en-US"/>
        </w:rPr>
      </w:pPr>
      <w:r w:rsidRPr="000429CF">
        <w:rPr>
          <w:rFonts w:ascii="Calibri" w:eastAsia="Calibri" w:hAnsi="Calibri" w:cs="Calibri"/>
          <w:lang w:eastAsia="en-US"/>
        </w:rPr>
        <w:t xml:space="preserve">Advise the caller that someone from </w:t>
      </w:r>
      <w:r w:rsidR="3E0884A8" w:rsidRPr="000429CF">
        <w:rPr>
          <w:rFonts w:ascii="Calibri" w:eastAsia="Calibri" w:hAnsi="Calibri" w:cs="Calibri"/>
          <w:lang w:eastAsia="en-US"/>
        </w:rPr>
        <w:t>TC Energy</w:t>
      </w:r>
      <w:r w:rsidRPr="000429CF">
        <w:rPr>
          <w:rFonts w:ascii="Calibri" w:eastAsia="Calibri" w:hAnsi="Calibri" w:cs="Calibri"/>
          <w:lang w:eastAsia="en-US"/>
        </w:rPr>
        <w:t xml:space="preserve"> will contact them with responses</w:t>
      </w:r>
    </w:p>
    <w:p w14:paraId="7E3B21FB" w14:textId="77777777" w:rsidR="00180E26" w:rsidRPr="000429CF" w:rsidRDefault="00180E26" w:rsidP="004C3C1E">
      <w:pPr>
        <w:pStyle w:val="ListParagraph"/>
        <w:numPr>
          <w:ilvl w:val="1"/>
          <w:numId w:val="27"/>
        </w:numPr>
        <w:spacing w:after="120"/>
        <w:contextualSpacing/>
        <w:jc w:val="both"/>
        <w:outlineLvl w:val="5"/>
        <w:rPr>
          <w:rFonts w:ascii="Calibri" w:eastAsia="Calibri" w:hAnsi="Calibri" w:cs="Calibri"/>
          <w:szCs w:val="22"/>
          <w:lang w:eastAsia="en-US"/>
        </w:rPr>
      </w:pPr>
      <w:r w:rsidRPr="000429CF">
        <w:rPr>
          <w:rFonts w:ascii="Calibri" w:eastAsia="Calibri" w:hAnsi="Calibri" w:cs="Calibri"/>
          <w:szCs w:val="22"/>
          <w:lang w:eastAsia="en-US"/>
        </w:rPr>
        <w:t xml:space="preserve">Call </w:t>
      </w:r>
      <w:r w:rsidRPr="000429CF">
        <w:rPr>
          <w:rFonts w:ascii="Calibri" w:eastAsia="Calibri" w:hAnsi="Calibri" w:cs="Calibri"/>
          <w:b/>
          <w:szCs w:val="22"/>
          <w:highlight w:val="yellow"/>
          <w:lang w:eastAsia="en-US"/>
        </w:rPr>
        <w:t>CRC immediately at 403-920-7733</w:t>
      </w:r>
      <w:r w:rsidRPr="000429CF">
        <w:rPr>
          <w:rFonts w:ascii="Calibri" w:eastAsia="Calibri" w:hAnsi="Calibri" w:cs="Calibri"/>
          <w:szCs w:val="22"/>
          <w:lang w:eastAsia="en-US"/>
        </w:rPr>
        <w:t xml:space="preserve"> and provide the above details</w:t>
      </w:r>
    </w:p>
    <w:p w14:paraId="3D93A480" w14:textId="77777777" w:rsidR="00180E26" w:rsidRPr="000429CF" w:rsidRDefault="00180E26" w:rsidP="00180E26">
      <w:pPr>
        <w:jc w:val="both"/>
        <w:rPr>
          <w:rFonts w:ascii="Calibri" w:hAnsi="Calibri" w:cs="Calibri"/>
          <w:szCs w:val="22"/>
          <w:highlight w:val="yellow"/>
        </w:rPr>
      </w:pPr>
      <w:r w:rsidRPr="000429CF">
        <w:rPr>
          <w:rFonts w:ascii="Calibri" w:hAnsi="Calibri" w:cs="Calibri"/>
          <w:szCs w:val="22"/>
          <w:highlight w:val="yellow"/>
        </w:rPr>
        <w:br w:type="page"/>
      </w:r>
    </w:p>
    <w:p w14:paraId="641AA853" w14:textId="77777777" w:rsidR="001C7B98" w:rsidRPr="000429CF" w:rsidRDefault="001C7B98" w:rsidP="00A52BB3">
      <w:pPr>
        <w:pStyle w:val="Heading1"/>
      </w:pPr>
      <w:bookmarkStart w:id="152" w:name="_Toc279157569"/>
      <w:bookmarkStart w:id="153" w:name="_Toc279158172"/>
      <w:bookmarkStart w:id="154" w:name="_Toc279158684"/>
      <w:bookmarkStart w:id="155" w:name="_Toc325980146"/>
      <w:bookmarkStart w:id="156" w:name="_Toc42501391"/>
      <w:bookmarkStart w:id="157" w:name="_Toc243906336"/>
      <w:bookmarkEnd w:id="150"/>
      <w:r w:rsidRPr="000429CF">
        <w:lastRenderedPageBreak/>
        <w:t xml:space="preserve">Emergency </w:t>
      </w:r>
      <w:r w:rsidR="005933BB" w:rsidRPr="000429CF">
        <w:t xml:space="preserve">Preparedness &amp; </w:t>
      </w:r>
      <w:r w:rsidRPr="000429CF">
        <w:t>Response</w:t>
      </w:r>
      <w:bookmarkEnd w:id="152"/>
      <w:bookmarkEnd w:id="153"/>
      <w:bookmarkEnd w:id="154"/>
      <w:bookmarkEnd w:id="155"/>
      <w:r w:rsidR="005933BB" w:rsidRPr="000429CF">
        <w:t xml:space="preserve"> Plan</w:t>
      </w:r>
      <w:bookmarkEnd w:id="156"/>
    </w:p>
    <w:p w14:paraId="6DB87295" w14:textId="4A77435E" w:rsidR="001C7B98" w:rsidRPr="000429CF" w:rsidRDefault="001C7B98" w:rsidP="00D1140C">
      <w:pPr>
        <w:spacing w:after="120"/>
        <w:jc w:val="both"/>
        <w:rPr>
          <w:rFonts w:ascii="Calibri" w:hAnsi="Calibri" w:cs="Calibri"/>
          <w:b/>
          <w:i/>
          <w:szCs w:val="22"/>
          <w:highlight w:val="cyan"/>
          <w:lang w:val="en-US"/>
        </w:rPr>
      </w:pPr>
      <w:r w:rsidRPr="000429CF">
        <w:rPr>
          <w:rFonts w:ascii="Calibri" w:hAnsi="Calibri" w:cs="Calibri"/>
          <w:b/>
          <w:i/>
          <w:szCs w:val="22"/>
          <w:highlight w:val="cyan"/>
          <w:lang w:val="en-US"/>
        </w:rPr>
        <w:t xml:space="preserve">Outline Emergency Response Plan – </w:t>
      </w:r>
      <w:r w:rsidR="005933BB" w:rsidRPr="000429CF">
        <w:rPr>
          <w:rFonts w:ascii="Calibri" w:hAnsi="Calibri" w:cs="Calibri"/>
          <w:b/>
          <w:i/>
          <w:szCs w:val="22"/>
          <w:highlight w:val="cyan"/>
          <w:lang w:val="en-US"/>
        </w:rPr>
        <w:t xml:space="preserve">see TC Energy OHS Standards for Prime/General Contractors and </w:t>
      </w:r>
      <w:r w:rsidRPr="000429CF">
        <w:rPr>
          <w:rFonts w:ascii="Calibri" w:hAnsi="Calibri" w:cs="Calibri"/>
          <w:b/>
          <w:i/>
          <w:szCs w:val="22"/>
          <w:highlight w:val="cyan"/>
          <w:lang w:val="en-US"/>
        </w:rPr>
        <w:t xml:space="preserve">template provided as Appendix </w:t>
      </w:r>
      <w:r w:rsidR="00562FE7" w:rsidRPr="000429CF">
        <w:rPr>
          <w:rFonts w:ascii="Calibri" w:hAnsi="Calibri" w:cs="Calibri"/>
          <w:b/>
          <w:i/>
          <w:szCs w:val="22"/>
          <w:highlight w:val="cyan"/>
          <w:lang w:val="en-US"/>
        </w:rPr>
        <w:t>F</w:t>
      </w:r>
      <w:r w:rsidR="00642DCC" w:rsidRPr="000429CF">
        <w:rPr>
          <w:rFonts w:ascii="Calibri" w:hAnsi="Calibri" w:cs="Calibri"/>
          <w:b/>
          <w:i/>
          <w:szCs w:val="22"/>
          <w:highlight w:val="cyan"/>
          <w:lang w:val="en-US"/>
        </w:rPr>
        <w:t xml:space="preserve"> and G</w:t>
      </w:r>
      <w:r w:rsidR="005933BB" w:rsidRPr="000429CF">
        <w:rPr>
          <w:rFonts w:ascii="Calibri" w:hAnsi="Calibri" w:cs="Calibri"/>
          <w:b/>
          <w:i/>
          <w:szCs w:val="22"/>
          <w:highlight w:val="cyan"/>
          <w:lang w:val="en-US"/>
        </w:rPr>
        <w:t xml:space="preserve"> for specific guidance</w:t>
      </w:r>
    </w:p>
    <w:p w14:paraId="5810B6B0" w14:textId="72FC2798" w:rsidR="00853FF9" w:rsidRPr="000429CF" w:rsidRDefault="00853FF9" w:rsidP="6D0BDC0A">
      <w:pPr>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 has developed an </w:t>
      </w:r>
      <w:r w:rsidR="00171E88" w:rsidRPr="000429CF">
        <w:rPr>
          <w:rFonts w:ascii="Calibri" w:hAnsi="Calibri" w:cs="Calibri"/>
          <w:lang w:val="en-US"/>
        </w:rPr>
        <w:t>Emergency Response Plan (</w:t>
      </w:r>
      <w:r w:rsidRPr="000429CF">
        <w:rPr>
          <w:rFonts w:ascii="Calibri" w:hAnsi="Calibri" w:cs="Calibri"/>
          <w:lang w:val="en-US"/>
        </w:rPr>
        <w:t>ERP</w:t>
      </w:r>
      <w:r w:rsidR="00171E88" w:rsidRPr="000429CF">
        <w:rPr>
          <w:rFonts w:ascii="Calibri" w:hAnsi="Calibri" w:cs="Calibri"/>
          <w:lang w:val="en-US"/>
        </w:rPr>
        <w:t>)</w:t>
      </w:r>
      <w:r w:rsidRPr="000429CF">
        <w:rPr>
          <w:rFonts w:ascii="Calibri" w:hAnsi="Calibri" w:cs="Calibri"/>
          <w:lang w:val="en-US"/>
        </w:rPr>
        <w:t>, applicable to the</w:t>
      </w:r>
      <w:r w:rsidR="006110C8" w:rsidRPr="000429CF">
        <w:rPr>
          <w:rFonts w:ascii="Calibri" w:hAnsi="Calibri" w:cs="Calibri"/>
          <w:lang w:val="en-US"/>
        </w:rPr>
        <w:t xml:space="preserve"> scope of work on the </w:t>
      </w:r>
      <w:r w:rsidRPr="000429CF">
        <w:rPr>
          <w:rFonts w:ascii="Calibri" w:hAnsi="Calibri" w:cs="Calibri"/>
          <w:lang w:val="en-US"/>
        </w:rPr>
        <w:t>P</w:t>
      </w:r>
      <w:r w:rsidR="006110C8" w:rsidRPr="000429CF">
        <w:rPr>
          <w:rFonts w:ascii="Calibri" w:hAnsi="Calibri" w:cs="Calibri"/>
          <w:lang w:val="en-US"/>
        </w:rPr>
        <w:t>roject and in alignment with TC Energy incident management procedures, which include the following items</w:t>
      </w:r>
      <w:r w:rsidRPr="000429CF">
        <w:rPr>
          <w:rFonts w:ascii="Calibri" w:hAnsi="Calibri" w:cs="Calibri"/>
          <w:lang w:val="en-US"/>
        </w:rPr>
        <w:t xml:space="preserve"> (see </w:t>
      </w:r>
      <w:r w:rsidRPr="000429CF">
        <w:rPr>
          <w:rFonts w:ascii="Calibri" w:hAnsi="Calibri" w:cs="Calibri"/>
          <w:b/>
          <w:bCs/>
          <w:i/>
          <w:iCs/>
          <w:highlight w:val="yellow"/>
          <w:lang w:val="en-US"/>
        </w:rPr>
        <w:t>Appendix XX</w:t>
      </w:r>
      <w:r w:rsidRPr="000429CF">
        <w:rPr>
          <w:rFonts w:ascii="Calibri" w:hAnsi="Calibri" w:cs="Calibri"/>
          <w:lang w:val="en-US"/>
        </w:rPr>
        <w:t>)</w:t>
      </w:r>
      <w:r w:rsidR="006110C8" w:rsidRPr="000429CF">
        <w:rPr>
          <w:rFonts w:ascii="Calibri" w:hAnsi="Calibri" w:cs="Calibri"/>
          <w:lang w:val="en-US"/>
        </w:rPr>
        <w:t xml:space="preserve">: </w:t>
      </w:r>
    </w:p>
    <w:p w14:paraId="143D61D2" w14:textId="77777777" w:rsidR="006110C8" w:rsidRPr="000429CF" w:rsidRDefault="006110C8"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Identification of potential emergencies</w:t>
      </w:r>
      <w:r w:rsidR="00853FF9" w:rsidRPr="000429CF">
        <w:rPr>
          <w:rFonts w:ascii="Calibri" w:hAnsi="Calibri" w:cs="Calibri"/>
          <w:szCs w:val="22"/>
        </w:rPr>
        <w:t>;</w:t>
      </w:r>
      <w:r w:rsidRPr="000429CF">
        <w:rPr>
          <w:rFonts w:ascii="Calibri" w:hAnsi="Calibri" w:cs="Calibri"/>
          <w:szCs w:val="22"/>
        </w:rPr>
        <w:t xml:space="preserve"> </w:t>
      </w:r>
    </w:p>
    <w:p w14:paraId="11DE6DA3" w14:textId="77777777" w:rsidR="006110C8" w:rsidRPr="000429CF" w:rsidRDefault="006110C8" w:rsidP="682DE4FE">
      <w:pPr>
        <w:numPr>
          <w:ilvl w:val="0"/>
          <w:numId w:val="17"/>
        </w:numPr>
        <w:tabs>
          <w:tab w:val="num" w:pos="360"/>
        </w:tabs>
        <w:ind w:left="360"/>
        <w:jc w:val="both"/>
        <w:rPr>
          <w:rFonts w:ascii="Calibri" w:hAnsi="Calibri" w:cs="Calibri"/>
        </w:rPr>
      </w:pPr>
      <w:r w:rsidRPr="000429CF">
        <w:rPr>
          <w:rFonts w:ascii="Calibri" w:hAnsi="Calibri" w:cs="Calibri"/>
        </w:rPr>
        <w:t>Procedures to respond to each identified potential emergency</w:t>
      </w:r>
      <w:r w:rsidR="00853FF9" w:rsidRPr="000429CF">
        <w:rPr>
          <w:rFonts w:ascii="Calibri" w:hAnsi="Calibri" w:cs="Calibri"/>
        </w:rPr>
        <w:t>;</w:t>
      </w:r>
      <w:r w:rsidRPr="000429CF">
        <w:rPr>
          <w:rFonts w:ascii="Calibri" w:hAnsi="Calibri" w:cs="Calibri"/>
        </w:rPr>
        <w:t xml:space="preserve"> </w:t>
      </w:r>
    </w:p>
    <w:p w14:paraId="1D20D079" w14:textId="77777777" w:rsidR="3F52884E" w:rsidRPr="000429CF" w:rsidRDefault="3F52884E" w:rsidP="682DE4FE">
      <w:pPr>
        <w:numPr>
          <w:ilvl w:val="0"/>
          <w:numId w:val="17"/>
        </w:numPr>
        <w:ind w:left="360"/>
        <w:jc w:val="both"/>
        <w:rPr>
          <w:rFonts w:ascii="Calibri" w:hAnsi="Calibri" w:cs="Calibri"/>
        </w:rPr>
      </w:pPr>
      <w:r w:rsidRPr="000429CF">
        <w:rPr>
          <w:rFonts w:ascii="Calibri" w:hAnsi="Calibri" w:cs="Calibri"/>
        </w:rPr>
        <w:t>The hazard consequence management response process;</w:t>
      </w:r>
    </w:p>
    <w:p w14:paraId="0EEA65A9" w14:textId="77777777" w:rsidR="006110C8" w:rsidRPr="000429CF" w:rsidRDefault="006110C8" w:rsidP="682DE4FE">
      <w:pPr>
        <w:numPr>
          <w:ilvl w:val="0"/>
          <w:numId w:val="17"/>
        </w:numPr>
        <w:tabs>
          <w:tab w:val="num" w:pos="360"/>
        </w:tabs>
        <w:ind w:left="360"/>
        <w:jc w:val="both"/>
        <w:rPr>
          <w:rFonts w:ascii="Calibri" w:hAnsi="Calibri" w:cs="Calibri"/>
        </w:rPr>
      </w:pPr>
      <w:r w:rsidRPr="000429CF">
        <w:rPr>
          <w:rFonts w:ascii="Calibri" w:hAnsi="Calibri" w:cs="Calibri"/>
        </w:rPr>
        <w:t xml:space="preserve">Development and implementation of a contingency plan for </w:t>
      </w:r>
      <w:r w:rsidR="2E8D7610" w:rsidRPr="000429CF">
        <w:rPr>
          <w:rFonts w:ascii="Calibri" w:hAnsi="Calibri" w:cs="Calibri"/>
        </w:rPr>
        <w:t xml:space="preserve">imminent danger and </w:t>
      </w:r>
      <w:r w:rsidRPr="000429CF">
        <w:rPr>
          <w:rFonts w:ascii="Calibri" w:hAnsi="Calibri" w:cs="Calibri"/>
        </w:rPr>
        <w:t xml:space="preserve">abnormal events during construction as specified in </w:t>
      </w:r>
      <w:r w:rsidR="00853FF9" w:rsidRPr="000429CF">
        <w:rPr>
          <w:rFonts w:ascii="Calibri" w:hAnsi="Calibri" w:cs="Calibri"/>
        </w:rPr>
        <w:t xml:space="preserve">TC Energy’s </w:t>
      </w:r>
      <w:r w:rsidRPr="000429CF">
        <w:rPr>
          <w:rFonts w:ascii="Calibri" w:hAnsi="Calibri" w:cs="Calibri"/>
        </w:rPr>
        <w:t>Contingency Planning Process</w:t>
      </w:r>
      <w:r w:rsidR="00853FF9" w:rsidRPr="000429CF">
        <w:rPr>
          <w:rFonts w:ascii="Calibri" w:hAnsi="Calibri" w:cs="Calibri"/>
        </w:rPr>
        <w:t>; and,</w:t>
      </w:r>
      <w:r w:rsidRPr="000429CF">
        <w:rPr>
          <w:rFonts w:ascii="Calibri" w:hAnsi="Calibri" w:cs="Calibri"/>
        </w:rPr>
        <w:t xml:space="preserve"> </w:t>
      </w:r>
      <w:r w:rsidR="00853FF9" w:rsidRPr="000429CF">
        <w:rPr>
          <w:rFonts w:ascii="Calibri" w:hAnsi="Calibri" w:cs="Calibri"/>
          <w:b/>
          <w:bCs/>
          <w:i/>
          <w:iCs/>
          <w:highlight w:val="cyan"/>
        </w:rPr>
        <w:t xml:space="preserve">(P/G Contractor) to refer to this document </w:t>
      </w:r>
      <w:r w:rsidRPr="000429CF">
        <w:rPr>
          <w:rFonts w:ascii="Calibri" w:hAnsi="Calibri" w:cs="Calibri"/>
          <w:b/>
          <w:bCs/>
          <w:i/>
          <w:iCs/>
          <w:highlight w:val="cyan"/>
        </w:rPr>
        <w:t>for additional information on abnormal event mana</w:t>
      </w:r>
      <w:r w:rsidR="00853FF9" w:rsidRPr="000429CF">
        <w:rPr>
          <w:rFonts w:ascii="Calibri" w:hAnsi="Calibri" w:cs="Calibri"/>
          <w:b/>
          <w:bCs/>
          <w:i/>
          <w:iCs/>
          <w:highlight w:val="cyan"/>
        </w:rPr>
        <w:t>gement</w:t>
      </w:r>
    </w:p>
    <w:p w14:paraId="514AC49B" w14:textId="1495D262" w:rsidR="006110C8" w:rsidRPr="000429CF" w:rsidRDefault="006110C8"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Additional detailed information as outlined in TC Energy’s </w:t>
      </w:r>
      <w:r w:rsidRPr="000429CF">
        <w:rPr>
          <w:rFonts w:ascii="Calibri" w:hAnsi="Calibri" w:cs="Calibri"/>
          <w:i/>
          <w:szCs w:val="22"/>
        </w:rPr>
        <w:t>OHS Standard</w:t>
      </w:r>
      <w:r w:rsidR="00853FF9" w:rsidRPr="000429CF">
        <w:rPr>
          <w:rFonts w:ascii="Calibri" w:hAnsi="Calibri" w:cs="Calibri"/>
          <w:i/>
          <w:szCs w:val="22"/>
        </w:rPr>
        <w:t>s</w:t>
      </w:r>
      <w:r w:rsidRPr="000429CF">
        <w:rPr>
          <w:rFonts w:ascii="Calibri" w:hAnsi="Calibri" w:cs="Calibri"/>
          <w:i/>
          <w:szCs w:val="22"/>
        </w:rPr>
        <w:t xml:space="preserve"> for Prime/General Contractors</w:t>
      </w:r>
      <w:r w:rsidR="00171E88" w:rsidRPr="000429CF">
        <w:rPr>
          <w:rFonts w:ascii="Calibri" w:hAnsi="Calibri" w:cs="Calibri"/>
          <w:szCs w:val="22"/>
        </w:rPr>
        <w:t>; specifically, Section 4.12 of that document</w:t>
      </w:r>
      <w:r w:rsidR="00853FF9" w:rsidRPr="000429CF">
        <w:rPr>
          <w:rFonts w:ascii="Calibri" w:hAnsi="Calibri" w:cs="Calibri"/>
          <w:szCs w:val="22"/>
        </w:rPr>
        <w:t>.</w:t>
      </w:r>
      <w:r w:rsidRPr="000429CF">
        <w:rPr>
          <w:rFonts w:ascii="Calibri" w:hAnsi="Calibri" w:cs="Calibri"/>
          <w:szCs w:val="22"/>
        </w:rPr>
        <w:t xml:space="preserve"> </w:t>
      </w:r>
    </w:p>
    <w:p w14:paraId="3C6561B3" w14:textId="77777777" w:rsidR="00D1140C" w:rsidRPr="000429CF" w:rsidRDefault="00D1140C" w:rsidP="00D1140C">
      <w:pPr>
        <w:jc w:val="both"/>
        <w:rPr>
          <w:rFonts w:ascii="Calibri" w:hAnsi="Calibri" w:cs="Calibri"/>
          <w:szCs w:val="22"/>
        </w:rPr>
      </w:pPr>
    </w:p>
    <w:p w14:paraId="1861DF61" w14:textId="4FDF3278" w:rsidR="006110C8" w:rsidRPr="000429CF" w:rsidRDefault="00853FF9" w:rsidP="682DE4FE">
      <w:pPr>
        <w:tabs>
          <w:tab w:val="num" w:pos="360"/>
        </w:tabs>
        <w:spacing w:after="120"/>
        <w:jc w:val="both"/>
        <w:rPr>
          <w:rFonts w:ascii="Calibri" w:hAnsi="Calibri" w:cs="Calibri"/>
          <w:lang w:val="en-US"/>
        </w:rPr>
      </w:pPr>
      <w:r w:rsidRPr="000429CF">
        <w:rPr>
          <w:rFonts w:ascii="Calibri" w:hAnsi="Calibri" w:cs="Calibri"/>
          <w:b/>
          <w:bCs/>
          <w:lang w:val="en-US"/>
        </w:rPr>
        <w:t>(P/G Contractor)</w:t>
      </w:r>
      <w:r w:rsidR="006110C8" w:rsidRPr="000429CF">
        <w:rPr>
          <w:rFonts w:ascii="Calibri" w:hAnsi="Calibri" w:cs="Calibri"/>
          <w:lang w:val="en-US"/>
        </w:rPr>
        <w:t xml:space="preserve">’s ERP </w:t>
      </w:r>
      <w:r w:rsidR="593CCBE4" w:rsidRPr="000429CF">
        <w:rPr>
          <w:rFonts w:ascii="Calibri" w:hAnsi="Calibri" w:cs="Calibri"/>
          <w:lang w:val="en-US"/>
        </w:rPr>
        <w:t>must</w:t>
      </w:r>
      <w:r w:rsidR="006110C8" w:rsidRPr="000429CF">
        <w:rPr>
          <w:rFonts w:ascii="Calibri" w:hAnsi="Calibri" w:cs="Calibri"/>
          <w:lang w:val="en-US"/>
        </w:rPr>
        <w:t xml:space="preserve"> include activities at the </w:t>
      </w:r>
      <w:r w:rsidRPr="000429CF">
        <w:rPr>
          <w:rFonts w:ascii="Calibri" w:hAnsi="Calibri" w:cs="Calibri"/>
          <w:lang w:val="en-US"/>
        </w:rPr>
        <w:t>Project Work Site</w:t>
      </w:r>
      <w:r w:rsidR="66FB8BF2" w:rsidRPr="000429CF">
        <w:rPr>
          <w:rFonts w:ascii="Calibri" w:hAnsi="Calibri" w:cs="Calibri"/>
          <w:lang w:val="en-US"/>
        </w:rPr>
        <w:t>(</w:t>
      </w:r>
      <w:r w:rsidRPr="000429CF">
        <w:rPr>
          <w:rFonts w:ascii="Calibri" w:hAnsi="Calibri" w:cs="Calibri"/>
          <w:lang w:val="en-US"/>
        </w:rPr>
        <w:t>s</w:t>
      </w:r>
      <w:r w:rsidR="49BDC1A2" w:rsidRPr="000429CF">
        <w:rPr>
          <w:rFonts w:ascii="Calibri" w:hAnsi="Calibri" w:cs="Calibri"/>
          <w:lang w:val="en-US"/>
        </w:rPr>
        <w:t>)</w:t>
      </w:r>
      <w:r w:rsidRPr="000429CF">
        <w:rPr>
          <w:rFonts w:ascii="Calibri" w:hAnsi="Calibri" w:cs="Calibri"/>
          <w:lang w:val="en-US"/>
        </w:rPr>
        <w:t xml:space="preserve"> as well as travel between W</w:t>
      </w:r>
      <w:r w:rsidR="006110C8" w:rsidRPr="000429CF">
        <w:rPr>
          <w:rFonts w:ascii="Calibri" w:hAnsi="Calibri" w:cs="Calibri"/>
          <w:lang w:val="en-US"/>
        </w:rPr>
        <w:t xml:space="preserve">ork </w:t>
      </w:r>
      <w:r w:rsidRPr="000429CF">
        <w:rPr>
          <w:rFonts w:ascii="Calibri" w:hAnsi="Calibri" w:cs="Calibri"/>
          <w:lang w:val="en-US"/>
        </w:rPr>
        <w:t>S</w:t>
      </w:r>
      <w:r w:rsidR="006110C8" w:rsidRPr="000429CF">
        <w:rPr>
          <w:rFonts w:ascii="Calibri" w:hAnsi="Calibri" w:cs="Calibri"/>
          <w:lang w:val="en-US"/>
        </w:rPr>
        <w:t xml:space="preserve">ites. This ERP </w:t>
      </w:r>
      <w:r w:rsidR="5F61BF26" w:rsidRPr="000429CF">
        <w:rPr>
          <w:rFonts w:ascii="Calibri" w:hAnsi="Calibri" w:cs="Calibri"/>
          <w:lang w:val="en-US"/>
        </w:rPr>
        <w:t>must</w:t>
      </w:r>
      <w:r w:rsidR="006110C8" w:rsidRPr="000429CF">
        <w:rPr>
          <w:rFonts w:ascii="Calibri" w:hAnsi="Calibri" w:cs="Calibri"/>
          <w:lang w:val="en-US"/>
        </w:rPr>
        <w:t xml:space="preserve"> be communicated to all affected </w:t>
      </w:r>
      <w:r w:rsidRPr="000429CF">
        <w:rPr>
          <w:rFonts w:ascii="Calibri" w:hAnsi="Calibri" w:cs="Calibri"/>
          <w:lang w:val="en-US"/>
        </w:rPr>
        <w:t>P</w:t>
      </w:r>
      <w:r w:rsidR="006110C8" w:rsidRPr="000429CF">
        <w:rPr>
          <w:rFonts w:ascii="Calibri" w:hAnsi="Calibri" w:cs="Calibri"/>
          <w:lang w:val="en-US"/>
        </w:rPr>
        <w:t xml:space="preserve">roject personnel. </w:t>
      </w:r>
    </w:p>
    <w:p w14:paraId="7DC34D6C" w14:textId="48F98321" w:rsidR="00853FF9" w:rsidRPr="000429CF" w:rsidRDefault="00853FF9" w:rsidP="00D1140C">
      <w:pPr>
        <w:tabs>
          <w:tab w:val="num" w:pos="360"/>
        </w:tabs>
        <w:spacing w:after="120"/>
        <w:jc w:val="both"/>
        <w:rPr>
          <w:rFonts w:ascii="Calibri" w:hAnsi="Calibri" w:cs="Calibri"/>
          <w:szCs w:val="22"/>
          <w:lang w:val="en-US"/>
        </w:rPr>
      </w:pPr>
      <w:r w:rsidRPr="000429CF">
        <w:rPr>
          <w:rFonts w:ascii="Calibri" w:hAnsi="Calibri" w:cs="Calibri"/>
          <w:b/>
          <w:szCs w:val="22"/>
          <w:lang w:val="en-US"/>
        </w:rPr>
        <w:t xml:space="preserve">(P/G Contractor) </w:t>
      </w:r>
      <w:r w:rsidRPr="000429CF">
        <w:rPr>
          <w:rFonts w:ascii="Calibri" w:hAnsi="Calibri" w:cs="Calibri"/>
          <w:szCs w:val="22"/>
          <w:lang w:val="en-US"/>
        </w:rPr>
        <w:t xml:space="preserve">has submitted the ERP </w:t>
      </w:r>
      <w:r w:rsidR="006110C8" w:rsidRPr="000429CF">
        <w:rPr>
          <w:rFonts w:ascii="Calibri" w:hAnsi="Calibri" w:cs="Calibri"/>
          <w:szCs w:val="22"/>
          <w:lang w:val="en-US"/>
        </w:rPr>
        <w:t xml:space="preserve">for review and acceptance by the </w:t>
      </w:r>
      <w:r w:rsidRPr="000429CF">
        <w:rPr>
          <w:rFonts w:ascii="Calibri" w:hAnsi="Calibri" w:cs="Calibri"/>
          <w:szCs w:val="22"/>
          <w:lang w:val="en-US"/>
        </w:rPr>
        <w:t>TC Energy Project team</w:t>
      </w:r>
      <w:r w:rsidR="006110C8" w:rsidRPr="000429CF">
        <w:rPr>
          <w:rFonts w:ascii="Calibri" w:hAnsi="Calibri" w:cs="Calibri"/>
          <w:szCs w:val="22"/>
          <w:lang w:val="en-US"/>
        </w:rPr>
        <w:t xml:space="preserve"> prior to mobilization</w:t>
      </w:r>
      <w:r w:rsidR="00171E88" w:rsidRPr="000429CF">
        <w:rPr>
          <w:rFonts w:ascii="Calibri" w:hAnsi="Calibri" w:cs="Calibri"/>
          <w:szCs w:val="22"/>
          <w:lang w:val="en-US"/>
        </w:rPr>
        <w:t xml:space="preserve"> in accordance with timelines set out in the Agreement</w:t>
      </w:r>
      <w:r w:rsidR="006110C8" w:rsidRPr="000429CF">
        <w:rPr>
          <w:rFonts w:ascii="Calibri" w:hAnsi="Calibri" w:cs="Calibri"/>
          <w:szCs w:val="22"/>
          <w:lang w:val="en-US"/>
        </w:rPr>
        <w:t xml:space="preserve">. This ERP </w:t>
      </w:r>
      <w:r w:rsidRPr="000429CF">
        <w:rPr>
          <w:rFonts w:ascii="Calibri" w:hAnsi="Calibri" w:cs="Calibri"/>
          <w:szCs w:val="22"/>
          <w:lang w:val="en-US"/>
        </w:rPr>
        <w:t>is</w:t>
      </w:r>
      <w:r w:rsidR="006110C8" w:rsidRPr="000429CF">
        <w:rPr>
          <w:rFonts w:ascii="Calibri" w:hAnsi="Calibri" w:cs="Calibri"/>
          <w:szCs w:val="22"/>
          <w:lang w:val="en-US"/>
        </w:rPr>
        <w:t xml:space="preserve"> specific to the </w:t>
      </w:r>
      <w:r w:rsidRPr="000429CF">
        <w:rPr>
          <w:rFonts w:ascii="Calibri" w:hAnsi="Calibri" w:cs="Calibri"/>
          <w:szCs w:val="22"/>
          <w:lang w:val="en-US"/>
        </w:rPr>
        <w:t>P</w:t>
      </w:r>
      <w:r w:rsidR="006110C8" w:rsidRPr="000429CF">
        <w:rPr>
          <w:rFonts w:ascii="Calibri" w:hAnsi="Calibri" w:cs="Calibri"/>
          <w:szCs w:val="22"/>
          <w:lang w:val="en-US"/>
        </w:rPr>
        <w:t xml:space="preserve">roject and scope of work being completed. </w:t>
      </w:r>
    </w:p>
    <w:p w14:paraId="487E297C" w14:textId="761559A6" w:rsidR="006110C8" w:rsidRPr="000429CF" w:rsidRDefault="006110C8" w:rsidP="682DE4FE">
      <w:pPr>
        <w:tabs>
          <w:tab w:val="num" w:pos="360"/>
        </w:tabs>
        <w:spacing w:after="120"/>
        <w:jc w:val="both"/>
        <w:rPr>
          <w:rFonts w:ascii="Calibri" w:hAnsi="Calibri" w:cs="Calibri"/>
          <w:lang w:val="en-US"/>
        </w:rPr>
      </w:pPr>
      <w:r w:rsidRPr="000429CF">
        <w:rPr>
          <w:rFonts w:ascii="Calibri" w:hAnsi="Calibri" w:cs="Calibri"/>
          <w:lang w:val="en-US"/>
        </w:rPr>
        <w:t xml:space="preserve">Some aspects of </w:t>
      </w:r>
      <w:r w:rsidR="00853FF9" w:rsidRPr="000429CF">
        <w:rPr>
          <w:rFonts w:ascii="Calibri" w:hAnsi="Calibri" w:cs="Calibri"/>
          <w:b/>
          <w:bCs/>
          <w:lang w:val="en-US"/>
        </w:rPr>
        <w:t>(P/G Contractor)</w:t>
      </w:r>
      <w:r w:rsidRPr="000429CF">
        <w:rPr>
          <w:rFonts w:ascii="Calibri" w:hAnsi="Calibri" w:cs="Calibri"/>
          <w:lang w:val="en-US"/>
        </w:rPr>
        <w:t>’s ERP may be finalized or modified after mobilization occurs. In these cases, a d</w:t>
      </w:r>
      <w:r w:rsidR="00D22379" w:rsidRPr="000429CF">
        <w:rPr>
          <w:rFonts w:ascii="Calibri" w:hAnsi="Calibri" w:cs="Calibri"/>
          <w:lang w:val="en-US"/>
        </w:rPr>
        <w:t>raft plan or outline</w:t>
      </w:r>
      <w:r w:rsidR="675123A2" w:rsidRPr="000429CF">
        <w:rPr>
          <w:rFonts w:ascii="Calibri" w:hAnsi="Calibri" w:cs="Calibri"/>
          <w:lang w:val="en-US"/>
        </w:rPr>
        <w:t xml:space="preserve"> must</w:t>
      </w:r>
      <w:r w:rsidRPr="000429CF">
        <w:rPr>
          <w:rFonts w:ascii="Calibri" w:hAnsi="Calibri" w:cs="Calibri"/>
          <w:lang w:val="en-US"/>
        </w:rPr>
        <w:t xml:space="preserve"> be prepared and s</w:t>
      </w:r>
      <w:r w:rsidR="00853FF9" w:rsidRPr="000429CF">
        <w:rPr>
          <w:rFonts w:ascii="Calibri" w:hAnsi="Calibri" w:cs="Calibri"/>
          <w:lang w:val="en-US"/>
        </w:rPr>
        <w:t xml:space="preserve">ubmitted for acceptance by the </w:t>
      </w:r>
      <w:r w:rsidR="00171E88" w:rsidRPr="000429CF">
        <w:rPr>
          <w:rFonts w:ascii="Calibri" w:hAnsi="Calibri" w:cs="Calibri"/>
          <w:lang w:val="en-US"/>
        </w:rPr>
        <w:t xml:space="preserve">TC Energy </w:t>
      </w:r>
      <w:r w:rsidR="00853FF9" w:rsidRPr="000429CF">
        <w:rPr>
          <w:rFonts w:ascii="Calibri" w:hAnsi="Calibri" w:cs="Calibri"/>
          <w:lang w:val="en-US"/>
        </w:rPr>
        <w:t>P</w:t>
      </w:r>
      <w:r w:rsidRPr="000429CF">
        <w:rPr>
          <w:rFonts w:ascii="Calibri" w:hAnsi="Calibri" w:cs="Calibri"/>
          <w:lang w:val="en-US"/>
        </w:rPr>
        <w:t xml:space="preserve">roject </w:t>
      </w:r>
      <w:r w:rsidR="00171E88" w:rsidRPr="000429CF">
        <w:rPr>
          <w:rFonts w:ascii="Calibri" w:hAnsi="Calibri" w:cs="Calibri"/>
          <w:lang w:val="en-US"/>
        </w:rPr>
        <w:t xml:space="preserve">team </w:t>
      </w:r>
      <w:r w:rsidRPr="000429CF">
        <w:rPr>
          <w:rFonts w:ascii="Calibri" w:hAnsi="Calibri" w:cs="Calibri"/>
          <w:lang w:val="en-US"/>
        </w:rPr>
        <w:t xml:space="preserve">prior to mobilization and a finalized plan to be submitted for acceptance no later than one week after mobilization. </w:t>
      </w:r>
    </w:p>
    <w:p w14:paraId="2B0A60A0" w14:textId="681C6201" w:rsidR="006110C8" w:rsidRPr="000429CF" w:rsidRDefault="006110C8" w:rsidP="682DE4FE">
      <w:pPr>
        <w:spacing w:after="120"/>
        <w:jc w:val="both"/>
        <w:rPr>
          <w:rFonts w:ascii="Calibri" w:hAnsi="Calibri" w:cs="Calibri"/>
          <w:lang w:val="en-US"/>
        </w:rPr>
      </w:pPr>
      <w:r w:rsidRPr="000429CF">
        <w:rPr>
          <w:rFonts w:ascii="Calibri" w:hAnsi="Calibri" w:cs="Calibri"/>
          <w:lang w:val="en-US"/>
        </w:rPr>
        <w:t xml:space="preserve">All emergency events </w:t>
      </w:r>
      <w:r w:rsidR="00D22379" w:rsidRPr="000429CF">
        <w:rPr>
          <w:rFonts w:ascii="Calibri" w:hAnsi="Calibri" w:cs="Calibri"/>
          <w:lang w:val="en-US"/>
        </w:rPr>
        <w:t xml:space="preserve">experienced during </w:t>
      </w:r>
      <w:r w:rsidR="00171E88" w:rsidRPr="000429CF">
        <w:rPr>
          <w:rFonts w:ascii="Calibri" w:hAnsi="Calibri" w:cs="Calibri"/>
          <w:lang w:val="en-US"/>
        </w:rPr>
        <w:t xml:space="preserve">the Work </w:t>
      </w:r>
      <w:r w:rsidR="29808A7B" w:rsidRPr="000429CF">
        <w:rPr>
          <w:rFonts w:ascii="Calibri" w:hAnsi="Calibri" w:cs="Calibri"/>
          <w:lang w:val="en-US"/>
        </w:rPr>
        <w:t>must</w:t>
      </w:r>
      <w:r w:rsidRPr="000429CF">
        <w:rPr>
          <w:rFonts w:ascii="Calibri" w:hAnsi="Calibri" w:cs="Calibri"/>
          <w:lang w:val="en-US"/>
        </w:rPr>
        <w:t xml:space="preserve"> be coordinated as outlined in </w:t>
      </w:r>
      <w:r w:rsidR="00853FF9" w:rsidRPr="000429CF">
        <w:rPr>
          <w:rFonts w:ascii="Calibri" w:hAnsi="Calibri" w:cs="Calibri"/>
          <w:b/>
          <w:bCs/>
          <w:lang w:val="en-US"/>
        </w:rPr>
        <w:t>(P/G Contractor)</w:t>
      </w:r>
      <w:r w:rsidR="00853FF9" w:rsidRPr="000429CF">
        <w:rPr>
          <w:rFonts w:ascii="Calibri" w:hAnsi="Calibri" w:cs="Calibri"/>
          <w:lang w:val="en-US"/>
        </w:rPr>
        <w:t xml:space="preserve"> </w:t>
      </w:r>
      <w:r w:rsidR="00171E88" w:rsidRPr="000429CF">
        <w:rPr>
          <w:rFonts w:ascii="Calibri" w:hAnsi="Calibri" w:cs="Calibri"/>
          <w:lang w:val="en-US"/>
        </w:rPr>
        <w:t>s</w:t>
      </w:r>
      <w:r w:rsidRPr="000429CF">
        <w:rPr>
          <w:rFonts w:ascii="Calibri" w:hAnsi="Calibri" w:cs="Calibri"/>
          <w:lang w:val="en-US"/>
        </w:rPr>
        <w:t>ite-</w:t>
      </w:r>
      <w:r w:rsidR="00171E88" w:rsidRPr="000429CF">
        <w:rPr>
          <w:rFonts w:ascii="Calibri" w:hAnsi="Calibri" w:cs="Calibri"/>
          <w:lang w:val="en-US"/>
        </w:rPr>
        <w:t>s</w:t>
      </w:r>
      <w:r w:rsidRPr="000429CF">
        <w:rPr>
          <w:rFonts w:ascii="Calibri" w:hAnsi="Calibri" w:cs="Calibri"/>
          <w:lang w:val="en-US"/>
        </w:rPr>
        <w:t xml:space="preserve">pecific ERP and coordinated directly with local emergency services (for example, fire, </w:t>
      </w:r>
      <w:r w:rsidR="0CB09CD6" w:rsidRPr="000429CF">
        <w:rPr>
          <w:rFonts w:ascii="Calibri" w:hAnsi="Calibri" w:cs="Calibri"/>
          <w:lang w:val="en-US"/>
        </w:rPr>
        <w:t>emergency medical services,</w:t>
      </w:r>
      <w:r w:rsidRPr="000429CF">
        <w:rPr>
          <w:rFonts w:ascii="Calibri" w:hAnsi="Calibri" w:cs="Calibri"/>
          <w:lang w:val="en-US"/>
        </w:rPr>
        <w:t xml:space="preserve"> and law enforcement). In emergency events, the following actions </w:t>
      </w:r>
      <w:r w:rsidR="299A4F6D" w:rsidRPr="000429CF">
        <w:rPr>
          <w:rFonts w:ascii="Calibri" w:hAnsi="Calibri" w:cs="Calibri"/>
          <w:lang w:val="en-US"/>
        </w:rPr>
        <w:t>must</w:t>
      </w:r>
      <w:r w:rsidRPr="000429CF">
        <w:rPr>
          <w:rFonts w:ascii="Calibri" w:hAnsi="Calibri" w:cs="Calibri"/>
          <w:lang w:val="en-US"/>
        </w:rPr>
        <w:t xml:space="preserve"> be taken immediately: </w:t>
      </w:r>
    </w:p>
    <w:p w14:paraId="4829A727" w14:textId="60115B2B" w:rsidR="006110C8" w:rsidRPr="000429CF" w:rsidRDefault="006110C8" w:rsidP="004C3C1E">
      <w:pPr>
        <w:numPr>
          <w:ilvl w:val="0"/>
          <w:numId w:val="23"/>
        </w:numPr>
        <w:jc w:val="both"/>
        <w:rPr>
          <w:rFonts w:ascii="Calibri" w:hAnsi="Calibri" w:cs="Calibri"/>
        </w:rPr>
      </w:pPr>
      <w:r w:rsidRPr="000429CF">
        <w:rPr>
          <w:rFonts w:ascii="Calibri" w:hAnsi="Calibri" w:cs="Calibri"/>
        </w:rPr>
        <w:t xml:space="preserve">Communicated to the on-site </w:t>
      </w:r>
      <w:r w:rsidR="00171E88" w:rsidRPr="000429CF">
        <w:rPr>
          <w:rFonts w:ascii="Calibri" w:hAnsi="Calibri" w:cs="Calibri"/>
        </w:rPr>
        <w:t xml:space="preserve">TC Energy </w:t>
      </w:r>
      <w:r w:rsidR="00853FF9" w:rsidRPr="000429CF">
        <w:rPr>
          <w:rFonts w:ascii="Calibri" w:hAnsi="Calibri" w:cs="Calibri"/>
        </w:rPr>
        <w:t>P</w:t>
      </w:r>
      <w:r w:rsidRPr="000429CF">
        <w:rPr>
          <w:rFonts w:ascii="Calibri" w:hAnsi="Calibri" w:cs="Calibri"/>
        </w:rPr>
        <w:t>roject or Company Representative (such as the Construction Manager or Active Control Representative)</w:t>
      </w:r>
      <w:r w:rsidR="00853FF9" w:rsidRPr="000429CF">
        <w:rPr>
          <w:rFonts w:ascii="Calibri" w:hAnsi="Calibri" w:cs="Calibri"/>
        </w:rPr>
        <w:t>;</w:t>
      </w:r>
      <w:r w:rsidRPr="000429CF">
        <w:rPr>
          <w:rFonts w:ascii="Calibri" w:hAnsi="Calibri" w:cs="Calibri"/>
        </w:rPr>
        <w:t xml:space="preserve"> </w:t>
      </w:r>
    </w:p>
    <w:p w14:paraId="00FE5285" w14:textId="77777777" w:rsidR="006110C8" w:rsidRPr="000429CF" w:rsidRDefault="006110C8" w:rsidP="004C3C1E">
      <w:pPr>
        <w:numPr>
          <w:ilvl w:val="0"/>
          <w:numId w:val="23"/>
        </w:numPr>
        <w:jc w:val="both"/>
        <w:rPr>
          <w:rFonts w:ascii="Calibri" w:hAnsi="Calibri" w:cs="Calibri"/>
        </w:rPr>
      </w:pPr>
      <w:r w:rsidRPr="000429CF">
        <w:rPr>
          <w:rFonts w:ascii="Calibri" w:hAnsi="Calibri" w:cs="Calibri"/>
        </w:rPr>
        <w:t>Communicated to the TC Energy Project Manager</w:t>
      </w:r>
      <w:r w:rsidR="00853FF9" w:rsidRPr="000429CF">
        <w:rPr>
          <w:rFonts w:ascii="Calibri" w:hAnsi="Calibri" w:cs="Calibri"/>
        </w:rPr>
        <w:t>; and,</w:t>
      </w:r>
      <w:r w:rsidRPr="000429CF">
        <w:rPr>
          <w:rFonts w:ascii="Calibri" w:hAnsi="Calibri" w:cs="Calibri"/>
        </w:rPr>
        <w:t xml:space="preserve"> </w:t>
      </w:r>
    </w:p>
    <w:p w14:paraId="37B07981" w14:textId="65A009AB" w:rsidR="00D1140C" w:rsidRPr="000429CF" w:rsidRDefault="006110C8" w:rsidP="004C3C1E">
      <w:pPr>
        <w:numPr>
          <w:ilvl w:val="0"/>
          <w:numId w:val="23"/>
        </w:numPr>
        <w:jc w:val="both"/>
        <w:rPr>
          <w:rFonts w:ascii="Calibri" w:hAnsi="Calibri" w:cs="Calibri"/>
        </w:rPr>
      </w:pPr>
      <w:r w:rsidRPr="000429CF">
        <w:rPr>
          <w:rFonts w:ascii="Calibri" w:hAnsi="Calibri" w:cs="Calibri"/>
        </w:rPr>
        <w:t xml:space="preserve">Escalated within the </w:t>
      </w:r>
      <w:r w:rsidR="00171E88" w:rsidRPr="000429CF">
        <w:rPr>
          <w:rFonts w:ascii="Calibri" w:hAnsi="Calibri" w:cs="Calibri"/>
        </w:rPr>
        <w:t xml:space="preserve">TC Energy </w:t>
      </w:r>
      <w:r w:rsidR="00853FF9" w:rsidRPr="000429CF">
        <w:rPr>
          <w:rFonts w:ascii="Calibri" w:hAnsi="Calibri" w:cs="Calibri"/>
        </w:rPr>
        <w:t>P</w:t>
      </w:r>
      <w:r w:rsidRPr="000429CF">
        <w:rPr>
          <w:rFonts w:ascii="Calibri" w:hAnsi="Calibri" w:cs="Calibri"/>
        </w:rPr>
        <w:t>roject team</w:t>
      </w:r>
      <w:r w:rsidR="00171E88" w:rsidRPr="000429CF">
        <w:rPr>
          <w:rFonts w:ascii="Calibri" w:hAnsi="Calibri" w:cs="Calibri"/>
        </w:rPr>
        <w:t>,</w:t>
      </w:r>
      <w:r w:rsidRPr="000429CF">
        <w:rPr>
          <w:rFonts w:ascii="Calibri" w:hAnsi="Calibri" w:cs="Calibri"/>
        </w:rPr>
        <w:t xml:space="preserve"> and TC Energy by the Project Manager. </w:t>
      </w:r>
    </w:p>
    <w:p w14:paraId="083224C2" w14:textId="77777777" w:rsidR="00D1140C" w:rsidRPr="000429CF" w:rsidRDefault="00D1140C" w:rsidP="00D1140C">
      <w:pPr>
        <w:jc w:val="both"/>
        <w:rPr>
          <w:rFonts w:ascii="Calibri" w:hAnsi="Calibri" w:cs="Calibri"/>
          <w:szCs w:val="22"/>
        </w:rPr>
      </w:pPr>
    </w:p>
    <w:p w14:paraId="06B8CBB8" w14:textId="23E8ABD0" w:rsidR="00BD24AA" w:rsidRPr="000429CF" w:rsidRDefault="006110C8" w:rsidP="3E3AE2F1">
      <w:pPr>
        <w:tabs>
          <w:tab w:val="num" w:pos="360"/>
        </w:tabs>
        <w:spacing w:after="120"/>
        <w:jc w:val="both"/>
        <w:rPr>
          <w:rFonts w:ascii="Calibri" w:hAnsi="Calibri" w:cs="Calibri"/>
          <w:lang w:val="en-US"/>
        </w:rPr>
      </w:pPr>
      <w:r w:rsidRPr="000429CF">
        <w:rPr>
          <w:rFonts w:ascii="Calibri" w:hAnsi="Calibri" w:cs="Calibri"/>
          <w:lang w:val="en-US"/>
        </w:rPr>
        <w:t xml:space="preserve">In addition, if a </w:t>
      </w:r>
      <w:r w:rsidR="00853FF9" w:rsidRPr="000429CF">
        <w:rPr>
          <w:rFonts w:ascii="Calibri" w:hAnsi="Calibri" w:cs="Calibri"/>
          <w:lang w:val="en-US"/>
        </w:rPr>
        <w:t>P</w:t>
      </w:r>
      <w:r w:rsidRPr="000429CF">
        <w:rPr>
          <w:rFonts w:ascii="Calibri" w:hAnsi="Calibri" w:cs="Calibri"/>
          <w:lang w:val="en-US"/>
        </w:rPr>
        <w:t xml:space="preserve">roject-related emergency event impacts or potentially impacts an operational TC Energy asset (such as </w:t>
      </w:r>
      <w:r w:rsidR="4E230432" w:rsidRPr="000429CF">
        <w:rPr>
          <w:rFonts w:ascii="Calibri" w:hAnsi="Calibri" w:cs="Calibri"/>
          <w:lang w:val="en-US"/>
        </w:rPr>
        <w:t>f</w:t>
      </w:r>
      <w:r w:rsidRPr="000429CF">
        <w:rPr>
          <w:rFonts w:ascii="Calibri" w:hAnsi="Calibri" w:cs="Calibri"/>
          <w:lang w:val="en-US"/>
        </w:rPr>
        <w:t xml:space="preserve">acility or </w:t>
      </w:r>
      <w:r w:rsidR="0B3EF351" w:rsidRPr="000429CF">
        <w:rPr>
          <w:rFonts w:ascii="Calibri" w:hAnsi="Calibri" w:cs="Calibri"/>
          <w:lang w:val="en-US"/>
        </w:rPr>
        <w:t>p</w:t>
      </w:r>
      <w:r w:rsidRPr="000429CF">
        <w:rPr>
          <w:rFonts w:ascii="Calibri" w:hAnsi="Calibri" w:cs="Calibri"/>
          <w:lang w:val="en-US"/>
        </w:rPr>
        <w:t xml:space="preserve">ipeline), the on-site </w:t>
      </w:r>
      <w:r w:rsidR="00171E88" w:rsidRPr="000429CF">
        <w:rPr>
          <w:rFonts w:ascii="Calibri" w:hAnsi="Calibri" w:cs="Calibri"/>
          <w:lang w:val="en-US"/>
        </w:rPr>
        <w:t xml:space="preserve">TC Energy </w:t>
      </w:r>
      <w:r w:rsidR="00853FF9" w:rsidRPr="000429CF">
        <w:rPr>
          <w:rFonts w:ascii="Calibri" w:hAnsi="Calibri" w:cs="Calibri"/>
          <w:lang w:val="en-US"/>
        </w:rPr>
        <w:t>P</w:t>
      </w:r>
      <w:r w:rsidRPr="000429CF">
        <w:rPr>
          <w:rFonts w:ascii="Calibri" w:hAnsi="Calibri" w:cs="Calibri"/>
          <w:lang w:val="en-US"/>
        </w:rPr>
        <w:t xml:space="preserve">roject or Company Representative (for example, Construction Manager or Active Control Representative) </w:t>
      </w:r>
      <w:r w:rsidR="1A809AF3" w:rsidRPr="000429CF">
        <w:rPr>
          <w:rFonts w:ascii="Calibri" w:hAnsi="Calibri" w:cs="Calibri"/>
          <w:lang w:val="en-US"/>
        </w:rPr>
        <w:t>must</w:t>
      </w:r>
      <w:r w:rsidRPr="000429CF">
        <w:rPr>
          <w:rFonts w:ascii="Calibri" w:hAnsi="Calibri" w:cs="Calibri"/>
          <w:lang w:val="en-US"/>
        </w:rPr>
        <w:t xml:space="preserve"> ensure that the applicable TC Energy oil or gas control centre has been notified. This contact information </w:t>
      </w:r>
      <w:r w:rsidR="1A809AF3" w:rsidRPr="000429CF">
        <w:rPr>
          <w:rFonts w:ascii="Calibri" w:hAnsi="Calibri" w:cs="Calibri"/>
          <w:lang w:val="en-US"/>
        </w:rPr>
        <w:t>must</w:t>
      </w:r>
      <w:r w:rsidRPr="000429CF">
        <w:rPr>
          <w:rFonts w:ascii="Calibri" w:hAnsi="Calibri" w:cs="Calibri"/>
          <w:lang w:val="en-US"/>
        </w:rPr>
        <w:t xml:space="preserve"> be made available anytime </w:t>
      </w:r>
      <w:r w:rsidR="00171E88" w:rsidRPr="000429CF">
        <w:rPr>
          <w:rFonts w:ascii="Calibri" w:hAnsi="Calibri" w:cs="Calibri"/>
          <w:lang w:val="en-US"/>
        </w:rPr>
        <w:t>W</w:t>
      </w:r>
      <w:r w:rsidRPr="000429CF">
        <w:rPr>
          <w:rFonts w:ascii="Calibri" w:hAnsi="Calibri" w:cs="Calibri"/>
          <w:lang w:val="en-US"/>
        </w:rPr>
        <w:t xml:space="preserve">ork takes place at or near an operational TC Energy asset (such as </w:t>
      </w:r>
      <w:r w:rsidR="280CE5DA" w:rsidRPr="000429CF">
        <w:rPr>
          <w:rFonts w:ascii="Calibri" w:hAnsi="Calibri" w:cs="Calibri"/>
          <w:lang w:val="en-US"/>
        </w:rPr>
        <w:t>f</w:t>
      </w:r>
      <w:r w:rsidRPr="000429CF">
        <w:rPr>
          <w:rFonts w:ascii="Calibri" w:hAnsi="Calibri" w:cs="Calibri"/>
          <w:lang w:val="en-US"/>
        </w:rPr>
        <w:t xml:space="preserve">acility or </w:t>
      </w:r>
      <w:r w:rsidR="3D21D03B" w:rsidRPr="000429CF">
        <w:rPr>
          <w:rFonts w:ascii="Calibri" w:hAnsi="Calibri" w:cs="Calibri"/>
          <w:lang w:val="en-US"/>
        </w:rPr>
        <w:t>p</w:t>
      </w:r>
      <w:r w:rsidRPr="000429CF">
        <w:rPr>
          <w:rFonts w:ascii="Calibri" w:hAnsi="Calibri" w:cs="Calibri"/>
          <w:lang w:val="en-US"/>
        </w:rPr>
        <w:t>ipeline).</w:t>
      </w:r>
    </w:p>
    <w:p w14:paraId="7A6C0FE2" w14:textId="77777777" w:rsidR="00BD24AA" w:rsidRPr="000429CF" w:rsidRDefault="00BD24AA" w:rsidP="007C628A">
      <w:pPr>
        <w:pStyle w:val="Heading2"/>
        <w:rPr>
          <w:i/>
          <w:iCs/>
        </w:rPr>
      </w:pPr>
      <w:bookmarkStart w:id="158" w:name="_Toc42501392"/>
      <w:r w:rsidRPr="000429CF">
        <w:lastRenderedPageBreak/>
        <w:t>Drills or Mock Exercises</w:t>
      </w:r>
      <w:bookmarkEnd w:id="158"/>
    </w:p>
    <w:p w14:paraId="1EAA3A3A" w14:textId="4D070A75" w:rsidR="00BD24AA" w:rsidRPr="000429CF" w:rsidRDefault="00BD24AA" w:rsidP="682DE4FE">
      <w:pPr>
        <w:tabs>
          <w:tab w:val="num" w:pos="360"/>
        </w:tabs>
        <w:spacing w:after="120"/>
        <w:jc w:val="both"/>
        <w:rPr>
          <w:rFonts w:ascii="Calibri" w:hAnsi="Calibri" w:cs="Calibri"/>
          <w:lang w:val="en-US"/>
        </w:rPr>
      </w:pPr>
      <w:r w:rsidRPr="000429CF">
        <w:rPr>
          <w:rFonts w:ascii="Calibri" w:hAnsi="Calibri" w:cs="Calibri"/>
          <w:lang w:val="en-US"/>
        </w:rPr>
        <w:t xml:space="preserve">Regardless if a scope of work is being directed by </w:t>
      </w:r>
      <w:r w:rsidRPr="000429CF">
        <w:rPr>
          <w:rFonts w:ascii="Calibri" w:hAnsi="Calibri" w:cs="Calibri"/>
          <w:b/>
          <w:bCs/>
          <w:lang w:val="en-US"/>
        </w:rPr>
        <w:t>(P/G Contractor)</w:t>
      </w:r>
      <w:r w:rsidRPr="000429CF">
        <w:rPr>
          <w:rFonts w:ascii="Calibri" w:hAnsi="Calibri" w:cs="Calibri"/>
          <w:lang w:val="en-US"/>
        </w:rPr>
        <w:t xml:space="preserve"> or under TC Energy Active Control, when an ERP has been established, a drill or table top exercise </w:t>
      </w:r>
      <w:r w:rsidR="168396E7" w:rsidRPr="000429CF">
        <w:rPr>
          <w:rFonts w:ascii="Calibri" w:hAnsi="Calibri" w:cs="Calibri"/>
          <w:lang w:val="en-US"/>
        </w:rPr>
        <w:t>must</w:t>
      </w:r>
      <w:r w:rsidRPr="000429CF">
        <w:rPr>
          <w:rFonts w:ascii="Calibri" w:hAnsi="Calibri" w:cs="Calibri"/>
          <w:lang w:val="en-US"/>
        </w:rPr>
        <w:t xml:space="preserve"> be completed at least once to assess its effectiveness. Scopes of work lasting longer than six months require this assessment at least semi-annually. </w:t>
      </w:r>
    </w:p>
    <w:p w14:paraId="038896EB" w14:textId="6CE0A9CE" w:rsidR="00BD24AA" w:rsidRPr="000429CF" w:rsidRDefault="00BD24AA" w:rsidP="682DE4FE">
      <w:pPr>
        <w:tabs>
          <w:tab w:val="num" w:pos="360"/>
        </w:tabs>
        <w:spacing w:after="120"/>
        <w:jc w:val="both"/>
        <w:rPr>
          <w:rFonts w:ascii="Calibri" w:hAnsi="Calibri" w:cs="Calibri"/>
          <w:b/>
          <w:bCs/>
          <w:i/>
          <w:iCs/>
          <w:lang w:val="en-US"/>
        </w:rPr>
      </w:pPr>
      <w:r w:rsidRPr="000429CF">
        <w:rPr>
          <w:rFonts w:ascii="Calibri" w:hAnsi="Calibri" w:cs="Calibri"/>
          <w:b/>
          <w:bCs/>
          <w:i/>
          <w:iCs/>
          <w:highlight w:val="cyan"/>
          <w:lang w:val="en-US"/>
        </w:rPr>
        <w:t xml:space="preserve">(P/G Contractor) </w:t>
      </w:r>
      <w:r w:rsidR="04237579" w:rsidRPr="000429CF">
        <w:rPr>
          <w:rFonts w:ascii="Calibri" w:hAnsi="Calibri" w:cs="Calibri"/>
          <w:b/>
          <w:bCs/>
          <w:i/>
          <w:iCs/>
          <w:highlight w:val="cyan"/>
          <w:lang w:val="en-US"/>
        </w:rPr>
        <w:t>must</w:t>
      </w:r>
      <w:r w:rsidRPr="000429CF">
        <w:rPr>
          <w:rFonts w:ascii="Calibri" w:hAnsi="Calibri" w:cs="Calibri"/>
          <w:b/>
          <w:bCs/>
          <w:i/>
          <w:iCs/>
          <w:highlight w:val="cyan"/>
          <w:lang w:val="en-US"/>
        </w:rPr>
        <w:t xml:space="preserve"> include the specific requirements related to assessing the effectiveness of the ERP and those requirements must be outlined in this P/SSSP.</w:t>
      </w:r>
    </w:p>
    <w:p w14:paraId="2A1272AA" w14:textId="77777777" w:rsidR="009A7554" w:rsidRPr="000429CF" w:rsidRDefault="009A7554" w:rsidP="00A52BB3">
      <w:pPr>
        <w:pStyle w:val="Heading1"/>
      </w:pPr>
      <w:bookmarkStart w:id="159" w:name="_Toc243906337"/>
      <w:bookmarkStart w:id="160" w:name="_Toc279157570"/>
      <w:bookmarkStart w:id="161" w:name="_Toc279158173"/>
      <w:bookmarkStart w:id="162" w:name="_Toc279158685"/>
      <w:bookmarkStart w:id="163" w:name="_Toc325980147"/>
      <w:bookmarkStart w:id="164" w:name="_Toc42501393"/>
      <w:bookmarkEnd w:id="157"/>
      <w:r w:rsidRPr="000429CF">
        <w:t>Non-Compliance &amp; Disciplinary Action</w:t>
      </w:r>
      <w:bookmarkEnd w:id="159"/>
      <w:bookmarkEnd w:id="160"/>
      <w:bookmarkEnd w:id="161"/>
      <w:bookmarkEnd w:id="162"/>
      <w:bookmarkEnd w:id="163"/>
      <w:bookmarkEnd w:id="164"/>
    </w:p>
    <w:p w14:paraId="20C5AD90" w14:textId="77777777" w:rsidR="009A7554" w:rsidRPr="000429CF" w:rsidRDefault="009A7554" w:rsidP="00D1140C">
      <w:pPr>
        <w:tabs>
          <w:tab w:val="num" w:pos="360"/>
        </w:tabs>
        <w:spacing w:after="120"/>
        <w:jc w:val="both"/>
        <w:rPr>
          <w:rFonts w:ascii="Calibri" w:hAnsi="Calibri" w:cs="Calibri"/>
          <w:b/>
          <w:i/>
          <w:szCs w:val="22"/>
          <w:highlight w:val="cyan"/>
          <w:lang w:val="en-US"/>
        </w:rPr>
      </w:pPr>
      <w:r w:rsidRPr="000429CF">
        <w:rPr>
          <w:rFonts w:ascii="Calibri" w:hAnsi="Calibri" w:cs="Calibri"/>
          <w:b/>
          <w:i/>
          <w:szCs w:val="22"/>
          <w:highlight w:val="cyan"/>
          <w:lang w:val="en-US"/>
        </w:rPr>
        <w:t xml:space="preserve">Describe how violations of the </w:t>
      </w:r>
      <w:r w:rsidR="004713C5" w:rsidRPr="000429CF">
        <w:rPr>
          <w:rFonts w:ascii="Calibri" w:hAnsi="Calibri" w:cs="Calibri"/>
          <w:b/>
          <w:i/>
          <w:szCs w:val="22"/>
          <w:highlight w:val="cyan"/>
          <w:lang w:val="en-US"/>
        </w:rPr>
        <w:t>P/SSSP</w:t>
      </w:r>
      <w:r w:rsidRPr="000429CF">
        <w:rPr>
          <w:rFonts w:ascii="Calibri" w:hAnsi="Calibri" w:cs="Calibri"/>
          <w:b/>
          <w:i/>
          <w:szCs w:val="22"/>
          <w:highlight w:val="cyan"/>
          <w:lang w:val="en-US"/>
        </w:rPr>
        <w:t>, regulatory requirements, etc. may result in the issuance of a Non-Conformance Report (NCR) or disciplinary action.</w:t>
      </w:r>
    </w:p>
    <w:p w14:paraId="5AA043EE" w14:textId="77777777" w:rsidR="00BF4109" w:rsidRPr="000429CF" w:rsidRDefault="009A7554" w:rsidP="00D1140C">
      <w:pPr>
        <w:tabs>
          <w:tab w:val="num" w:pos="360"/>
        </w:tabs>
        <w:spacing w:after="120"/>
        <w:jc w:val="both"/>
        <w:rPr>
          <w:rFonts w:ascii="Calibri" w:hAnsi="Calibri" w:cs="Calibri"/>
          <w:b/>
          <w:i/>
          <w:szCs w:val="22"/>
          <w:lang w:val="en-US"/>
        </w:rPr>
      </w:pPr>
      <w:r w:rsidRPr="000429CF">
        <w:rPr>
          <w:rFonts w:ascii="Calibri" w:hAnsi="Calibri" w:cs="Calibri"/>
          <w:b/>
          <w:i/>
          <w:szCs w:val="22"/>
          <w:highlight w:val="cyan"/>
          <w:lang w:val="en-US"/>
        </w:rPr>
        <w:t>Describe the disciplinary action policy and how it will be documented.</w:t>
      </w:r>
    </w:p>
    <w:p w14:paraId="515ADA66" w14:textId="77777777" w:rsidR="004806FC" w:rsidRPr="000429CF" w:rsidRDefault="004806FC" w:rsidP="00A52BB3">
      <w:pPr>
        <w:pStyle w:val="Heading1"/>
      </w:pPr>
      <w:bookmarkStart w:id="165" w:name="_Toc42501394"/>
      <w:r w:rsidRPr="000429CF">
        <w:t>Hours of Work</w:t>
      </w:r>
      <w:bookmarkEnd w:id="165"/>
    </w:p>
    <w:p w14:paraId="25796C33" w14:textId="21CE8414" w:rsidR="004806FC" w:rsidRPr="000429CF" w:rsidRDefault="004806FC" w:rsidP="3E3AE2F1">
      <w:pPr>
        <w:tabs>
          <w:tab w:val="num" w:pos="360"/>
        </w:tabs>
        <w:spacing w:after="120"/>
        <w:jc w:val="both"/>
        <w:rPr>
          <w:rFonts w:ascii="Calibri" w:hAnsi="Calibri" w:cs="Calibri"/>
          <w:lang w:val="en-US"/>
        </w:rPr>
      </w:pPr>
      <w:r w:rsidRPr="000429CF">
        <w:rPr>
          <w:rFonts w:ascii="Calibri" w:hAnsi="Calibri" w:cs="Calibri"/>
          <w:b/>
          <w:bCs/>
          <w:lang w:val="en-US"/>
        </w:rPr>
        <w:t>(P/G Contractor)</w:t>
      </w:r>
      <w:r w:rsidRPr="000429CF">
        <w:rPr>
          <w:rFonts w:ascii="Calibri" w:hAnsi="Calibri" w:cs="Calibri"/>
          <w:lang w:val="en-US"/>
        </w:rPr>
        <w:t xml:space="preserve"> </w:t>
      </w:r>
      <w:r w:rsidR="1A809AF3" w:rsidRPr="000429CF">
        <w:rPr>
          <w:rFonts w:ascii="Calibri" w:hAnsi="Calibri" w:cs="Calibri"/>
          <w:lang w:val="en-US"/>
        </w:rPr>
        <w:t>must</w:t>
      </w:r>
      <w:r w:rsidRPr="000429CF">
        <w:rPr>
          <w:rFonts w:ascii="Calibri" w:hAnsi="Calibri" w:cs="Calibri"/>
          <w:lang w:val="en-US"/>
        </w:rPr>
        <w:t xml:space="preserve"> accept sole responsibility to ensure that the consecutive hours of work guidance (see below) </w:t>
      </w:r>
      <w:r w:rsidRPr="000429CF">
        <w:rPr>
          <w:rFonts w:ascii="Calibri" w:hAnsi="Calibri" w:cs="Calibri"/>
          <w:b/>
          <w:bCs/>
          <w:u w:val="single"/>
          <w:lang w:val="en-US"/>
        </w:rPr>
        <w:t>and</w:t>
      </w:r>
      <w:r w:rsidRPr="000429CF">
        <w:rPr>
          <w:rFonts w:ascii="Calibri" w:hAnsi="Calibri" w:cs="Calibri"/>
          <w:lang w:val="en-US"/>
        </w:rPr>
        <w:t xml:space="preserve"> all applicable legal requirements regarding Hours of Work are met.  </w:t>
      </w:r>
    </w:p>
    <w:p w14:paraId="75FBBBC9" w14:textId="77777777" w:rsidR="00171E88" w:rsidRPr="000429CF" w:rsidRDefault="00171E88" w:rsidP="00171E88">
      <w:pPr>
        <w:spacing w:after="120"/>
        <w:jc w:val="both"/>
        <w:rPr>
          <w:rFonts w:ascii="Calibri" w:hAnsi="Calibri" w:cs="Calibri"/>
          <w:szCs w:val="22"/>
        </w:rPr>
      </w:pPr>
      <w:r w:rsidRPr="000429CF">
        <w:rPr>
          <w:rFonts w:ascii="Calibri" w:hAnsi="Calibri" w:cs="Calibri"/>
          <w:szCs w:val="22"/>
        </w:rPr>
        <w:t>Note: In the event that this standard exceeds the maximum hours of work or consecutive days of work prescribed by any applicable federal, provincial, state and local legislation, the applicable legislation governs.</w:t>
      </w:r>
    </w:p>
    <w:p w14:paraId="1D2AE9AC" w14:textId="0ACA919F" w:rsidR="000815FE" w:rsidRPr="000429CF" w:rsidRDefault="004806FC" w:rsidP="682DE4FE">
      <w:pPr>
        <w:tabs>
          <w:tab w:val="num" w:pos="360"/>
        </w:tabs>
        <w:spacing w:after="120"/>
        <w:jc w:val="both"/>
        <w:rPr>
          <w:rFonts w:ascii="Calibri" w:hAnsi="Calibri" w:cs="Calibri"/>
          <w:lang w:val="en-US"/>
        </w:rPr>
      </w:pPr>
      <w:r w:rsidRPr="000429CF">
        <w:rPr>
          <w:rFonts w:ascii="Calibri" w:hAnsi="Calibri" w:cs="Calibri"/>
          <w:lang w:val="en-US"/>
        </w:rPr>
        <w:t xml:space="preserve">Hours worked in a single day and consecutive days </w:t>
      </w:r>
      <w:r w:rsidR="01AA3015" w:rsidRPr="000429CF">
        <w:rPr>
          <w:rFonts w:ascii="Calibri" w:hAnsi="Calibri" w:cs="Calibri"/>
          <w:lang w:val="en-US"/>
        </w:rPr>
        <w:t>must</w:t>
      </w:r>
      <w:r w:rsidRPr="000429CF">
        <w:rPr>
          <w:rFonts w:ascii="Calibri" w:hAnsi="Calibri" w:cs="Calibri"/>
          <w:lang w:val="en-US"/>
        </w:rPr>
        <w:t xml:space="preserve"> be within the guidelines </w:t>
      </w:r>
      <w:r w:rsidR="77F5CB6D" w:rsidRPr="000429CF">
        <w:rPr>
          <w:rFonts w:ascii="Calibri" w:hAnsi="Calibri" w:cs="Calibri"/>
          <w:lang w:val="en-US"/>
        </w:rPr>
        <w:t>found in this section</w:t>
      </w:r>
      <w:r w:rsidRPr="000429CF">
        <w:rPr>
          <w:rFonts w:ascii="Calibri" w:hAnsi="Calibri" w:cs="Calibri"/>
          <w:lang w:val="en-US"/>
        </w:rPr>
        <w:t xml:space="preserve"> including any exceptions to work extended hours and/or days.  </w:t>
      </w:r>
      <w:r w:rsidRPr="000429CF">
        <w:rPr>
          <w:rFonts w:ascii="Calibri" w:hAnsi="Calibri" w:cs="Calibri"/>
          <w:b/>
          <w:bCs/>
          <w:lang w:val="en-US"/>
        </w:rPr>
        <w:t>(P/G Contractor)</w:t>
      </w:r>
      <w:r w:rsidRPr="000429CF">
        <w:rPr>
          <w:rFonts w:ascii="Calibri" w:hAnsi="Calibri" w:cs="Calibri"/>
          <w:lang w:val="en-US"/>
        </w:rPr>
        <w:t xml:space="preserve"> </w:t>
      </w:r>
      <w:r w:rsidR="00171E88" w:rsidRPr="000429CF">
        <w:rPr>
          <w:rFonts w:ascii="Calibri" w:hAnsi="Calibri" w:cs="Calibri"/>
          <w:lang w:val="en-US"/>
        </w:rPr>
        <w:t xml:space="preserve">will </w:t>
      </w:r>
      <w:r w:rsidRPr="000429CF">
        <w:rPr>
          <w:rFonts w:ascii="Calibri" w:hAnsi="Calibri" w:cs="Calibri"/>
          <w:lang w:val="en-US"/>
        </w:rPr>
        <w:t>provide a formal request to work extended hours for TC</w:t>
      </w:r>
      <w:r w:rsidR="00D1140C" w:rsidRPr="000429CF">
        <w:rPr>
          <w:rFonts w:ascii="Calibri" w:hAnsi="Calibri" w:cs="Calibri"/>
          <w:lang w:val="en-US"/>
        </w:rPr>
        <w:t xml:space="preserve"> Energy</w:t>
      </w:r>
      <w:r w:rsidRPr="000429CF">
        <w:rPr>
          <w:rFonts w:ascii="Calibri" w:hAnsi="Calibri" w:cs="Calibri"/>
          <w:lang w:val="en-US"/>
        </w:rPr>
        <w:t xml:space="preserve">’s review and acceptance.  The requests </w:t>
      </w:r>
      <w:r w:rsidR="000815FE" w:rsidRPr="000429CF">
        <w:rPr>
          <w:rFonts w:ascii="Calibri" w:hAnsi="Calibri" w:cs="Calibri"/>
          <w:lang w:val="en-US"/>
        </w:rPr>
        <w:t>will outline, at a minimum:</w:t>
      </w:r>
    </w:p>
    <w:p w14:paraId="12533B23" w14:textId="77777777" w:rsidR="000815FE" w:rsidRPr="000429CF" w:rsidRDefault="000815FE" w:rsidP="004C3C1E">
      <w:pPr>
        <w:numPr>
          <w:ilvl w:val="0"/>
          <w:numId w:val="24"/>
        </w:numPr>
        <w:jc w:val="both"/>
        <w:rPr>
          <w:rFonts w:ascii="Calibri" w:hAnsi="Calibri" w:cs="Calibri"/>
        </w:rPr>
      </w:pPr>
      <w:r w:rsidRPr="000429CF">
        <w:rPr>
          <w:rFonts w:ascii="Calibri" w:hAnsi="Calibri" w:cs="Calibri"/>
        </w:rPr>
        <w:t>W</w:t>
      </w:r>
      <w:r w:rsidR="004806FC" w:rsidRPr="000429CF">
        <w:rPr>
          <w:rFonts w:ascii="Calibri" w:hAnsi="Calibri" w:cs="Calibri"/>
        </w:rPr>
        <w:t>hat work tasks m</w:t>
      </w:r>
      <w:r w:rsidRPr="000429CF">
        <w:rPr>
          <w:rFonts w:ascii="Calibri" w:hAnsi="Calibri" w:cs="Calibri"/>
        </w:rPr>
        <w:t>ay require extended hours;</w:t>
      </w:r>
    </w:p>
    <w:p w14:paraId="1E10646A" w14:textId="184133CA" w:rsidR="000815FE" w:rsidRPr="000429CF" w:rsidRDefault="000815FE" w:rsidP="004C3C1E">
      <w:pPr>
        <w:numPr>
          <w:ilvl w:val="0"/>
          <w:numId w:val="24"/>
        </w:numPr>
        <w:jc w:val="both"/>
        <w:rPr>
          <w:rFonts w:ascii="Calibri" w:hAnsi="Calibri" w:cs="Calibri"/>
        </w:rPr>
      </w:pPr>
      <w:r w:rsidRPr="000429CF">
        <w:rPr>
          <w:rFonts w:ascii="Calibri" w:hAnsi="Calibri" w:cs="Calibri"/>
        </w:rPr>
        <w:t>T</w:t>
      </w:r>
      <w:r w:rsidR="004806FC" w:rsidRPr="000429CF">
        <w:rPr>
          <w:rFonts w:ascii="Calibri" w:hAnsi="Calibri" w:cs="Calibri"/>
        </w:rPr>
        <w:t xml:space="preserve">he notification process to affected </w:t>
      </w:r>
      <w:r w:rsidR="002F524B" w:rsidRPr="000429CF">
        <w:rPr>
          <w:rFonts w:ascii="Calibri" w:hAnsi="Calibri" w:cs="Calibri"/>
        </w:rPr>
        <w:t xml:space="preserve">Work Site </w:t>
      </w:r>
      <w:r w:rsidR="004806FC" w:rsidRPr="000429CF">
        <w:rPr>
          <w:rFonts w:ascii="Calibri" w:hAnsi="Calibri" w:cs="Calibri"/>
        </w:rPr>
        <w:t>personnel including employees</w:t>
      </w:r>
      <w:r w:rsidRPr="000429CF">
        <w:rPr>
          <w:rFonts w:ascii="Calibri" w:hAnsi="Calibri" w:cs="Calibri"/>
        </w:rPr>
        <w:t>, s</w:t>
      </w:r>
      <w:r w:rsidR="004806FC" w:rsidRPr="000429CF">
        <w:rPr>
          <w:rFonts w:ascii="Calibri" w:hAnsi="Calibri" w:cs="Calibri"/>
        </w:rPr>
        <w:t xml:space="preserve">upport crews, and </w:t>
      </w:r>
      <w:r w:rsidR="00171E88" w:rsidRPr="000429CF">
        <w:rPr>
          <w:rFonts w:ascii="Calibri" w:hAnsi="Calibri" w:cs="Calibri"/>
        </w:rPr>
        <w:t>i</w:t>
      </w:r>
      <w:r w:rsidR="004806FC" w:rsidRPr="000429CF">
        <w:rPr>
          <w:rFonts w:ascii="Calibri" w:hAnsi="Calibri" w:cs="Calibri"/>
        </w:rPr>
        <w:t xml:space="preserve">nspection </w:t>
      </w:r>
      <w:r w:rsidRPr="000429CF">
        <w:rPr>
          <w:rFonts w:ascii="Calibri" w:hAnsi="Calibri" w:cs="Calibri"/>
        </w:rPr>
        <w:t>staff;</w:t>
      </w:r>
    </w:p>
    <w:p w14:paraId="75E900E9" w14:textId="171A080B" w:rsidR="000815FE" w:rsidRPr="000429CF" w:rsidRDefault="000815FE" w:rsidP="682DE4FE">
      <w:pPr>
        <w:numPr>
          <w:ilvl w:val="0"/>
          <w:numId w:val="24"/>
        </w:numPr>
        <w:jc w:val="both"/>
        <w:rPr>
          <w:rFonts w:ascii="Calibri" w:hAnsi="Calibri" w:cs="Calibri"/>
        </w:rPr>
      </w:pPr>
      <w:r w:rsidRPr="000429CF">
        <w:rPr>
          <w:rFonts w:ascii="Calibri" w:hAnsi="Calibri" w:cs="Calibri"/>
        </w:rPr>
        <w:t xml:space="preserve">What </w:t>
      </w:r>
      <w:r w:rsidR="004806FC" w:rsidRPr="000429CF">
        <w:rPr>
          <w:rFonts w:ascii="Calibri" w:hAnsi="Calibri" w:cs="Calibri"/>
        </w:rPr>
        <w:t xml:space="preserve">additional fatigue management safeguards </w:t>
      </w:r>
      <w:r w:rsidR="4227A89D" w:rsidRPr="000429CF">
        <w:rPr>
          <w:rFonts w:ascii="Calibri" w:hAnsi="Calibri" w:cs="Calibri"/>
        </w:rPr>
        <w:t>must</w:t>
      </w:r>
      <w:r w:rsidR="004806FC" w:rsidRPr="000429CF">
        <w:rPr>
          <w:rFonts w:ascii="Calibri" w:hAnsi="Calibri" w:cs="Calibri"/>
        </w:rPr>
        <w:t xml:space="preserve"> be implemented</w:t>
      </w:r>
      <w:r w:rsidRPr="000429CF">
        <w:rPr>
          <w:rFonts w:ascii="Calibri" w:hAnsi="Calibri" w:cs="Calibri"/>
        </w:rPr>
        <w:t>;</w:t>
      </w:r>
      <w:r w:rsidR="004806FC" w:rsidRPr="000429CF">
        <w:rPr>
          <w:rFonts w:ascii="Calibri" w:hAnsi="Calibri" w:cs="Calibri"/>
        </w:rPr>
        <w:t xml:space="preserve"> and</w:t>
      </w:r>
      <w:r w:rsidRPr="000429CF">
        <w:rPr>
          <w:rFonts w:ascii="Calibri" w:hAnsi="Calibri" w:cs="Calibri"/>
        </w:rPr>
        <w:t>,</w:t>
      </w:r>
    </w:p>
    <w:p w14:paraId="06D4D2A6" w14:textId="186C9A9C" w:rsidR="000815FE" w:rsidRPr="000429CF" w:rsidRDefault="000815FE" w:rsidP="682DE4FE">
      <w:pPr>
        <w:numPr>
          <w:ilvl w:val="0"/>
          <w:numId w:val="24"/>
        </w:numPr>
        <w:jc w:val="both"/>
        <w:rPr>
          <w:rFonts w:ascii="Calibri" w:hAnsi="Calibri" w:cs="Calibri"/>
        </w:rPr>
      </w:pPr>
      <w:r w:rsidRPr="000429CF">
        <w:rPr>
          <w:rFonts w:ascii="Calibri" w:hAnsi="Calibri" w:cs="Calibri"/>
        </w:rPr>
        <w:t>W</w:t>
      </w:r>
      <w:r w:rsidR="004806FC" w:rsidRPr="000429CF">
        <w:rPr>
          <w:rFonts w:ascii="Calibri" w:hAnsi="Calibri" w:cs="Calibri"/>
        </w:rPr>
        <w:t xml:space="preserve">hat process </w:t>
      </w:r>
      <w:r w:rsidR="6ADF9522" w:rsidRPr="000429CF">
        <w:rPr>
          <w:rFonts w:ascii="Calibri" w:hAnsi="Calibri" w:cs="Calibri"/>
        </w:rPr>
        <w:t>must</w:t>
      </w:r>
      <w:r w:rsidR="004806FC" w:rsidRPr="000429CF">
        <w:rPr>
          <w:rFonts w:ascii="Calibri" w:hAnsi="Calibri" w:cs="Calibri"/>
        </w:rPr>
        <w:t xml:space="preserve"> be implemented to monitor the hours and days worked to maintain compliance to the </w:t>
      </w:r>
      <w:r w:rsidR="00171E88" w:rsidRPr="000429CF">
        <w:rPr>
          <w:rFonts w:ascii="Calibri" w:hAnsi="Calibri" w:cs="Calibri"/>
        </w:rPr>
        <w:t>standard outlined below</w:t>
      </w:r>
      <w:r w:rsidR="004806FC" w:rsidRPr="000429CF">
        <w:rPr>
          <w:rFonts w:ascii="Calibri" w:hAnsi="Calibri" w:cs="Calibri"/>
        </w:rPr>
        <w:t xml:space="preserve"> and/or any approved extended hours. </w:t>
      </w:r>
    </w:p>
    <w:p w14:paraId="6249A1C3" w14:textId="77777777" w:rsidR="00D22379" w:rsidRPr="000429CF" w:rsidRDefault="00D22379" w:rsidP="682DE4FE">
      <w:pPr>
        <w:jc w:val="both"/>
        <w:rPr>
          <w:rFonts w:ascii="Calibri" w:hAnsi="Calibri" w:cs="Calibri"/>
        </w:rPr>
      </w:pPr>
    </w:p>
    <w:p w14:paraId="2DA1E247" w14:textId="7BED8664" w:rsidR="000815FE" w:rsidRPr="000429CF" w:rsidRDefault="00D1140C" w:rsidP="682DE4FE">
      <w:pPr>
        <w:jc w:val="both"/>
        <w:rPr>
          <w:rFonts w:ascii="Calibri" w:hAnsi="Calibri" w:cs="Calibri"/>
        </w:rPr>
      </w:pPr>
      <w:r w:rsidRPr="000429CF">
        <w:rPr>
          <w:rFonts w:ascii="Calibri" w:hAnsi="Calibri" w:cs="Calibri"/>
        </w:rPr>
        <w:t>In some cases, a revision to</w:t>
      </w:r>
      <w:r w:rsidR="004806FC" w:rsidRPr="000429CF">
        <w:rPr>
          <w:rFonts w:ascii="Calibri" w:hAnsi="Calibri" w:cs="Calibri"/>
        </w:rPr>
        <w:t xml:space="preserve"> </w:t>
      </w:r>
      <w:r w:rsidR="000815FE" w:rsidRPr="000429CF">
        <w:rPr>
          <w:rFonts w:ascii="Calibri" w:hAnsi="Calibri" w:cs="Calibri"/>
          <w:b/>
          <w:bCs/>
        </w:rPr>
        <w:t>(P/G Contractor)</w:t>
      </w:r>
      <w:r w:rsidR="004806FC" w:rsidRPr="000429CF">
        <w:rPr>
          <w:rFonts w:ascii="Calibri" w:hAnsi="Calibri" w:cs="Calibri"/>
        </w:rPr>
        <w:t>’s P/SSSP or an addendum may be needed. </w:t>
      </w:r>
    </w:p>
    <w:p w14:paraId="36728B92" w14:textId="77777777" w:rsidR="00D1140C" w:rsidRPr="000429CF" w:rsidRDefault="00D1140C" w:rsidP="00D1140C">
      <w:pPr>
        <w:jc w:val="both"/>
        <w:rPr>
          <w:rFonts w:ascii="Calibri" w:hAnsi="Calibri" w:cs="Calibri"/>
          <w:szCs w:val="22"/>
        </w:rPr>
      </w:pPr>
    </w:p>
    <w:p w14:paraId="63612858" w14:textId="77777777" w:rsidR="000815FE" w:rsidRPr="000429CF" w:rsidRDefault="000815FE" w:rsidP="000815FE">
      <w:pPr>
        <w:autoSpaceDE w:val="0"/>
        <w:autoSpaceDN w:val="0"/>
        <w:jc w:val="both"/>
        <w:rPr>
          <w:rFonts w:ascii="Calibri" w:hAnsi="Calibri" w:cs="Calibri"/>
          <w:color w:val="000000"/>
        </w:rPr>
      </w:pPr>
      <w:r w:rsidRPr="000429CF">
        <w:rPr>
          <w:rFonts w:ascii="Calibri" w:hAnsi="Calibri" w:cs="Calibri"/>
          <w:b/>
          <w:bCs/>
          <w:color w:val="000000"/>
          <w:u w:val="single"/>
        </w:rPr>
        <w:t>Consecutive Hours worked guidance:</w:t>
      </w:r>
    </w:p>
    <w:p w14:paraId="21559CAD" w14:textId="77777777" w:rsidR="000815FE" w:rsidRPr="000429CF" w:rsidRDefault="000815F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Contractors may work up to 12 consecutive hours per day</w:t>
      </w:r>
    </w:p>
    <w:p w14:paraId="6C68511E" w14:textId="77777777" w:rsidR="000815FE" w:rsidRPr="000429CF" w:rsidRDefault="000815F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Any hours worked beyond 12 hours requires TC Energy’s acceptance of </w:t>
      </w:r>
      <w:r w:rsidRPr="000429CF">
        <w:rPr>
          <w:rFonts w:ascii="Calibri" w:hAnsi="Calibri" w:cs="Calibri"/>
          <w:b/>
          <w:szCs w:val="22"/>
        </w:rPr>
        <w:t>(P/G Contractor)</w:t>
      </w:r>
      <w:r w:rsidRPr="000429CF">
        <w:rPr>
          <w:rFonts w:ascii="Calibri" w:hAnsi="Calibri" w:cs="Calibri"/>
          <w:szCs w:val="22"/>
        </w:rPr>
        <w:t>’s request</w:t>
      </w:r>
    </w:p>
    <w:p w14:paraId="78FCD58B" w14:textId="77777777" w:rsidR="000815FE" w:rsidRPr="000429CF" w:rsidRDefault="000815F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Contractors may work up to a maximum of 16 Hours for emergency work, pending TC Energy acceptance of </w:t>
      </w:r>
      <w:r w:rsidRPr="000429CF">
        <w:rPr>
          <w:rFonts w:ascii="Calibri" w:hAnsi="Calibri" w:cs="Calibri"/>
          <w:b/>
          <w:szCs w:val="22"/>
        </w:rPr>
        <w:t>(P/G Contractor)</w:t>
      </w:r>
      <w:r w:rsidRPr="000429CF">
        <w:rPr>
          <w:rFonts w:ascii="Calibri" w:hAnsi="Calibri" w:cs="Calibri"/>
          <w:szCs w:val="22"/>
        </w:rPr>
        <w:t>’s request</w:t>
      </w:r>
    </w:p>
    <w:p w14:paraId="16993A32" w14:textId="16C00794" w:rsidR="000815FE" w:rsidRPr="000429CF" w:rsidRDefault="000815FE" w:rsidP="004C3C1E">
      <w:pPr>
        <w:numPr>
          <w:ilvl w:val="1"/>
          <w:numId w:val="17"/>
        </w:numPr>
        <w:jc w:val="both"/>
        <w:rPr>
          <w:rFonts w:ascii="Calibri" w:hAnsi="Calibri" w:cs="Calibri"/>
          <w:szCs w:val="22"/>
        </w:rPr>
      </w:pPr>
      <w:r w:rsidRPr="000429CF">
        <w:rPr>
          <w:rFonts w:ascii="Calibri" w:hAnsi="Calibri" w:cs="Calibri"/>
          <w:szCs w:val="22"/>
        </w:rPr>
        <w:t>There may be occasions where it is necessary for personnel to work up to 16 consecutive hours to complete work tasks which must be completed without delay (</w:t>
      </w:r>
      <w:r w:rsidRPr="000429CF">
        <w:rPr>
          <w:rFonts w:ascii="Calibri" w:hAnsi="Calibri" w:cs="Calibri"/>
          <w:i/>
          <w:szCs w:val="22"/>
        </w:rPr>
        <w:t>i.e.,</w:t>
      </w:r>
      <w:r w:rsidRPr="000429CF">
        <w:rPr>
          <w:rFonts w:ascii="Calibri" w:hAnsi="Calibri" w:cs="Calibri"/>
          <w:szCs w:val="22"/>
        </w:rPr>
        <w:t xml:space="preserve"> </w:t>
      </w:r>
      <w:r w:rsidR="00171E88" w:rsidRPr="000429CF">
        <w:rPr>
          <w:rFonts w:ascii="Calibri" w:hAnsi="Calibri" w:cs="Calibri"/>
          <w:szCs w:val="22"/>
        </w:rPr>
        <w:t>c</w:t>
      </w:r>
      <w:r w:rsidRPr="000429CF">
        <w:rPr>
          <w:rFonts w:ascii="Calibri" w:hAnsi="Calibri" w:cs="Calibri"/>
          <w:szCs w:val="22"/>
        </w:rPr>
        <w:t xml:space="preserve">reek crossings, tie-ins, </w:t>
      </w:r>
      <w:r w:rsidR="00171E88" w:rsidRPr="000429CF">
        <w:rPr>
          <w:rFonts w:ascii="Calibri" w:hAnsi="Calibri" w:cs="Calibri"/>
          <w:szCs w:val="22"/>
        </w:rPr>
        <w:t>horizontal directional drill (</w:t>
      </w:r>
      <w:r w:rsidRPr="000429CF">
        <w:rPr>
          <w:rFonts w:ascii="Calibri" w:hAnsi="Calibri" w:cs="Calibri"/>
          <w:szCs w:val="22"/>
        </w:rPr>
        <w:t>HDD</w:t>
      </w:r>
      <w:r w:rsidR="00171E88" w:rsidRPr="000429CF">
        <w:rPr>
          <w:rFonts w:ascii="Calibri" w:hAnsi="Calibri" w:cs="Calibri"/>
          <w:szCs w:val="22"/>
        </w:rPr>
        <w:t>)</w:t>
      </w:r>
      <w:r w:rsidRPr="000429CF">
        <w:rPr>
          <w:rFonts w:ascii="Calibri" w:hAnsi="Calibri" w:cs="Calibri"/>
          <w:szCs w:val="22"/>
        </w:rPr>
        <w:t xml:space="preserve"> </w:t>
      </w:r>
      <w:r w:rsidR="00171E88" w:rsidRPr="000429CF">
        <w:rPr>
          <w:rFonts w:ascii="Calibri" w:hAnsi="Calibri" w:cs="Calibri"/>
          <w:szCs w:val="22"/>
        </w:rPr>
        <w:t>p</w:t>
      </w:r>
      <w:r w:rsidRPr="000429CF">
        <w:rPr>
          <w:rFonts w:ascii="Calibri" w:hAnsi="Calibri" w:cs="Calibri"/>
          <w:szCs w:val="22"/>
        </w:rPr>
        <w:t xml:space="preserve">ulls, etc.) </w:t>
      </w:r>
    </w:p>
    <w:p w14:paraId="0F5A5E05" w14:textId="1CCAF3D4" w:rsidR="000815FE" w:rsidRPr="000429CF" w:rsidRDefault="000815FE" w:rsidP="004C3C1E">
      <w:pPr>
        <w:numPr>
          <w:ilvl w:val="1"/>
          <w:numId w:val="17"/>
        </w:numPr>
        <w:jc w:val="both"/>
        <w:rPr>
          <w:rFonts w:ascii="Calibri" w:hAnsi="Calibri" w:cs="Calibri"/>
          <w:szCs w:val="22"/>
        </w:rPr>
      </w:pPr>
      <w:r w:rsidRPr="000429CF">
        <w:rPr>
          <w:rFonts w:ascii="Calibri" w:hAnsi="Calibri" w:cs="Calibri"/>
          <w:b/>
          <w:szCs w:val="22"/>
        </w:rPr>
        <w:lastRenderedPageBreak/>
        <w:t>(P/G Contractor)</w:t>
      </w:r>
      <w:r w:rsidRPr="000429CF">
        <w:rPr>
          <w:rFonts w:ascii="Calibri" w:hAnsi="Calibri" w:cs="Calibri"/>
          <w:szCs w:val="22"/>
        </w:rPr>
        <w:t xml:space="preserve"> </w:t>
      </w:r>
      <w:r w:rsidR="00171E88" w:rsidRPr="000429CF">
        <w:rPr>
          <w:rFonts w:ascii="Calibri" w:hAnsi="Calibri" w:cs="Calibri"/>
          <w:szCs w:val="22"/>
        </w:rPr>
        <w:t xml:space="preserve">will </w:t>
      </w:r>
      <w:r w:rsidRPr="000429CF">
        <w:rPr>
          <w:rFonts w:ascii="Calibri" w:hAnsi="Calibri" w:cs="Calibri"/>
          <w:szCs w:val="22"/>
        </w:rPr>
        <w:t>request authorization (in writing) from the TC Energy Construction Manager and</w:t>
      </w:r>
      <w:r w:rsidR="005C603E" w:rsidRPr="000429CF">
        <w:rPr>
          <w:rFonts w:ascii="Calibri" w:hAnsi="Calibri" w:cs="Calibri"/>
          <w:szCs w:val="22"/>
        </w:rPr>
        <w:t>/or</w:t>
      </w:r>
      <w:r w:rsidRPr="000429CF">
        <w:rPr>
          <w:rFonts w:ascii="Calibri" w:hAnsi="Calibri" w:cs="Calibri"/>
          <w:szCs w:val="22"/>
        </w:rPr>
        <w:t xml:space="preserve"> Project Manager to obtain authorization to work the extended hours.  </w:t>
      </w:r>
      <w:r w:rsidRPr="000429CF">
        <w:rPr>
          <w:rFonts w:ascii="Calibri" w:hAnsi="Calibri" w:cs="Calibri"/>
          <w:b/>
          <w:szCs w:val="22"/>
        </w:rPr>
        <w:t>(P/G Contractor)</w:t>
      </w:r>
      <w:r w:rsidRPr="000429CF">
        <w:rPr>
          <w:rFonts w:ascii="Calibri" w:hAnsi="Calibri" w:cs="Calibri"/>
          <w:szCs w:val="22"/>
        </w:rPr>
        <w:t xml:space="preserve">’s request </w:t>
      </w:r>
      <w:r w:rsidR="005C603E" w:rsidRPr="000429CF">
        <w:rPr>
          <w:rFonts w:ascii="Calibri" w:hAnsi="Calibri" w:cs="Calibri"/>
          <w:szCs w:val="22"/>
        </w:rPr>
        <w:t xml:space="preserve">must </w:t>
      </w:r>
      <w:r w:rsidRPr="000429CF">
        <w:rPr>
          <w:rFonts w:ascii="Calibri" w:hAnsi="Calibri" w:cs="Calibri"/>
          <w:szCs w:val="22"/>
        </w:rPr>
        <w:t>include what additional resources or coverage will be in place for the extended hours work (</w:t>
      </w:r>
      <w:r w:rsidRPr="000429CF">
        <w:rPr>
          <w:rFonts w:ascii="Calibri" w:hAnsi="Calibri" w:cs="Calibri"/>
          <w:i/>
          <w:szCs w:val="22"/>
        </w:rPr>
        <w:t>i.e.,</w:t>
      </w:r>
      <w:r w:rsidRPr="000429CF">
        <w:rPr>
          <w:rFonts w:ascii="Calibri" w:hAnsi="Calibri" w:cs="Calibri"/>
          <w:szCs w:val="22"/>
        </w:rPr>
        <w:t xml:space="preserve"> </w:t>
      </w:r>
      <w:r w:rsidR="005C603E" w:rsidRPr="000429CF">
        <w:rPr>
          <w:rFonts w:ascii="Calibri" w:hAnsi="Calibri" w:cs="Calibri"/>
          <w:szCs w:val="22"/>
        </w:rPr>
        <w:t>e</w:t>
      </w:r>
      <w:r w:rsidRPr="000429CF">
        <w:rPr>
          <w:rFonts w:ascii="Calibri" w:hAnsi="Calibri" w:cs="Calibri"/>
          <w:szCs w:val="22"/>
        </w:rPr>
        <w:t xml:space="preserve">mergency </w:t>
      </w:r>
      <w:r w:rsidR="005C603E" w:rsidRPr="000429CF">
        <w:rPr>
          <w:rFonts w:ascii="Calibri" w:hAnsi="Calibri" w:cs="Calibri"/>
          <w:szCs w:val="22"/>
        </w:rPr>
        <w:t>r</w:t>
      </w:r>
      <w:r w:rsidRPr="000429CF">
        <w:rPr>
          <w:rFonts w:ascii="Calibri" w:hAnsi="Calibri" w:cs="Calibri"/>
          <w:szCs w:val="22"/>
        </w:rPr>
        <w:t xml:space="preserve">esponse </w:t>
      </w:r>
      <w:r w:rsidR="005C603E" w:rsidRPr="000429CF">
        <w:rPr>
          <w:rFonts w:ascii="Calibri" w:hAnsi="Calibri" w:cs="Calibri"/>
          <w:szCs w:val="22"/>
        </w:rPr>
        <w:t>r</w:t>
      </w:r>
      <w:r w:rsidRPr="000429CF">
        <w:rPr>
          <w:rFonts w:ascii="Calibri" w:hAnsi="Calibri" w:cs="Calibri"/>
          <w:szCs w:val="22"/>
        </w:rPr>
        <w:t xml:space="preserve">esources, </w:t>
      </w:r>
      <w:r w:rsidR="005C603E" w:rsidRPr="000429CF">
        <w:rPr>
          <w:rFonts w:ascii="Calibri" w:hAnsi="Calibri" w:cs="Calibri"/>
          <w:szCs w:val="22"/>
        </w:rPr>
        <w:t>s</w:t>
      </w:r>
      <w:r w:rsidRPr="000429CF">
        <w:rPr>
          <w:rFonts w:ascii="Calibri" w:hAnsi="Calibri" w:cs="Calibri"/>
          <w:szCs w:val="22"/>
        </w:rPr>
        <w:t xml:space="preserve">afety </w:t>
      </w:r>
      <w:r w:rsidR="005C603E" w:rsidRPr="000429CF">
        <w:rPr>
          <w:rFonts w:ascii="Calibri" w:hAnsi="Calibri" w:cs="Calibri"/>
          <w:szCs w:val="22"/>
        </w:rPr>
        <w:t>r</w:t>
      </w:r>
      <w:r w:rsidRPr="000429CF">
        <w:rPr>
          <w:rFonts w:ascii="Calibri" w:hAnsi="Calibri" w:cs="Calibri"/>
          <w:szCs w:val="22"/>
        </w:rPr>
        <w:t>esources, etc</w:t>
      </w:r>
      <w:r w:rsidR="00D1140C" w:rsidRPr="000429CF">
        <w:rPr>
          <w:rFonts w:ascii="Calibri" w:hAnsi="Calibri" w:cs="Calibri"/>
          <w:szCs w:val="22"/>
        </w:rPr>
        <w:t>.</w:t>
      </w:r>
      <w:r w:rsidRPr="000429CF">
        <w:rPr>
          <w:rFonts w:ascii="Calibri" w:hAnsi="Calibri" w:cs="Calibri"/>
          <w:szCs w:val="22"/>
        </w:rPr>
        <w:t>).</w:t>
      </w:r>
    </w:p>
    <w:p w14:paraId="18D58EBB" w14:textId="77777777" w:rsidR="000815FE" w:rsidRPr="000429CF" w:rsidRDefault="000815FE" w:rsidP="004C3C1E">
      <w:pPr>
        <w:numPr>
          <w:ilvl w:val="1"/>
          <w:numId w:val="17"/>
        </w:numPr>
        <w:jc w:val="both"/>
        <w:rPr>
          <w:rFonts w:ascii="Calibri" w:hAnsi="Calibri" w:cs="Calibri"/>
          <w:szCs w:val="22"/>
        </w:rPr>
      </w:pPr>
      <w:r w:rsidRPr="000429CF">
        <w:rPr>
          <w:rFonts w:ascii="Calibri" w:hAnsi="Calibri" w:cs="Calibri"/>
          <w:szCs w:val="22"/>
        </w:rPr>
        <w:t>TC Energy PM/CM have the authority to approve work hours greater than 12 hours, which would include work up to 16 consecutive hours to complete a task considered “emergency” work.</w:t>
      </w:r>
    </w:p>
    <w:p w14:paraId="53D15627" w14:textId="30F8D632" w:rsidR="000815FE" w:rsidRPr="000429CF" w:rsidRDefault="000815FE" w:rsidP="004C3C1E">
      <w:pPr>
        <w:numPr>
          <w:ilvl w:val="1"/>
          <w:numId w:val="17"/>
        </w:numPr>
        <w:jc w:val="both"/>
        <w:rPr>
          <w:rFonts w:ascii="Calibri" w:hAnsi="Calibri" w:cs="Calibri"/>
          <w:szCs w:val="22"/>
        </w:rPr>
      </w:pPr>
      <w:r w:rsidRPr="000429CF">
        <w:rPr>
          <w:rFonts w:ascii="Calibri" w:hAnsi="Calibri" w:cs="Calibri"/>
          <w:szCs w:val="22"/>
        </w:rPr>
        <w:t xml:space="preserve">Emergency </w:t>
      </w:r>
      <w:r w:rsidR="005C603E" w:rsidRPr="000429CF">
        <w:rPr>
          <w:rFonts w:ascii="Calibri" w:hAnsi="Calibri" w:cs="Calibri"/>
          <w:szCs w:val="22"/>
        </w:rPr>
        <w:t>w</w:t>
      </w:r>
      <w:r w:rsidRPr="000429CF">
        <w:rPr>
          <w:rFonts w:ascii="Calibri" w:hAnsi="Calibri" w:cs="Calibri"/>
          <w:szCs w:val="22"/>
        </w:rPr>
        <w:t>ork is defined as any activities directly related to</w:t>
      </w:r>
      <w:r w:rsidR="005C603E" w:rsidRPr="000429CF">
        <w:rPr>
          <w:rFonts w:ascii="Calibri" w:hAnsi="Calibri" w:cs="Calibri"/>
          <w:szCs w:val="22"/>
        </w:rPr>
        <w:t>,</w:t>
      </w:r>
      <w:r w:rsidRPr="000429CF">
        <w:rPr>
          <w:rFonts w:ascii="Calibri" w:hAnsi="Calibri" w:cs="Calibri"/>
          <w:szCs w:val="22"/>
        </w:rPr>
        <w:t xml:space="preserve"> and necessary to address the impacts of</w:t>
      </w:r>
      <w:r w:rsidR="005C603E" w:rsidRPr="000429CF">
        <w:rPr>
          <w:rFonts w:ascii="Calibri" w:hAnsi="Calibri" w:cs="Calibri"/>
          <w:szCs w:val="22"/>
        </w:rPr>
        <w:t>,</w:t>
      </w:r>
      <w:r w:rsidRPr="000429CF">
        <w:rPr>
          <w:rFonts w:ascii="Calibri" w:hAnsi="Calibri" w:cs="Calibri"/>
          <w:szCs w:val="22"/>
        </w:rPr>
        <w:t xml:space="preserve"> a sudden, unusual, unforeseen, or unpreventable occurrence that is either seriously interfering with, or could seriously interfere with the Work.</w:t>
      </w:r>
    </w:p>
    <w:p w14:paraId="20E2F52E" w14:textId="77777777" w:rsidR="000815FE" w:rsidRPr="000429CF" w:rsidRDefault="000815F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Personnel must be given a minimum 8 hours rest in a 24hr day.</w:t>
      </w:r>
    </w:p>
    <w:p w14:paraId="3DE4A57A" w14:textId="77777777" w:rsidR="000815FE" w:rsidRPr="000429CF" w:rsidRDefault="007701E3" w:rsidP="004C3C1E">
      <w:pPr>
        <w:numPr>
          <w:ilvl w:val="1"/>
          <w:numId w:val="17"/>
        </w:numPr>
        <w:jc w:val="both"/>
        <w:rPr>
          <w:rFonts w:ascii="Calibri" w:hAnsi="Calibri" w:cs="Calibri"/>
          <w:szCs w:val="22"/>
        </w:rPr>
      </w:pPr>
      <w:r w:rsidRPr="000429CF">
        <w:rPr>
          <w:rFonts w:ascii="Calibri" w:hAnsi="Calibri" w:cs="Calibri"/>
          <w:szCs w:val="22"/>
        </w:rPr>
        <w:t>T</w:t>
      </w:r>
      <w:r w:rsidR="000815FE" w:rsidRPr="000429CF">
        <w:rPr>
          <w:rFonts w:ascii="Calibri" w:hAnsi="Calibri" w:cs="Calibri"/>
          <w:szCs w:val="22"/>
        </w:rPr>
        <w:t>he requirement for 8 hours rest in any 24-hour period eliminates the ability to work longer than 16 hours.</w:t>
      </w:r>
    </w:p>
    <w:p w14:paraId="07AD02E7" w14:textId="77777777" w:rsidR="000815FE" w:rsidRPr="000429CF" w:rsidRDefault="000815F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Travel time</w:t>
      </w:r>
    </w:p>
    <w:p w14:paraId="135519A2" w14:textId="77777777" w:rsidR="000815FE" w:rsidRPr="000429CF" w:rsidRDefault="000815FE" w:rsidP="004C3C1E">
      <w:pPr>
        <w:numPr>
          <w:ilvl w:val="1"/>
          <w:numId w:val="17"/>
        </w:numPr>
        <w:jc w:val="both"/>
        <w:rPr>
          <w:rFonts w:ascii="Calibri" w:hAnsi="Calibri" w:cs="Calibri"/>
          <w:szCs w:val="22"/>
        </w:rPr>
      </w:pPr>
      <w:r w:rsidRPr="000429CF">
        <w:rPr>
          <w:rFonts w:ascii="Calibri" w:hAnsi="Calibri" w:cs="Calibri"/>
          <w:szCs w:val="22"/>
        </w:rPr>
        <w:t xml:space="preserve">Travel time is considered “yard to yard” – travel time from </w:t>
      </w:r>
      <w:r w:rsidR="007701E3" w:rsidRPr="000429CF">
        <w:rPr>
          <w:rFonts w:ascii="Calibri" w:hAnsi="Calibri" w:cs="Calibri"/>
          <w:b/>
          <w:szCs w:val="22"/>
        </w:rPr>
        <w:t>(P/G Contractor)</w:t>
      </w:r>
      <w:r w:rsidRPr="000429CF">
        <w:rPr>
          <w:rFonts w:ascii="Calibri" w:hAnsi="Calibri" w:cs="Calibri"/>
          <w:szCs w:val="22"/>
        </w:rPr>
        <w:t>’s yard to the ROW and back are considered travel time and part of the work day.</w:t>
      </w:r>
    </w:p>
    <w:p w14:paraId="42C51ACB" w14:textId="07933F60" w:rsidR="000815FE" w:rsidRPr="000429CF" w:rsidRDefault="000815FE" w:rsidP="004C3C1E">
      <w:pPr>
        <w:numPr>
          <w:ilvl w:val="1"/>
          <w:numId w:val="17"/>
        </w:numPr>
        <w:jc w:val="both"/>
        <w:rPr>
          <w:rFonts w:ascii="Calibri" w:hAnsi="Calibri" w:cs="Calibri"/>
          <w:szCs w:val="22"/>
        </w:rPr>
      </w:pPr>
      <w:r w:rsidRPr="000429CF">
        <w:rPr>
          <w:rFonts w:ascii="Calibri" w:hAnsi="Calibri" w:cs="Calibri"/>
          <w:szCs w:val="22"/>
        </w:rPr>
        <w:t>Travel time from residences (</w:t>
      </w:r>
      <w:r w:rsidRPr="000429CF">
        <w:rPr>
          <w:rFonts w:ascii="Calibri" w:hAnsi="Calibri" w:cs="Calibri"/>
          <w:i/>
          <w:szCs w:val="22"/>
        </w:rPr>
        <w:t>e.g.,</w:t>
      </w:r>
      <w:r w:rsidRPr="000429CF">
        <w:rPr>
          <w:rFonts w:ascii="Calibri" w:hAnsi="Calibri" w:cs="Calibri"/>
          <w:szCs w:val="22"/>
        </w:rPr>
        <w:t xml:space="preserve"> hotel, camper, etc.) to the initial </w:t>
      </w:r>
      <w:r w:rsidR="005C603E" w:rsidRPr="000429CF">
        <w:rPr>
          <w:rFonts w:ascii="Calibri" w:hAnsi="Calibri" w:cs="Calibri"/>
          <w:szCs w:val="22"/>
        </w:rPr>
        <w:t>W</w:t>
      </w:r>
      <w:r w:rsidRPr="000429CF">
        <w:rPr>
          <w:rFonts w:ascii="Calibri" w:hAnsi="Calibri" w:cs="Calibri"/>
          <w:szCs w:val="22"/>
        </w:rPr>
        <w:t xml:space="preserve">ork </w:t>
      </w:r>
      <w:r w:rsidR="005C603E" w:rsidRPr="000429CF">
        <w:rPr>
          <w:rFonts w:ascii="Calibri" w:hAnsi="Calibri" w:cs="Calibri"/>
          <w:szCs w:val="22"/>
        </w:rPr>
        <w:t>S</w:t>
      </w:r>
      <w:r w:rsidRPr="000429CF">
        <w:rPr>
          <w:rFonts w:ascii="Calibri" w:hAnsi="Calibri" w:cs="Calibri"/>
          <w:szCs w:val="22"/>
        </w:rPr>
        <w:t xml:space="preserve">ite is considered personal commute time, not </w:t>
      </w:r>
      <w:r w:rsidR="00176A99" w:rsidRPr="000429CF">
        <w:rPr>
          <w:rFonts w:ascii="Calibri" w:hAnsi="Calibri" w:cs="Calibri"/>
          <w:szCs w:val="22"/>
        </w:rPr>
        <w:t>P</w:t>
      </w:r>
      <w:r w:rsidRPr="000429CF">
        <w:rPr>
          <w:rFonts w:ascii="Calibri" w:hAnsi="Calibri" w:cs="Calibri"/>
          <w:szCs w:val="22"/>
        </w:rPr>
        <w:t>roject</w:t>
      </w:r>
      <w:r w:rsidR="00176A99" w:rsidRPr="000429CF">
        <w:rPr>
          <w:rFonts w:ascii="Calibri" w:hAnsi="Calibri" w:cs="Calibri"/>
          <w:szCs w:val="22"/>
        </w:rPr>
        <w:t>-</w:t>
      </w:r>
      <w:r w:rsidRPr="000429CF">
        <w:rPr>
          <w:rFonts w:ascii="Calibri" w:hAnsi="Calibri" w:cs="Calibri"/>
          <w:szCs w:val="22"/>
        </w:rPr>
        <w:t xml:space="preserve">related, and thus not included in travel time. </w:t>
      </w:r>
    </w:p>
    <w:p w14:paraId="1EA1A767" w14:textId="64D505C3" w:rsidR="000815FE" w:rsidRPr="000429CF" w:rsidRDefault="000815FE" w:rsidP="682DE4FE">
      <w:pPr>
        <w:numPr>
          <w:ilvl w:val="1"/>
          <w:numId w:val="17"/>
        </w:numPr>
        <w:jc w:val="both"/>
        <w:rPr>
          <w:rFonts w:ascii="Calibri" w:hAnsi="Calibri" w:cs="Calibri"/>
        </w:rPr>
      </w:pPr>
      <w:r w:rsidRPr="000429CF">
        <w:rPr>
          <w:rFonts w:ascii="Calibri" w:hAnsi="Calibri" w:cs="Calibri"/>
        </w:rPr>
        <w:t xml:space="preserve">NOTE: personal commute times </w:t>
      </w:r>
      <w:r w:rsidR="1E6977E5" w:rsidRPr="000429CF">
        <w:rPr>
          <w:rFonts w:ascii="Calibri" w:hAnsi="Calibri" w:cs="Calibri"/>
        </w:rPr>
        <w:t>must</w:t>
      </w:r>
      <w:r w:rsidRPr="000429CF">
        <w:rPr>
          <w:rFonts w:ascii="Calibri" w:hAnsi="Calibri" w:cs="Calibri"/>
        </w:rPr>
        <w:t xml:space="preserve"> be considered as part of </w:t>
      </w:r>
      <w:r w:rsidR="007701E3" w:rsidRPr="000429CF">
        <w:rPr>
          <w:rFonts w:ascii="Calibri" w:hAnsi="Calibri" w:cs="Calibri"/>
          <w:b/>
          <w:bCs/>
        </w:rPr>
        <w:t>(P/G Contractor)</w:t>
      </w:r>
      <w:r w:rsidRPr="000429CF">
        <w:rPr>
          <w:rFonts w:ascii="Calibri" w:hAnsi="Calibri" w:cs="Calibri"/>
        </w:rPr>
        <w:t>’s Fatigue Management Plan</w:t>
      </w:r>
    </w:p>
    <w:p w14:paraId="3A9FE319" w14:textId="77777777" w:rsidR="000815FE" w:rsidRPr="000429CF" w:rsidRDefault="000815FE" w:rsidP="00D1140C">
      <w:pPr>
        <w:jc w:val="both"/>
        <w:rPr>
          <w:rFonts w:ascii="Calibri" w:hAnsi="Calibri" w:cs="Calibri"/>
          <w:szCs w:val="22"/>
        </w:rPr>
      </w:pPr>
    </w:p>
    <w:p w14:paraId="22D81744" w14:textId="77777777" w:rsidR="000815FE" w:rsidRPr="000429CF" w:rsidRDefault="000815FE" w:rsidP="000815FE">
      <w:pPr>
        <w:autoSpaceDE w:val="0"/>
        <w:autoSpaceDN w:val="0"/>
        <w:jc w:val="both"/>
        <w:rPr>
          <w:rFonts w:ascii="Calibri" w:eastAsiaTheme="minorHAnsi" w:hAnsi="Calibri" w:cs="Calibri"/>
          <w:b/>
          <w:bCs/>
          <w:color w:val="000000"/>
          <w:u w:val="single"/>
        </w:rPr>
      </w:pPr>
      <w:r w:rsidRPr="000429CF">
        <w:rPr>
          <w:rFonts w:ascii="Calibri" w:hAnsi="Calibri" w:cs="Calibri"/>
          <w:b/>
          <w:bCs/>
          <w:color w:val="000000"/>
          <w:u w:val="single"/>
        </w:rPr>
        <w:t>Considerations for accepting Prime Contractor requests to work extended hours and / or days:</w:t>
      </w:r>
    </w:p>
    <w:p w14:paraId="570155BB" w14:textId="77777777" w:rsidR="000815FE" w:rsidRPr="000429CF" w:rsidRDefault="000815F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In order to modify existing work schedules, TC Energy PM’s/CM’s </w:t>
      </w:r>
      <w:r w:rsidR="007701E3" w:rsidRPr="000429CF">
        <w:rPr>
          <w:rFonts w:ascii="Calibri" w:hAnsi="Calibri" w:cs="Calibri"/>
          <w:szCs w:val="22"/>
        </w:rPr>
        <w:t>will</w:t>
      </w:r>
      <w:r w:rsidRPr="000429CF">
        <w:rPr>
          <w:rFonts w:ascii="Calibri" w:hAnsi="Calibri" w:cs="Calibri"/>
          <w:szCs w:val="22"/>
        </w:rPr>
        <w:t xml:space="preserve"> work with </w:t>
      </w:r>
      <w:r w:rsidR="007701E3" w:rsidRPr="000429CF">
        <w:rPr>
          <w:rFonts w:ascii="Calibri" w:hAnsi="Calibri" w:cs="Calibri"/>
          <w:b/>
          <w:szCs w:val="22"/>
        </w:rPr>
        <w:t>(P/G Contractor)</w:t>
      </w:r>
      <w:r w:rsidRPr="000429CF">
        <w:rPr>
          <w:rFonts w:ascii="Calibri" w:hAnsi="Calibri" w:cs="Calibri"/>
          <w:szCs w:val="22"/>
        </w:rPr>
        <w:t xml:space="preserve"> to confirm the conditions under which modified work schedules will be documented and implemented at their locations. </w:t>
      </w:r>
    </w:p>
    <w:p w14:paraId="6942D274" w14:textId="5B4B08B1" w:rsidR="000815FE" w:rsidRPr="000429CF" w:rsidRDefault="000815FE" w:rsidP="682DE4FE">
      <w:pPr>
        <w:numPr>
          <w:ilvl w:val="0"/>
          <w:numId w:val="17"/>
        </w:numPr>
        <w:tabs>
          <w:tab w:val="num" w:pos="360"/>
        </w:tabs>
        <w:ind w:left="360"/>
        <w:jc w:val="both"/>
        <w:rPr>
          <w:rFonts w:ascii="Calibri" w:hAnsi="Calibri" w:cs="Calibri"/>
        </w:rPr>
      </w:pPr>
      <w:r w:rsidRPr="000429CF">
        <w:rPr>
          <w:rFonts w:ascii="Calibri" w:hAnsi="Calibri" w:cs="Calibri"/>
        </w:rPr>
        <w:t>The day-to-</w:t>
      </w:r>
      <w:r w:rsidR="007771F9" w:rsidRPr="000429CF">
        <w:rPr>
          <w:rFonts w:ascii="Calibri" w:hAnsi="Calibri" w:cs="Calibri"/>
        </w:rPr>
        <w:t xml:space="preserve">day </w:t>
      </w:r>
      <w:r w:rsidRPr="000429CF">
        <w:rPr>
          <w:rFonts w:ascii="Calibri" w:hAnsi="Calibri" w:cs="Calibri"/>
        </w:rPr>
        <w:t xml:space="preserve">requests </w:t>
      </w:r>
      <w:r w:rsidR="007701E3" w:rsidRPr="000429CF">
        <w:rPr>
          <w:rFonts w:ascii="Calibri" w:hAnsi="Calibri" w:cs="Calibri"/>
        </w:rPr>
        <w:t>will</w:t>
      </w:r>
      <w:r w:rsidRPr="000429CF">
        <w:rPr>
          <w:rFonts w:ascii="Calibri" w:hAnsi="Calibri" w:cs="Calibri"/>
        </w:rPr>
        <w:t xml:space="preserve"> be handled between the </w:t>
      </w:r>
      <w:r w:rsidR="007701E3" w:rsidRPr="000429CF">
        <w:rPr>
          <w:rFonts w:ascii="Calibri" w:hAnsi="Calibri" w:cs="Calibri"/>
        </w:rPr>
        <w:t xml:space="preserve">TC Energy </w:t>
      </w:r>
      <w:r w:rsidRPr="000429CF">
        <w:rPr>
          <w:rFonts w:ascii="Calibri" w:hAnsi="Calibri" w:cs="Calibri"/>
        </w:rPr>
        <w:t xml:space="preserve">PM/CM working with </w:t>
      </w:r>
      <w:r w:rsidR="007701E3" w:rsidRPr="000429CF">
        <w:rPr>
          <w:rFonts w:ascii="Calibri" w:hAnsi="Calibri" w:cs="Calibri"/>
          <w:b/>
          <w:bCs/>
        </w:rPr>
        <w:t>(P/G Contractor)</w:t>
      </w:r>
      <w:r w:rsidRPr="000429CF">
        <w:rPr>
          <w:rFonts w:ascii="Calibri" w:hAnsi="Calibri" w:cs="Calibri"/>
        </w:rPr>
        <w:t xml:space="preserve">.  Blanket agreements to work extended hours on a routine and/or daily basis </w:t>
      </w:r>
      <w:r w:rsidR="4B8247FC" w:rsidRPr="000429CF">
        <w:rPr>
          <w:rFonts w:ascii="Calibri" w:hAnsi="Calibri" w:cs="Calibri"/>
        </w:rPr>
        <w:t>must</w:t>
      </w:r>
      <w:r w:rsidRPr="000429CF">
        <w:rPr>
          <w:rFonts w:ascii="Calibri" w:hAnsi="Calibri" w:cs="Calibri"/>
        </w:rPr>
        <w:t xml:space="preserve"> be avoided.</w:t>
      </w:r>
    </w:p>
    <w:p w14:paraId="43909F15" w14:textId="65FD7071" w:rsidR="000815FE" w:rsidRPr="000429CF" w:rsidRDefault="000815FE" w:rsidP="682DE4FE">
      <w:pPr>
        <w:numPr>
          <w:ilvl w:val="0"/>
          <w:numId w:val="17"/>
        </w:numPr>
        <w:tabs>
          <w:tab w:val="num" w:pos="360"/>
        </w:tabs>
        <w:ind w:left="360"/>
        <w:jc w:val="both"/>
        <w:rPr>
          <w:rFonts w:ascii="Calibri" w:hAnsi="Calibri" w:cs="Calibri"/>
        </w:rPr>
      </w:pPr>
      <w:r w:rsidRPr="000429CF">
        <w:rPr>
          <w:rFonts w:ascii="Calibri" w:hAnsi="Calibri" w:cs="Calibri"/>
        </w:rPr>
        <w:t xml:space="preserve">The </w:t>
      </w:r>
      <w:r w:rsidR="007701E3" w:rsidRPr="000429CF">
        <w:rPr>
          <w:rFonts w:ascii="Calibri" w:hAnsi="Calibri" w:cs="Calibri"/>
        </w:rPr>
        <w:t xml:space="preserve">TC Energy </w:t>
      </w:r>
      <w:r w:rsidRPr="000429CF">
        <w:rPr>
          <w:rFonts w:ascii="Calibri" w:hAnsi="Calibri" w:cs="Calibri"/>
        </w:rPr>
        <w:t xml:space="preserve">PM/CM </w:t>
      </w:r>
      <w:r w:rsidR="007701E3" w:rsidRPr="000429CF">
        <w:rPr>
          <w:rFonts w:ascii="Calibri" w:hAnsi="Calibri" w:cs="Calibri"/>
        </w:rPr>
        <w:t>will</w:t>
      </w:r>
      <w:r w:rsidRPr="000429CF">
        <w:rPr>
          <w:rFonts w:ascii="Calibri" w:hAnsi="Calibri" w:cs="Calibri"/>
        </w:rPr>
        <w:t xml:space="preserve"> outline a daily deadline by which requests by </w:t>
      </w:r>
      <w:r w:rsidR="007701E3" w:rsidRPr="000429CF">
        <w:rPr>
          <w:rFonts w:ascii="Calibri" w:hAnsi="Calibri" w:cs="Calibri"/>
          <w:b/>
          <w:bCs/>
        </w:rPr>
        <w:t>(P/G Contractor)</w:t>
      </w:r>
      <w:r w:rsidR="007701E3" w:rsidRPr="000429CF">
        <w:rPr>
          <w:rFonts w:ascii="Calibri" w:hAnsi="Calibri" w:cs="Calibri"/>
        </w:rPr>
        <w:t xml:space="preserve"> </w:t>
      </w:r>
      <w:r w:rsidRPr="000429CF">
        <w:rPr>
          <w:rFonts w:ascii="Calibri" w:hAnsi="Calibri" w:cs="Calibri"/>
        </w:rPr>
        <w:t xml:space="preserve">to work extended hours </w:t>
      </w:r>
      <w:r w:rsidR="7B290FBD" w:rsidRPr="000429CF">
        <w:rPr>
          <w:rFonts w:ascii="Calibri" w:hAnsi="Calibri" w:cs="Calibri"/>
        </w:rPr>
        <w:t>must</w:t>
      </w:r>
      <w:r w:rsidRPr="000429CF">
        <w:rPr>
          <w:rFonts w:ascii="Calibri" w:hAnsi="Calibri" w:cs="Calibri"/>
        </w:rPr>
        <w:t xml:space="preserve"> be made.  The intent is for the requests to be limited to specific crews/activities to avoid the entire </w:t>
      </w:r>
      <w:r w:rsidR="005C603E" w:rsidRPr="000429CF">
        <w:rPr>
          <w:rFonts w:ascii="Calibri" w:hAnsi="Calibri" w:cs="Calibri"/>
        </w:rPr>
        <w:t xml:space="preserve">Work Site </w:t>
      </w:r>
      <w:r w:rsidRPr="000429CF">
        <w:rPr>
          <w:rFonts w:ascii="Calibri" w:hAnsi="Calibri" w:cs="Calibri"/>
        </w:rPr>
        <w:t xml:space="preserve">working extended hours on a daily basis.  This approach provides ample notification to both </w:t>
      </w:r>
      <w:r w:rsidR="005C603E" w:rsidRPr="000429CF">
        <w:rPr>
          <w:rFonts w:ascii="Calibri" w:hAnsi="Calibri" w:cs="Calibri"/>
        </w:rPr>
        <w:t>c</w:t>
      </w:r>
      <w:r w:rsidRPr="000429CF">
        <w:rPr>
          <w:rFonts w:ascii="Calibri" w:hAnsi="Calibri" w:cs="Calibri"/>
        </w:rPr>
        <w:t xml:space="preserve">onstruction and </w:t>
      </w:r>
      <w:r w:rsidR="005C603E" w:rsidRPr="000429CF">
        <w:rPr>
          <w:rFonts w:ascii="Calibri" w:hAnsi="Calibri" w:cs="Calibri"/>
        </w:rPr>
        <w:t>i</w:t>
      </w:r>
      <w:r w:rsidRPr="000429CF">
        <w:rPr>
          <w:rFonts w:ascii="Calibri" w:hAnsi="Calibri" w:cs="Calibri"/>
        </w:rPr>
        <w:t xml:space="preserve">nspection resources for preparation activities.  </w:t>
      </w:r>
    </w:p>
    <w:p w14:paraId="1E33B489" w14:textId="1882EDF2" w:rsidR="000815FE" w:rsidRPr="000429CF" w:rsidRDefault="000815FE"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When reviewing these requests, consideration </w:t>
      </w:r>
      <w:r w:rsidR="007701E3" w:rsidRPr="000429CF">
        <w:rPr>
          <w:rFonts w:ascii="Calibri" w:hAnsi="Calibri" w:cs="Calibri"/>
          <w:szCs w:val="22"/>
        </w:rPr>
        <w:t>will</w:t>
      </w:r>
      <w:r w:rsidRPr="000429CF">
        <w:rPr>
          <w:rFonts w:ascii="Calibri" w:hAnsi="Calibri" w:cs="Calibri"/>
          <w:szCs w:val="22"/>
        </w:rPr>
        <w:t xml:space="preserve"> be given to </w:t>
      </w:r>
      <w:r w:rsidR="005C603E" w:rsidRPr="000429CF">
        <w:rPr>
          <w:rFonts w:ascii="Calibri" w:hAnsi="Calibri" w:cs="Calibri"/>
          <w:szCs w:val="22"/>
        </w:rPr>
        <w:t>i</w:t>
      </w:r>
      <w:r w:rsidRPr="000429CF">
        <w:rPr>
          <w:rFonts w:ascii="Calibri" w:hAnsi="Calibri" w:cs="Calibri"/>
          <w:szCs w:val="22"/>
        </w:rPr>
        <w:t>nspection resources and support crews (</w:t>
      </w:r>
      <w:r w:rsidRPr="000429CF">
        <w:rPr>
          <w:rFonts w:ascii="Calibri" w:hAnsi="Calibri" w:cs="Calibri"/>
          <w:i/>
          <w:szCs w:val="22"/>
        </w:rPr>
        <w:t>e.g</w:t>
      </w:r>
      <w:r w:rsidRPr="000429CF">
        <w:rPr>
          <w:rFonts w:ascii="Calibri" w:hAnsi="Calibri" w:cs="Calibri"/>
          <w:szCs w:val="22"/>
        </w:rPr>
        <w:t xml:space="preserve">., </w:t>
      </w:r>
      <w:r w:rsidR="005C603E" w:rsidRPr="000429CF">
        <w:rPr>
          <w:rFonts w:ascii="Calibri" w:hAnsi="Calibri" w:cs="Calibri"/>
          <w:szCs w:val="22"/>
        </w:rPr>
        <w:t>survey</w:t>
      </w:r>
      <w:r w:rsidRPr="000429CF">
        <w:rPr>
          <w:rFonts w:ascii="Calibri" w:hAnsi="Calibri" w:cs="Calibri"/>
          <w:szCs w:val="22"/>
        </w:rPr>
        <w:t xml:space="preserve">, NDT, </w:t>
      </w:r>
      <w:r w:rsidR="005C603E" w:rsidRPr="000429CF">
        <w:rPr>
          <w:rFonts w:ascii="Calibri" w:hAnsi="Calibri" w:cs="Calibri"/>
          <w:szCs w:val="22"/>
        </w:rPr>
        <w:t>emergency response</w:t>
      </w:r>
      <w:r w:rsidRPr="000429CF">
        <w:rPr>
          <w:rFonts w:ascii="Calibri" w:hAnsi="Calibri" w:cs="Calibri"/>
          <w:szCs w:val="22"/>
        </w:rPr>
        <w:t>, etc.) as they would also be affected by the extended hours. </w:t>
      </w:r>
    </w:p>
    <w:p w14:paraId="45E33373" w14:textId="7AD063F2" w:rsidR="005C603E" w:rsidRPr="000429CF" w:rsidRDefault="000815FE" w:rsidP="005C603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Language that allows the </w:t>
      </w:r>
      <w:r w:rsidR="007701E3" w:rsidRPr="000429CF">
        <w:rPr>
          <w:rFonts w:ascii="Calibri" w:hAnsi="Calibri" w:cs="Calibri"/>
          <w:szCs w:val="22"/>
        </w:rPr>
        <w:t xml:space="preserve">TC Energy </w:t>
      </w:r>
      <w:r w:rsidRPr="000429CF">
        <w:rPr>
          <w:rFonts w:ascii="Calibri" w:hAnsi="Calibri" w:cs="Calibri"/>
          <w:szCs w:val="22"/>
        </w:rPr>
        <w:t xml:space="preserve">PM/CM to immediately revoke any extension based off </w:t>
      </w:r>
      <w:r w:rsidR="005C603E" w:rsidRPr="000429CF">
        <w:rPr>
          <w:rFonts w:ascii="Calibri" w:hAnsi="Calibri" w:cs="Calibri"/>
          <w:szCs w:val="22"/>
        </w:rPr>
        <w:t xml:space="preserve">of </w:t>
      </w:r>
      <w:r w:rsidRPr="000429CF">
        <w:rPr>
          <w:rFonts w:ascii="Calibri" w:hAnsi="Calibri" w:cs="Calibri"/>
          <w:szCs w:val="22"/>
        </w:rPr>
        <w:t xml:space="preserve">safety performance without prior notice </w:t>
      </w:r>
      <w:r w:rsidR="005C603E" w:rsidRPr="000429CF">
        <w:rPr>
          <w:rFonts w:ascii="Calibri" w:hAnsi="Calibri" w:cs="Calibri"/>
          <w:szCs w:val="22"/>
        </w:rPr>
        <w:t xml:space="preserve">must </w:t>
      </w:r>
      <w:r w:rsidRPr="000429CF">
        <w:rPr>
          <w:rFonts w:ascii="Calibri" w:hAnsi="Calibri" w:cs="Calibri"/>
          <w:szCs w:val="22"/>
        </w:rPr>
        <w:t>be include</w:t>
      </w:r>
      <w:r w:rsidR="00B94195" w:rsidRPr="000429CF">
        <w:rPr>
          <w:rFonts w:ascii="Calibri" w:hAnsi="Calibri" w:cs="Calibri"/>
          <w:szCs w:val="22"/>
        </w:rPr>
        <w:t>d</w:t>
      </w:r>
      <w:r w:rsidRPr="000429CF">
        <w:rPr>
          <w:rFonts w:ascii="Calibri" w:hAnsi="Calibri" w:cs="Calibri"/>
          <w:szCs w:val="22"/>
        </w:rPr>
        <w:t xml:space="preserve"> in the acceptance/authorization documents. </w:t>
      </w:r>
    </w:p>
    <w:p w14:paraId="28E9A7FF" w14:textId="77777777" w:rsidR="003D42DA" w:rsidRPr="000429CF" w:rsidRDefault="003D42DA" w:rsidP="003D42DA">
      <w:pPr>
        <w:autoSpaceDE w:val="0"/>
        <w:autoSpaceDN w:val="0"/>
        <w:jc w:val="both"/>
        <w:rPr>
          <w:rFonts w:ascii="Calibri" w:hAnsi="Calibri" w:cs="Calibri"/>
          <w:b/>
          <w:bCs/>
          <w:color w:val="000000"/>
          <w:u w:val="single"/>
        </w:rPr>
      </w:pPr>
    </w:p>
    <w:p w14:paraId="0488B2AA" w14:textId="4D6EA62B" w:rsidR="003D42DA" w:rsidRPr="000429CF" w:rsidRDefault="003D42DA" w:rsidP="003D42DA">
      <w:pPr>
        <w:autoSpaceDE w:val="0"/>
        <w:autoSpaceDN w:val="0"/>
        <w:jc w:val="both"/>
        <w:rPr>
          <w:rFonts w:ascii="Calibri" w:hAnsi="Calibri" w:cs="Calibri"/>
          <w:color w:val="000000"/>
        </w:rPr>
      </w:pPr>
      <w:r w:rsidRPr="000429CF">
        <w:rPr>
          <w:rFonts w:ascii="Calibri" w:hAnsi="Calibri" w:cs="Calibri"/>
          <w:b/>
          <w:bCs/>
          <w:color w:val="000000"/>
          <w:u w:val="single"/>
        </w:rPr>
        <w:t>Consecutive Days worked Requirements:</w:t>
      </w:r>
    </w:p>
    <w:p w14:paraId="0B3AC4CE" w14:textId="77777777" w:rsidR="003D42DA" w:rsidRPr="000429CF" w:rsidRDefault="003D42DA" w:rsidP="003D42DA">
      <w:pPr>
        <w:spacing w:after="120"/>
        <w:jc w:val="both"/>
        <w:rPr>
          <w:rFonts w:ascii="Calibri" w:hAnsi="Calibri" w:cs="Calibri"/>
          <w:szCs w:val="22"/>
        </w:rPr>
      </w:pPr>
      <w:r w:rsidRPr="000429CF">
        <w:rPr>
          <w:rFonts w:ascii="Calibri" w:hAnsi="Calibri" w:cs="Calibri"/>
          <w:szCs w:val="22"/>
        </w:rPr>
        <w:t xml:space="preserve">Subject to prescribed limitations in any applicable legislation, Work Site personnel may be scheduled to work up to a maximum of 24 consecutive days.  Following 24 consecutive days of work, personnel must be given at least four consecutive days of rest (the equivalent of one day off for each workweek).  </w:t>
      </w:r>
    </w:p>
    <w:p w14:paraId="689CCA48" w14:textId="77777777" w:rsidR="003D42DA" w:rsidRPr="000429CF" w:rsidRDefault="003D42DA" w:rsidP="003D42DA">
      <w:pPr>
        <w:spacing w:after="120"/>
        <w:jc w:val="both"/>
        <w:rPr>
          <w:rFonts w:ascii="Calibri" w:hAnsi="Calibri" w:cs="Calibri"/>
          <w:b/>
          <w:i/>
          <w:szCs w:val="22"/>
        </w:rPr>
      </w:pPr>
      <w:r w:rsidRPr="000429CF">
        <w:rPr>
          <w:rFonts w:ascii="Calibri" w:hAnsi="Calibri" w:cs="Calibri"/>
          <w:b/>
          <w:i/>
          <w:szCs w:val="22"/>
        </w:rPr>
        <w:t>EXAMPLES have been provided below and are for Guidance Purposes ONLY</w:t>
      </w:r>
    </w:p>
    <w:p w14:paraId="620915E1" w14:textId="77777777" w:rsidR="003D42DA" w:rsidRPr="000429CF" w:rsidRDefault="003D42DA" w:rsidP="003D42DA">
      <w:pPr>
        <w:spacing w:after="120"/>
        <w:jc w:val="both"/>
        <w:rPr>
          <w:rFonts w:ascii="Calibri" w:hAnsi="Calibri" w:cs="Calibri"/>
        </w:rPr>
      </w:pPr>
      <w:r w:rsidRPr="000429CF">
        <w:rPr>
          <w:rFonts w:ascii="Calibri" w:hAnsi="Calibri" w:cs="Calibri"/>
        </w:rPr>
        <w:lastRenderedPageBreak/>
        <w:t>Examples of work schedules up to the maximum 24 consecutive days of work are:</w:t>
      </w:r>
    </w:p>
    <w:p w14:paraId="11993DE5" w14:textId="77777777" w:rsidR="003D42DA" w:rsidRPr="000429CF" w:rsidRDefault="003D42DA" w:rsidP="003D42DA">
      <w:pPr>
        <w:numPr>
          <w:ilvl w:val="0"/>
          <w:numId w:val="42"/>
        </w:numPr>
        <w:tabs>
          <w:tab w:val="clear" w:pos="720"/>
          <w:tab w:val="num" w:pos="1080"/>
        </w:tabs>
        <w:ind w:left="1080"/>
        <w:jc w:val="both"/>
        <w:rPr>
          <w:rFonts w:ascii="Calibri" w:hAnsi="Calibri" w:cs="Calibri"/>
          <w:szCs w:val="22"/>
        </w:rPr>
      </w:pPr>
      <w:r w:rsidRPr="000429CF">
        <w:rPr>
          <w:rFonts w:ascii="Calibri" w:hAnsi="Calibri" w:cs="Calibri"/>
          <w:szCs w:val="22"/>
        </w:rPr>
        <w:t>6 consecutive days worked requires 1 consecutive day off; or,</w:t>
      </w:r>
    </w:p>
    <w:p w14:paraId="3EE835E9" w14:textId="77777777" w:rsidR="003D42DA" w:rsidRPr="000429CF" w:rsidRDefault="003D42DA" w:rsidP="003D42DA">
      <w:pPr>
        <w:numPr>
          <w:ilvl w:val="0"/>
          <w:numId w:val="42"/>
        </w:numPr>
        <w:tabs>
          <w:tab w:val="clear" w:pos="720"/>
          <w:tab w:val="num" w:pos="1080"/>
        </w:tabs>
        <w:ind w:left="1080"/>
        <w:jc w:val="both"/>
        <w:rPr>
          <w:rFonts w:ascii="Calibri" w:hAnsi="Calibri" w:cs="Calibri"/>
          <w:szCs w:val="22"/>
        </w:rPr>
      </w:pPr>
      <w:r w:rsidRPr="000429CF">
        <w:rPr>
          <w:rFonts w:ascii="Calibri" w:hAnsi="Calibri" w:cs="Calibri"/>
          <w:szCs w:val="22"/>
        </w:rPr>
        <w:t>12 consecutive days worked requires 2 consecutive days off; or,</w:t>
      </w:r>
    </w:p>
    <w:p w14:paraId="6D68FC91" w14:textId="77777777" w:rsidR="003D42DA" w:rsidRPr="000429CF" w:rsidRDefault="003D42DA" w:rsidP="003D42DA">
      <w:pPr>
        <w:numPr>
          <w:ilvl w:val="0"/>
          <w:numId w:val="42"/>
        </w:numPr>
        <w:tabs>
          <w:tab w:val="clear" w:pos="720"/>
          <w:tab w:val="num" w:pos="1080"/>
        </w:tabs>
        <w:ind w:left="1080"/>
        <w:jc w:val="both"/>
        <w:rPr>
          <w:rFonts w:ascii="Calibri" w:hAnsi="Calibri" w:cs="Calibri"/>
          <w:szCs w:val="22"/>
        </w:rPr>
      </w:pPr>
      <w:r w:rsidRPr="000429CF">
        <w:rPr>
          <w:rFonts w:ascii="Calibri" w:hAnsi="Calibri" w:cs="Calibri"/>
          <w:szCs w:val="22"/>
        </w:rPr>
        <w:t>18 consecutive days worked requires 3 consecutive days off; or,</w:t>
      </w:r>
    </w:p>
    <w:p w14:paraId="6FAE271B" w14:textId="77777777" w:rsidR="003D42DA" w:rsidRPr="000429CF" w:rsidRDefault="003D42DA" w:rsidP="003D42DA">
      <w:pPr>
        <w:numPr>
          <w:ilvl w:val="0"/>
          <w:numId w:val="42"/>
        </w:numPr>
        <w:tabs>
          <w:tab w:val="clear" w:pos="720"/>
          <w:tab w:val="num" w:pos="1080"/>
        </w:tabs>
        <w:spacing w:after="120"/>
        <w:ind w:left="1080"/>
        <w:jc w:val="both"/>
        <w:rPr>
          <w:rFonts w:ascii="Calibri" w:hAnsi="Calibri" w:cs="Calibri"/>
        </w:rPr>
      </w:pPr>
      <w:r w:rsidRPr="000429CF">
        <w:rPr>
          <w:rFonts w:ascii="Calibri" w:hAnsi="Calibri" w:cs="Calibri"/>
        </w:rPr>
        <w:t>24 consecutive days worked requires 4 consecutive days off.</w:t>
      </w:r>
    </w:p>
    <w:p w14:paraId="58DB65EB" w14:textId="77777777" w:rsidR="003D42DA" w:rsidRPr="000429CF" w:rsidRDefault="003D42DA" w:rsidP="007C4FAD">
      <w:pPr>
        <w:jc w:val="both"/>
        <w:rPr>
          <w:rFonts w:ascii="Calibri" w:hAnsi="Calibri" w:cs="Calibri"/>
          <w:b/>
          <w:i/>
          <w:szCs w:val="22"/>
          <w:highlight w:val="cyan"/>
        </w:rPr>
      </w:pPr>
    </w:p>
    <w:p w14:paraId="40A19F52" w14:textId="5C5F8E1A" w:rsidR="000815FE" w:rsidRPr="000429CF" w:rsidRDefault="005C603E" w:rsidP="007C4FAD">
      <w:pPr>
        <w:jc w:val="both"/>
        <w:rPr>
          <w:rFonts w:ascii="Calibri" w:hAnsi="Calibri" w:cs="Calibri"/>
          <w:szCs w:val="22"/>
        </w:rPr>
      </w:pPr>
      <w:r w:rsidRPr="000429CF">
        <w:rPr>
          <w:rFonts w:ascii="Calibri" w:hAnsi="Calibri" w:cs="Calibri"/>
          <w:b/>
          <w:i/>
          <w:szCs w:val="22"/>
          <w:highlight w:val="cyan"/>
        </w:rPr>
        <w:t>(P/G Contractor) to provide a table outlining the planned work schedules for the various scopes/phases of the Work.  The work schedule may be referenced elsewhere in the Project documentation; however, if there are any planned extended hours and/or days they must be outlined in this section of the P/SSSP.</w:t>
      </w:r>
      <w:r w:rsidRPr="000429CF">
        <w:rPr>
          <w:rFonts w:ascii="Calibri" w:hAnsi="Calibri" w:cs="Calibri"/>
          <w:b/>
          <w:i/>
          <w:szCs w:val="22"/>
        </w:rPr>
        <w:t xml:space="preserve">  </w:t>
      </w:r>
      <w:r w:rsidR="000815FE" w:rsidRPr="000429CF">
        <w:rPr>
          <w:rFonts w:ascii="Calibri" w:hAnsi="Calibri" w:cs="Calibri"/>
          <w:szCs w:val="22"/>
        </w:rPr>
        <w:t xml:space="preserve"> </w:t>
      </w:r>
    </w:p>
    <w:p w14:paraId="1369E56F" w14:textId="77777777" w:rsidR="001136EF" w:rsidRPr="000429CF" w:rsidRDefault="001136EF" w:rsidP="00A52BB3">
      <w:pPr>
        <w:pStyle w:val="Heading1"/>
      </w:pPr>
      <w:bookmarkStart w:id="166" w:name="_Toc42501395"/>
      <w:r w:rsidRPr="000429CF">
        <w:t>Health, Safety, and Emergency Management Documents and Records</w:t>
      </w:r>
      <w:bookmarkEnd w:id="166"/>
    </w:p>
    <w:p w14:paraId="6093823A" w14:textId="7FF53E4F" w:rsidR="001136EF" w:rsidRPr="000429CF" w:rsidRDefault="001136EF" w:rsidP="682DE4FE">
      <w:pPr>
        <w:tabs>
          <w:tab w:val="num" w:pos="360"/>
        </w:tabs>
        <w:spacing w:after="120"/>
        <w:jc w:val="both"/>
        <w:rPr>
          <w:rFonts w:ascii="Calibri" w:hAnsi="Calibri" w:cs="Calibri"/>
          <w:lang w:val="en-US"/>
        </w:rPr>
      </w:pPr>
      <w:bookmarkStart w:id="167" w:name="_Toc243906338"/>
      <w:r w:rsidRPr="000429CF">
        <w:rPr>
          <w:rFonts w:ascii="Calibri" w:hAnsi="Calibri" w:cs="Calibri"/>
          <w:lang w:val="en-US"/>
        </w:rPr>
        <w:t xml:space="preserve">The following documentation </w:t>
      </w:r>
      <w:r w:rsidR="31C4117E" w:rsidRPr="000429CF">
        <w:rPr>
          <w:rFonts w:ascii="Calibri" w:hAnsi="Calibri" w:cs="Calibri"/>
          <w:lang w:val="en-US"/>
        </w:rPr>
        <w:t>must</w:t>
      </w:r>
      <w:r w:rsidRPr="000429CF">
        <w:rPr>
          <w:rFonts w:ascii="Calibri" w:hAnsi="Calibri" w:cs="Calibri"/>
          <w:lang w:val="en-US"/>
        </w:rPr>
        <w:t xml:space="preserve"> be maintained by the </w:t>
      </w:r>
      <w:r w:rsidR="00531508" w:rsidRPr="000429CF">
        <w:rPr>
          <w:rFonts w:ascii="Calibri" w:hAnsi="Calibri" w:cs="Calibri"/>
          <w:lang w:val="en-US"/>
        </w:rPr>
        <w:t xml:space="preserve">TC Energy </w:t>
      </w:r>
      <w:r w:rsidR="5DAC071D" w:rsidRPr="000429CF">
        <w:rPr>
          <w:rFonts w:ascii="Calibri" w:hAnsi="Calibri" w:cs="Calibri"/>
          <w:lang w:val="en-US"/>
        </w:rPr>
        <w:t>P</w:t>
      </w:r>
      <w:r w:rsidRPr="000429CF">
        <w:rPr>
          <w:rFonts w:ascii="Calibri" w:hAnsi="Calibri" w:cs="Calibri"/>
          <w:lang w:val="en-US"/>
        </w:rPr>
        <w:t xml:space="preserve">roject </w:t>
      </w:r>
      <w:r w:rsidR="00531508" w:rsidRPr="000429CF">
        <w:rPr>
          <w:rFonts w:ascii="Calibri" w:hAnsi="Calibri" w:cs="Calibri"/>
          <w:lang w:val="en-US"/>
        </w:rPr>
        <w:t>team during the P</w:t>
      </w:r>
      <w:r w:rsidRPr="000429CF">
        <w:rPr>
          <w:rFonts w:ascii="Calibri" w:hAnsi="Calibri" w:cs="Calibri"/>
          <w:lang w:val="en-US"/>
        </w:rPr>
        <w:t>roject</w:t>
      </w:r>
      <w:r w:rsidR="005C603E" w:rsidRPr="000429CF">
        <w:rPr>
          <w:rFonts w:ascii="Calibri" w:hAnsi="Calibri" w:cs="Calibri"/>
          <w:lang w:val="en-US"/>
        </w:rPr>
        <w:t xml:space="preserve"> and readily available at the Work Site</w:t>
      </w:r>
      <w:r w:rsidRPr="000429CF">
        <w:rPr>
          <w:rFonts w:ascii="Calibri" w:hAnsi="Calibri" w:cs="Calibri"/>
          <w:lang w:val="en-US"/>
        </w:rPr>
        <w:t xml:space="preserve">: </w:t>
      </w:r>
    </w:p>
    <w:p w14:paraId="15F7E009" w14:textId="77777777" w:rsidR="001136EF" w:rsidRPr="000429CF" w:rsidRDefault="00531508"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P</w:t>
      </w:r>
      <w:r w:rsidR="001136EF" w:rsidRPr="000429CF">
        <w:rPr>
          <w:rFonts w:ascii="Calibri" w:hAnsi="Calibri" w:cs="Calibri"/>
          <w:szCs w:val="22"/>
        </w:rPr>
        <w:t xml:space="preserve">roject </w:t>
      </w:r>
      <w:r w:rsidRPr="000429CF">
        <w:rPr>
          <w:rFonts w:ascii="Calibri" w:hAnsi="Calibri" w:cs="Calibri"/>
          <w:szCs w:val="22"/>
        </w:rPr>
        <w:t>SMP</w:t>
      </w:r>
      <w:r w:rsidR="001136EF" w:rsidRPr="000429CF">
        <w:rPr>
          <w:rFonts w:ascii="Calibri" w:hAnsi="Calibri" w:cs="Calibri"/>
          <w:szCs w:val="22"/>
        </w:rPr>
        <w:t xml:space="preserve"> and P/SSSPs</w:t>
      </w:r>
      <w:r w:rsidRPr="000429CF">
        <w:rPr>
          <w:rFonts w:ascii="Calibri" w:hAnsi="Calibri" w:cs="Calibri"/>
          <w:szCs w:val="22"/>
        </w:rPr>
        <w:t>;</w:t>
      </w:r>
      <w:r w:rsidR="001136EF" w:rsidRPr="000429CF">
        <w:rPr>
          <w:rFonts w:ascii="Calibri" w:hAnsi="Calibri" w:cs="Calibri"/>
          <w:szCs w:val="22"/>
        </w:rPr>
        <w:t xml:space="preserve"> </w:t>
      </w:r>
    </w:p>
    <w:p w14:paraId="615A8180" w14:textId="0D3B3F35" w:rsidR="001136EF" w:rsidRPr="000429CF" w:rsidRDefault="00531508" w:rsidP="004C3C1E">
      <w:pPr>
        <w:numPr>
          <w:ilvl w:val="0"/>
          <w:numId w:val="17"/>
        </w:numPr>
        <w:tabs>
          <w:tab w:val="num" w:pos="360"/>
        </w:tabs>
        <w:ind w:left="360"/>
        <w:jc w:val="both"/>
        <w:rPr>
          <w:rFonts w:ascii="Calibri" w:hAnsi="Calibri" w:cs="Calibri"/>
          <w:szCs w:val="22"/>
        </w:rPr>
      </w:pPr>
      <w:r w:rsidRPr="000429CF">
        <w:rPr>
          <w:rFonts w:ascii="Calibri" w:hAnsi="Calibri" w:cs="Calibri"/>
          <w:b/>
          <w:szCs w:val="22"/>
        </w:rPr>
        <w:t>(P/G Contractor)</w:t>
      </w:r>
      <w:r w:rsidRPr="000429CF">
        <w:rPr>
          <w:rFonts w:ascii="Calibri" w:hAnsi="Calibri" w:cs="Calibri"/>
          <w:szCs w:val="22"/>
        </w:rPr>
        <w:t xml:space="preserve">’s </w:t>
      </w:r>
      <w:r w:rsidR="001136EF" w:rsidRPr="000429CF">
        <w:rPr>
          <w:rFonts w:ascii="Calibri" w:hAnsi="Calibri" w:cs="Calibri"/>
          <w:szCs w:val="22"/>
        </w:rPr>
        <w:t>P/SSSP</w:t>
      </w:r>
      <w:r w:rsidRPr="000429CF">
        <w:rPr>
          <w:rFonts w:ascii="Calibri" w:hAnsi="Calibri" w:cs="Calibri"/>
          <w:szCs w:val="22"/>
        </w:rPr>
        <w:t>(</w:t>
      </w:r>
      <w:r w:rsidR="001136EF" w:rsidRPr="000429CF">
        <w:rPr>
          <w:rFonts w:ascii="Calibri" w:hAnsi="Calibri" w:cs="Calibri"/>
          <w:szCs w:val="22"/>
        </w:rPr>
        <w:t>s</w:t>
      </w:r>
      <w:r w:rsidRPr="000429CF">
        <w:rPr>
          <w:rFonts w:ascii="Calibri" w:hAnsi="Calibri" w:cs="Calibri"/>
          <w:szCs w:val="22"/>
        </w:rPr>
        <w:t>)</w:t>
      </w:r>
      <w:r w:rsidR="00F5182A" w:rsidRPr="000429CF">
        <w:rPr>
          <w:rFonts w:ascii="Calibri" w:hAnsi="Calibri" w:cs="Calibri"/>
          <w:szCs w:val="22"/>
        </w:rPr>
        <w:t xml:space="preserve"> and related plans (ERPs, traffic or journey management p</w:t>
      </w:r>
      <w:r w:rsidR="001136EF" w:rsidRPr="000429CF">
        <w:rPr>
          <w:rFonts w:ascii="Calibri" w:hAnsi="Calibri" w:cs="Calibri"/>
          <w:szCs w:val="22"/>
        </w:rPr>
        <w:t>lans)</w:t>
      </w:r>
      <w:r w:rsidRPr="000429CF">
        <w:rPr>
          <w:rFonts w:ascii="Calibri" w:hAnsi="Calibri" w:cs="Calibri"/>
          <w:szCs w:val="22"/>
        </w:rPr>
        <w:t>;</w:t>
      </w:r>
      <w:r w:rsidR="001136EF" w:rsidRPr="000429CF">
        <w:rPr>
          <w:rFonts w:ascii="Calibri" w:hAnsi="Calibri" w:cs="Calibri"/>
          <w:szCs w:val="22"/>
        </w:rPr>
        <w:t xml:space="preserve"> </w:t>
      </w:r>
    </w:p>
    <w:p w14:paraId="6826E93C" w14:textId="77777777"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Proof of training and orientations for </w:t>
      </w:r>
      <w:r w:rsidR="00531508" w:rsidRPr="000429CF">
        <w:rPr>
          <w:rFonts w:ascii="Calibri" w:hAnsi="Calibri" w:cs="Calibri"/>
          <w:szCs w:val="22"/>
        </w:rPr>
        <w:t>P</w:t>
      </w:r>
      <w:r w:rsidRPr="000429CF">
        <w:rPr>
          <w:rFonts w:ascii="Calibri" w:hAnsi="Calibri" w:cs="Calibri"/>
          <w:szCs w:val="22"/>
        </w:rPr>
        <w:t>roject employees</w:t>
      </w:r>
      <w:r w:rsidR="00531508" w:rsidRPr="000429CF">
        <w:rPr>
          <w:rFonts w:ascii="Calibri" w:hAnsi="Calibri" w:cs="Calibri"/>
          <w:szCs w:val="22"/>
        </w:rPr>
        <w:t>;</w:t>
      </w:r>
      <w:r w:rsidRPr="000429CF">
        <w:rPr>
          <w:rFonts w:ascii="Calibri" w:hAnsi="Calibri" w:cs="Calibri"/>
          <w:szCs w:val="22"/>
        </w:rPr>
        <w:t xml:space="preserve"> </w:t>
      </w:r>
    </w:p>
    <w:p w14:paraId="37CE858E" w14:textId="77777777"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Work permits and access agreements</w:t>
      </w:r>
      <w:r w:rsidR="00531508" w:rsidRPr="000429CF">
        <w:rPr>
          <w:rFonts w:ascii="Calibri" w:hAnsi="Calibri" w:cs="Calibri"/>
          <w:szCs w:val="22"/>
        </w:rPr>
        <w:t>;</w:t>
      </w:r>
      <w:r w:rsidRPr="000429CF">
        <w:rPr>
          <w:rFonts w:ascii="Calibri" w:hAnsi="Calibri" w:cs="Calibri"/>
          <w:szCs w:val="22"/>
        </w:rPr>
        <w:t xml:space="preserve"> </w:t>
      </w:r>
    </w:p>
    <w:p w14:paraId="08E65B80" w14:textId="77777777"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Inspection and audit reports</w:t>
      </w:r>
      <w:r w:rsidR="00531508" w:rsidRPr="000429CF">
        <w:rPr>
          <w:rFonts w:ascii="Calibri" w:hAnsi="Calibri" w:cs="Calibri"/>
          <w:szCs w:val="22"/>
        </w:rPr>
        <w:t>;</w:t>
      </w:r>
      <w:r w:rsidRPr="000429CF">
        <w:rPr>
          <w:rFonts w:ascii="Calibri" w:hAnsi="Calibri" w:cs="Calibri"/>
          <w:szCs w:val="22"/>
        </w:rPr>
        <w:t xml:space="preserve"> </w:t>
      </w:r>
    </w:p>
    <w:p w14:paraId="0850F8D9" w14:textId="77777777"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Incident and investigation reports</w:t>
      </w:r>
      <w:r w:rsidR="00531508" w:rsidRPr="000429CF">
        <w:rPr>
          <w:rFonts w:ascii="Calibri" w:hAnsi="Calibri" w:cs="Calibri"/>
          <w:szCs w:val="22"/>
        </w:rPr>
        <w:t>; and,</w:t>
      </w:r>
      <w:r w:rsidRPr="000429CF">
        <w:rPr>
          <w:rFonts w:ascii="Calibri" w:hAnsi="Calibri" w:cs="Calibri"/>
          <w:szCs w:val="22"/>
        </w:rPr>
        <w:t xml:space="preserve"> </w:t>
      </w:r>
    </w:p>
    <w:p w14:paraId="25674AEA" w14:textId="77777777" w:rsidR="009C33F3"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Safety performance reports and scorecards</w:t>
      </w:r>
      <w:r w:rsidR="00531508" w:rsidRPr="000429CF">
        <w:rPr>
          <w:rFonts w:ascii="Calibri" w:hAnsi="Calibri" w:cs="Calibri"/>
          <w:szCs w:val="22"/>
        </w:rPr>
        <w:t>.</w:t>
      </w:r>
      <w:r w:rsidRPr="000429CF">
        <w:rPr>
          <w:rFonts w:ascii="Calibri" w:hAnsi="Calibri" w:cs="Calibri"/>
          <w:szCs w:val="22"/>
        </w:rPr>
        <w:t xml:space="preserve"> </w:t>
      </w:r>
    </w:p>
    <w:p w14:paraId="06B1C1B0" w14:textId="77777777" w:rsidR="009C33F3" w:rsidRPr="000429CF" w:rsidRDefault="009C33F3" w:rsidP="009C33F3">
      <w:pPr>
        <w:jc w:val="both"/>
        <w:rPr>
          <w:rFonts w:ascii="Calibri" w:hAnsi="Calibri" w:cs="Calibri"/>
          <w:szCs w:val="22"/>
        </w:rPr>
      </w:pPr>
    </w:p>
    <w:p w14:paraId="6C6025C5" w14:textId="3132CA0A" w:rsidR="001136EF" w:rsidRPr="000429CF" w:rsidRDefault="001136EF" w:rsidP="682DE4FE">
      <w:pPr>
        <w:jc w:val="both"/>
        <w:rPr>
          <w:rFonts w:ascii="Calibri" w:hAnsi="Calibri" w:cs="Calibri"/>
        </w:rPr>
      </w:pPr>
      <w:r w:rsidRPr="000429CF">
        <w:rPr>
          <w:rFonts w:ascii="Calibri" w:hAnsi="Calibri" w:cs="Calibri"/>
        </w:rPr>
        <w:t xml:space="preserve">At a minimum, the following documentation </w:t>
      </w:r>
      <w:r w:rsidR="71100E61" w:rsidRPr="000429CF">
        <w:rPr>
          <w:rFonts w:ascii="Calibri" w:hAnsi="Calibri" w:cs="Calibri"/>
        </w:rPr>
        <w:t>must</w:t>
      </w:r>
      <w:r w:rsidRPr="000429CF">
        <w:rPr>
          <w:rFonts w:ascii="Calibri" w:hAnsi="Calibri" w:cs="Calibri"/>
        </w:rPr>
        <w:t xml:space="preserve"> be retained by </w:t>
      </w:r>
      <w:r w:rsidR="00531508" w:rsidRPr="000429CF">
        <w:rPr>
          <w:rFonts w:ascii="Calibri" w:hAnsi="Calibri" w:cs="Calibri"/>
          <w:b/>
          <w:bCs/>
        </w:rPr>
        <w:t>(P/G Contractor)</w:t>
      </w:r>
      <w:r w:rsidR="00531508" w:rsidRPr="000429CF">
        <w:rPr>
          <w:rFonts w:ascii="Calibri" w:hAnsi="Calibri" w:cs="Calibri"/>
        </w:rPr>
        <w:t xml:space="preserve"> </w:t>
      </w:r>
      <w:r w:rsidR="009C33F3" w:rsidRPr="000429CF">
        <w:rPr>
          <w:rFonts w:ascii="Calibri" w:hAnsi="Calibri" w:cs="Calibri"/>
        </w:rPr>
        <w:t>and readily available at the Work S</w:t>
      </w:r>
      <w:r w:rsidRPr="000429CF">
        <w:rPr>
          <w:rFonts w:ascii="Calibri" w:hAnsi="Calibri" w:cs="Calibri"/>
        </w:rPr>
        <w:t xml:space="preserve">ite: </w:t>
      </w:r>
    </w:p>
    <w:p w14:paraId="3F95F68B" w14:textId="77777777" w:rsidR="001136EF" w:rsidRPr="000429CF" w:rsidRDefault="00531508" w:rsidP="004C3C1E">
      <w:pPr>
        <w:numPr>
          <w:ilvl w:val="0"/>
          <w:numId w:val="17"/>
        </w:numPr>
        <w:tabs>
          <w:tab w:val="num" w:pos="360"/>
        </w:tabs>
        <w:ind w:left="360"/>
        <w:jc w:val="both"/>
        <w:rPr>
          <w:rFonts w:ascii="Calibri" w:hAnsi="Calibri" w:cs="Calibri"/>
          <w:szCs w:val="22"/>
        </w:rPr>
      </w:pPr>
      <w:r w:rsidRPr="000429CF">
        <w:rPr>
          <w:rFonts w:ascii="Calibri" w:hAnsi="Calibri" w:cs="Calibri"/>
          <w:b/>
          <w:szCs w:val="22"/>
        </w:rPr>
        <w:t>(P/G Contractor)</w:t>
      </w:r>
      <w:r w:rsidR="001136EF" w:rsidRPr="000429CF">
        <w:rPr>
          <w:rFonts w:ascii="Calibri" w:hAnsi="Calibri" w:cs="Calibri"/>
          <w:szCs w:val="22"/>
        </w:rPr>
        <w:t>’s P/SSSP</w:t>
      </w:r>
      <w:r w:rsidRPr="000429CF">
        <w:rPr>
          <w:rFonts w:ascii="Calibri" w:hAnsi="Calibri" w:cs="Calibri"/>
          <w:szCs w:val="22"/>
        </w:rPr>
        <w:t>;</w:t>
      </w:r>
      <w:r w:rsidR="001136EF" w:rsidRPr="000429CF">
        <w:rPr>
          <w:rFonts w:ascii="Calibri" w:hAnsi="Calibri" w:cs="Calibri"/>
          <w:szCs w:val="22"/>
        </w:rPr>
        <w:t xml:space="preserve"> </w:t>
      </w:r>
    </w:p>
    <w:p w14:paraId="772015A0" w14:textId="1BB86688" w:rsidR="001136EF" w:rsidRPr="000429CF" w:rsidRDefault="00531508" w:rsidP="004C3C1E">
      <w:pPr>
        <w:numPr>
          <w:ilvl w:val="0"/>
          <w:numId w:val="17"/>
        </w:numPr>
        <w:tabs>
          <w:tab w:val="num" w:pos="360"/>
        </w:tabs>
        <w:ind w:left="360"/>
        <w:jc w:val="both"/>
        <w:rPr>
          <w:rFonts w:ascii="Calibri" w:hAnsi="Calibri" w:cs="Calibri"/>
          <w:szCs w:val="22"/>
        </w:rPr>
      </w:pPr>
      <w:r w:rsidRPr="000429CF">
        <w:rPr>
          <w:rFonts w:ascii="Calibri" w:hAnsi="Calibri" w:cs="Calibri"/>
          <w:b/>
          <w:szCs w:val="22"/>
        </w:rPr>
        <w:t>(P/G Contractor)</w:t>
      </w:r>
      <w:r w:rsidR="001136EF" w:rsidRPr="000429CF">
        <w:rPr>
          <w:rFonts w:ascii="Calibri" w:hAnsi="Calibri" w:cs="Calibri"/>
          <w:szCs w:val="22"/>
        </w:rPr>
        <w:t xml:space="preserve">’s </w:t>
      </w:r>
      <w:r w:rsidR="005C603E" w:rsidRPr="000429CF">
        <w:rPr>
          <w:rFonts w:ascii="Calibri" w:hAnsi="Calibri" w:cs="Calibri"/>
          <w:szCs w:val="22"/>
        </w:rPr>
        <w:t>s</w:t>
      </w:r>
      <w:r w:rsidR="001136EF" w:rsidRPr="000429CF">
        <w:rPr>
          <w:rFonts w:ascii="Calibri" w:hAnsi="Calibri" w:cs="Calibri"/>
          <w:szCs w:val="22"/>
        </w:rPr>
        <w:t xml:space="preserve">afety </w:t>
      </w:r>
      <w:r w:rsidR="005C603E" w:rsidRPr="000429CF">
        <w:rPr>
          <w:rFonts w:ascii="Calibri" w:hAnsi="Calibri" w:cs="Calibri"/>
          <w:szCs w:val="22"/>
        </w:rPr>
        <w:t>p</w:t>
      </w:r>
      <w:r w:rsidR="001136EF" w:rsidRPr="000429CF">
        <w:rPr>
          <w:rFonts w:ascii="Calibri" w:hAnsi="Calibri" w:cs="Calibri"/>
          <w:szCs w:val="22"/>
        </w:rPr>
        <w:t>rogram, including all applicable procedures</w:t>
      </w:r>
      <w:r w:rsidRPr="000429CF">
        <w:rPr>
          <w:rFonts w:ascii="Calibri" w:hAnsi="Calibri" w:cs="Calibri"/>
          <w:szCs w:val="22"/>
        </w:rPr>
        <w:t>;</w:t>
      </w:r>
      <w:r w:rsidR="001136EF" w:rsidRPr="000429CF">
        <w:rPr>
          <w:rFonts w:ascii="Calibri" w:hAnsi="Calibri" w:cs="Calibri"/>
          <w:szCs w:val="22"/>
        </w:rPr>
        <w:t xml:space="preserve"> </w:t>
      </w:r>
    </w:p>
    <w:p w14:paraId="24EA80E1" w14:textId="794A9D7B" w:rsidR="001136EF" w:rsidRPr="000429CF" w:rsidRDefault="001136EF" w:rsidP="3E3AE2F1">
      <w:pPr>
        <w:numPr>
          <w:ilvl w:val="0"/>
          <w:numId w:val="17"/>
        </w:numPr>
        <w:tabs>
          <w:tab w:val="num" w:pos="360"/>
        </w:tabs>
        <w:ind w:left="360"/>
        <w:jc w:val="both"/>
        <w:rPr>
          <w:rFonts w:ascii="Calibri" w:eastAsiaTheme="minorEastAsia" w:hAnsi="Calibri" w:cs="Calibri"/>
          <w:szCs w:val="22"/>
        </w:rPr>
      </w:pPr>
      <w:r w:rsidRPr="000429CF">
        <w:rPr>
          <w:rFonts w:ascii="Calibri" w:hAnsi="Calibri" w:cs="Calibri"/>
        </w:rPr>
        <w:t xml:space="preserve">Copies of applicable </w:t>
      </w:r>
      <w:r w:rsidR="005C603E" w:rsidRPr="000429CF">
        <w:rPr>
          <w:rFonts w:ascii="Calibri" w:hAnsi="Calibri" w:cs="Calibri"/>
        </w:rPr>
        <w:t>o</w:t>
      </w:r>
      <w:r w:rsidRPr="000429CF">
        <w:rPr>
          <w:rFonts w:ascii="Calibri" w:hAnsi="Calibri" w:cs="Calibri"/>
        </w:rPr>
        <w:t xml:space="preserve">ccupational </w:t>
      </w:r>
      <w:r w:rsidR="005C603E" w:rsidRPr="000429CF">
        <w:rPr>
          <w:rFonts w:ascii="Calibri" w:hAnsi="Calibri" w:cs="Calibri"/>
        </w:rPr>
        <w:t>h</w:t>
      </w:r>
      <w:r w:rsidRPr="000429CF">
        <w:rPr>
          <w:rFonts w:ascii="Calibri" w:hAnsi="Calibri" w:cs="Calibri"/>
        </w:rPr>
        <w:t xml:space="preserve">ealth and </w:t>
      </w:r>
      <w:r w:rsidR="005C603E" w:rsidRPr="000429CF">
        <w:rPr>
          <w:rFonts w:ascii="Calibri" w:hAnsi="Calibri" w:cs="Calibri"/>
        </w:rPr>
        <w:t>s</w:t>
      </w:r>
      <w:r w:rsidRPr="000429CF">
        <w:rPr>
          <w:rFonts w:ascii="Calibri" w:hAnsi="Calibri" w:cs="Calibri"/>
        </w:rPr>
        <w:t xml:space="preserve">afety </w:t>
      </w:r>
      <w:r w:rsidR="005C603E" w:rsidRPr="000429CF">
        <w:rPr>
          <w:rFonts w:ascii="Calibri" w:hAnsi="Calibri" w:cs="Calibri"/>
        </w:rPr>
        <w:t>a</w:t>
      </w:r>
      <w:r w:rsidRPr="000429CF">
        <w:rPr>
          <w:rFonts w:ascii="Calibri" w:hAnsi="Calibri" w:cs="Calibri"/>
        </w:rPr>
        <w:t xml:space="preserve">cts, Regulations and Codes for the </w:t>
      </w:r>
      <w:r w:rsidR="00531508" w:rsidRPr="000429CF">
        <w:rPr>
          <w:rFonts w:ascii="Calibri" w:hAnsi="Calibri" w:cs="Calibri"/>
        </w:rPr>
        <w:t>j</w:t>
      </w:r>
      <w:r w:rsidRPr="000429CF">
        <w:rPr>
          <w:rFonts w:ascii="Calibri" w:hAnsi="Calibri" w:cs="Calibri"/>
        </w:rPr>
        <w:t>urisdictions(s) in which the work is being performed</w:t>
      </w:r>
      <w:r w:rsidR="00531508" w:rsidRPr="000429CF">
        <w:rPr>
          <w:rFonts w:ascii="Calibri" w:hAnsi="Calibri" w:cs="Calibri"/>
        </w:rPr>
        <w:t xml:space="preserve"> (</w:t>
      </w:r>
      <w:r w:rsidR="00531508" w:rsidRPr="000429CF">
        <w:rPr>
          <w:rFonts w:ascii="Calibri" w:hAnsi="Calibri" w:cs="Calibri"/>
          <w:i/>
          <w:iCs/>
        </w:rPr>
        <w:t>e.g.,</w:t>
      </w:r>
      <w:r w:rsidR="00531508" w:rsidRPr="000429CF">
        <w:rPr>
          <w:rFonts w:ascii="Calibri" w:hAnsi="Calibri" w:cs="Calibri"/>
        </w:rPr>
        <w:t xml:space="preserve"> </w:t>
      </w:r>
      <w:r w:rsidR="3E3915C0" w:rsidRPr="000429CF">
        <w:rPr>
          <w:rFonts w:ascii="Calibri" w:hAnsi="Calibri" w:cs="Calibri"/>
        </w:rPr>
        <w:t xml:space="preserve">occupational health and safety </w:t>
      </w:r>
      <w:r w:rsidR="005C603E" w:rsidRPr="000429CF">
        <w:rPr>
          <w:rFonts w:ascii="Calibri" w:hAnsi="Calibri" w:cs="Calibri"/>
        </w:rPr>
        <w:t>a</w:t>
      </w:r>
      <w:r w:rsidR="00531508" w:rsidRPr="000429CF">
        <w:rPr>
          <w:rFonts w:ascii="Calibri" w:hAnsi="Calibri" w:cs="Calibri"/>
        </w:rPr>
        <w:t xml:space="preserve">cts, </w:t>
      </w:r>
      <w:r w:rsidR="005C603E" w:rsidRPr="000429CF">
        <w:rPr>
          <w:rFonts w:ascii="Calibri" w:hAnsi="Calibri" w:cs="Calibri"/>
        </w:rPr>
        <w:t>o</w:t>
      </w:r>
      <w:r w:rsidR="00531508" w:rsidRPr="000429CF">
        <w:rPr>
          <w:rFonts w:ascii="Calibri" w:hAnsi="Calibri" w:cs="Calibri"/>
        </w:rPr>
        <w:t xml:space="preserve">nshore </w:t>
      </w:r>
      <w:r w:rsidR="005C603E" w:rsidRPr="000429CF">
        <w:rPr>
          <w:rFonts w:ascii="Calibri" w:hAnsi="Calibri" w:cs="Calibri"/>
        </w:rPr>
        <w:t>p</w:t>
      </w:r>
      <w:r w:rsidR="00531508" w:rsidRPr="000429CF">
        <w:rPr>
          <w:rFonts w:ascii="Calibri" w:hAnsi="Calibri" w:cs="Calibri"/>
        </w:rPr>
        <w:t xml:space="preserve">ipeline </w:t>
      </w:r>
      <w:r w:rsidR="005C603E" w:rsidRPr="000429CF">
        <w:rPr>
          <w:rFonts w:ascii="Calibri" w:hAnsi="Calibri" w:cs="Calibri"/>
        </w:rPr>
        <w:t>r</w:t>
      </w:r>
      <w:r w:rsidR="00531508" w:rsidRPr="000429CF">
        <w:rPr>
          <w:rFonts w:ascii="Calibri" w:hAnsi="Calibri" w:cs="Calibri"/>
        </w:rPr>
        <w:t>egulations, CFR, etc.);</w:t>
      </w:r>
      <w:r w:rsidRPr="000429CF">
        <w:rPr>
          <w:rFonts w:ascii="Calibri" w:hAnsi="Calibri" w:cs="Calibri"/>
        </w:rPr>
        <w:t xml:space="preserve"> </w:t>
      </w:r>
    </w:p>
    <w:p w14:paraId="535F04FD" w14:textId="3E8872CB"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Work permits and Job Safety Analysis (JSA) </w:t>
      </w:r>
      <w:r w:rsidR="007514B4" w:rsidRPr="000429CF">
        <w:rPr>
          <w:rFonts w:ascii="Calibri" w:hAnsi="Calibri" w:cs="Calibri"/>
          <w:szCs w:val="22"/>
        </w:rPr>
        <w:t>f</w:t>
      </w:r>
      <w:r w:rsidRPr="000429CF">
        <w:rPr>
          <w:rFonts w:ascii="Calibri" w:hAnsi="Calibri" w:cs="Calibri"/>
          <w:szCs w:val="22"/>
        </w:rPr>
        <w:t>orms, or equivalent</w:t>
      </w:r>
      <w:r w:rsidR="00531508" w:rsidRPr="000429CF">
        <w:rPr>
          <w:rFonts w:ascii="Calibri" w:hAnsi="Calibri" w:cs="Calibri"/>
          <w:szCs w:val="22"/>
        </w:rPr>
        <w:t>;</w:t>
      </w:r>
      <w:r w:rsidRPr="000429CF">
        <w:rPr>
          <w:rFonts w:ascii="Calibri" w:hAnsi="Calibri" w:cs="Calibri"/>
          <w:szCs w:val="22"/>
        </w:rPr>
        <w:t xml:space="preserve"> </w:t>
      </w:r>
    </w:p>
    <w:p w14:paraId="7F4F4229" w14:textId="77777777"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Copies of any relevant hazard assessments completed</w:t>
      </w:r>
      <w:r w:rsidR="00531508" w:rsidRPr="000429CF">
        <w:rPr>
          <w:rFonts w:ascii="Calibri" w:hAnsi="Calibri" w:cs="Calibri"/>
          <w:szCs w:val="22"/>
        </w:rPr>
        <w:t>;</w:t>
      </w:r>
      <w:r w:rsidRPr="000429CF">
        <w:rPr>
          <w:rFonts w:ascii="Calibri" w:hAnsi="Calibri" w:cs="Calibri"/>
          <w:szCs w:val="22"/>
        </w:rPr>
        <w:t xml:space="preserve"> </w:t>
      </w:r>
    </w:p>
    <w:p w14:paraId="1EAA2073" w14:textId="77777777"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Proof of any required orientations/training/certifications/licenses</w:t>
      </w:r>
      <w:r w:rsidR="00531508" w:rsidRPr="000429CF">
        <w:rPr>
          <w:rFonts w:ascii="Calibri" w:hAnsi="Calibri" w:cs="Calibri"/>
          <w:szCs w:val="22"/>
        </w:rPr>
        <w:t>;</w:t>
      </w:r>
      <w:r w:rsidRPr="000429CF">
        <w:rPr>
          <w:rFonts w:ascii="Calibri" w:hAnsi="Calibri" w:cs="Calibri"/>
          <w:szCs w:val="22"/>
        </w:rPr>
        <w:t xml:space="preserve"> </w:t>
      </w:r>
    </w:p>
    <w:p w14:paraId="7FAB917F" w14:textId="13A89A02"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Tailgate </w:t>
      </w:r>
      <w:r w:rsidR="007514B4" w:rsidRPr="000429CF">
        <w:rPr>
          <w:rFonts w:ascii="Calibri" w:hAnsi="Calibri" w:cs="Calibri"/>
          <w:szCs w:val="22"/>
        </w:rPr>
        <w:t>f</w:t>
      </w:r>
      <w:r w:rsidRPr="000429CF">
        <w:rPr>
          <w:rFonts w:ascii="Calibri" w:hAnsi="Calibri" w:cs="Calibri"/>
          <w:szCs w:val="22"/>
        </w:rPr>
        <w:t>orms</w:t>
      </w:r>
      <w:r w:rsidR="00531508" w:rsidRPr="000429CF">
        <w:rPr>
          <w:rFonts w:ascii="Calibri" w:hAnsi="Calibri" w:cs="Calibri"/>
          <w:szCs w:val="22"/>
        </w:rPr>
        <w:t>;</w:t>
      </w:r>
      <w:r w:rsidRPr="000429CF">
        <w:rPr>
          <w:rFonts w:ascii="Calibri" w:hAnsi="Calibri" w:cs="Calibri"/>
          <w:szCs w:val="22"/>
        </w:rPr>
        <w:t xml:space="preserve"> </w:t>
      </w:r>
    </w:p>
    <w:p w14:paraId="73F9BE67" w14:textId="6C6165D1"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Safety </w:t>
      </w:r>
      <w:r w:rsidR="007514B4" w:rsidRPr="000429CF">
        <w:rPr>
          <w:rFonts w:ascii="Calibri" w:hAnsi="Calibri" w:cs="Calibri"/>
          <w:szCs w:val="22"/>
        </w:rPr>
        <w:t>p</w:t>
      </w:r>
      <w:r w:rsidRPr="000429CF">
        <w:rPr>
          <w:rFonts w:ascii="Calibri" w:hAnsi="Calibri" w:cs="Calibri"/>
          <w:szCs w:val="22"/>
        </w:rPr>
        <w:t xml:space="preserve">re-Job, </w:t>
      </w:r>
      <w:r w:rsidR="007514B4" w:rsidRPr="000429CF">
        <w:rPr>
          <w:rFonts w:ascii="Calibri" w:hAnsi="Calibri" w:cs="Calibri"/>
          <w:szCs w:val="22"/>
        </w:rPr>
        <w:t>t</w:t>
      </w:r>
      <w:r w:rsidRPr="000429CF">
        <w:rPr>
          <w:rFonts w:ascii="Calibri" w:hAnsi="Calibri" w:cs="Calibri"/>
          <w:szCs w:val="22"/>
        </w:rPr>
        <w:t xml:space="preserve">ailgate, and </w:t>
      </w:r>
      <w:r w:rsidR="007514B4" w:rsidRPr="000429CF">
        <w:rPr>
          <w:rFonts w:ascii="Calibri" w:hAnsi="Calibri" w:cs="Calibri"/>
          <w:szCs w:val="22"/>
        </w:rPr>
        <w:t>c</w:t>
      </w:r>
      <w:r w:rsidRPr="000429CF">
        <w:rPr>
          <w:rFonts w:ascii="Calibri" w:hAnsi="Calibri" w:cs="Calibri"/>
          <w:szCs w:val="22"/>
        </w:rPr>
        <w:t xml:space="preserve">ommittee </w:t>
      </w:r>
      <w:r w:rsidR="007514B4" w:rsidRPr="000429CF">
        <w:rPr>
          <w:rFonts w:ascii="Calibri" w:hAnsi="Calibri" w:cs="Calibri"/>
          <w:szCs w:val="22"/>
        </w:rPr>
        <w:t>m</w:t>
      </w:r>
      <w:r w:rsidRPr="000429CF">
        <w:rPr>
          <w:rFonts w:ascii="Calibri" w:hAnsi="Calibri" w:cs="Calibri"/>
          <w:szCs w:val="22"/>
        </w:rPr>
        <w:t xml:space="preserve">eeting </w:t>
      </w:r>
      <w:r w:rsidR="007514B4" w:rsidRPr="000429CF">
        <w:rPr>
          <w:rFonts w:ascii="Calibri" w:hAnsi="Calibri" w:cs="Calibri"/>
          <w:szCs w:val="22"/>
        </w:rPr>
        <w:t>m</w:t>
      </w:r>
      <w:r w:rsidRPr="000429CF">
        <w:rPr>
          <w:rFonts w:ascii="Calibri" w:hAnsi="Calibri" w:cs="Calibri"/>
          <w:szCs w:val="22"/>
        </w:rPr>
        <w:t>inutes</w:t>
      </w:r>
      <w:r w:rsidR="00531508" w:rsidRPr="000429CF">
        <w:rPr>
          <w:rFonts w:ascii="Calibri" w:hAnsi="Calibri" w:cs="Calibri"/>
          <w:szCs w:val="22"/>
        </w:rPr>
        <w:t>;</w:t>
      </w:r>
      <w:r w:rsidRPr="000429CF">
        <w:rPr>
          <w:rFonts w:ascii="Calibri" w:hAnsi="Calibri" w:cs="Calibri"/>
          <w:szCs w:val="22"/>
        </w:rPr>
        <w:t xml:space="preserve"> </w:t>
      </w:r>
    </w:p>
    <w:p w14:paraId="4F0A6CA1" w14:textId="28B261C3"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SHARE (hazard identification and observation), </w:t>
      </w:r>
      <w:r w:rsidR="007514B4" w:rsidRPr="000429CF">
        <w:rPr>
          <w:rFonts w:ascii="Calibri" w:hAnsi="Calibri" w:cs="Calibri"/>
          <w:szCs w:val="22"/>
        </w:rPr>
        <w:t>n</w:t>
      </w:r>
      <w:r w:rsidRPr="000429CF">
        <w:rPr>
          <w:rFonts w:ascii="Calibri" w:hAnsi="Calibri" w:cs="Calibri"/>
          <w:szCs w:val="22"/>
        </w:rPr>
        <w:t>ear-</w:t>
      </w:r>
      <w:r w:rsidR="007514B4" w:rsidRPr="000429CF">
        <w:rPr>
          <w:rFonts w:ascii="Calibri" w:hAnsi="Calibri" w:cs="Calibri"/>
          <w:szCs w:val="22"/>
        </w:rPr>
        <w:t>h</w:t>
      </w:r>
      <w:r w:rsidRPr="000429CF">
        <w:rPr>
          <w:rFonts w:ascii="Calibri" w:hAnsi="Calibri" w:cs="Calibri"/>
          <w:szCs w:val="22"/>
        </w:rPr>
        <w:t xml:space="preserve">it and </w:t>
      </w:r>
      <w:r w:rsidR="007514B4" w:rsidRPr="000429CF">
        <w:rPr>
          <w:rFonts w:ascii="Calibri" w:hAnsi="Calibri" w:cs="Calibri"/>
          <w:szCs w:val="22"/>
        </w:rPr>
        <w:t>i</w:t>
      </w:r>
      <w:r w:rsidRPr="000429CF">
        <w:rPr>
          <w:rFonts w:ascii="Calibri" w:hAnsi="Calibri" w:cs="Calibri"/>
          <w:szCs w:val="22"/>
        </w:rPr>
        <w:t xml:space="preserve">ncident </w:t>
      </w:r>
      <w:r w:rsidR="007514B4" w:rsidRPr="000429CF">
        <w:rPr>
          <w:rFonts w:ascii="Calibri" w:hAnsi="Calibri" w:cs="Calibri"/>
          <w:szCs w:val="22"/>
        </w:rPr>
        <w:t>r</w:t>
      </w:r>
      <w:r w:rsidRPr="000429CF">
        <w:rPr>
          <w:rFonts w:ascii="Calibri" w:hAnsi="Calibri" w:cs="Calibri"/>
          <w:szCs w:val="22"/>
        </w:rPr>
        <w:t>eports</w:t>
      </w:r>
      <w:r w:rsidR="00531508" w:rsidRPr="000429CF">
        <w:rPr>
          <w:rFonts w:ascii="Calibri" w:hAnsi="Calibri" w:cs="Calibri"/>
          <w:szCs w:val="22"/>
        </w:rPr>
        <w:t>;</w:t>
      </w:r>
      <w:r w:rsidRPr="000429CF">
        <w:rPr>
          <w:rFonts w:ascii="Calibri" w:hAnsi="Calibri" w:cs="Calibri"/>
          <w:szCs w:val="22"/>
        </w:rPr>
        <w:t xml:space="preserve"> </w:t>
      </w:r>
    </w:p>
    <w:p w14:paraId="5DF63607" w14:textId="5E5D49AF"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Investigation </w:t>
      </w:r>
      <w:r w:rsidR="007514B4" w:rsidRPr="000429CF">
        <w:rPr>
          <w:rFonts w:ascii="Calibri" w:hAnsi="Calibri" w:cs="Calibri"/>
          <w:szCs w:val="22"/>
        </w:rPr>
        <w:t>r</w:t>
      </w:r>
      <w:r w:rsidRPr="000429CF">
        <w:rPr>
          <w:rFonts w:ascii="Calibri" w:hAnsi="Calibri" w:cs="Calibri"/>
          <w:szCs w:val="22"/>
        </w:rPr>
        <w:t>eports</w:t>
      </w:r>
      <w:r w:rsidR="00531508" w:rsidRPr="000429CF">
        <w:rPr>
          <w:rFonts w:ascii="Calibri" w:hAnsi="Calibri" w:cs="Calibri"/>
          <w:szCs w:val="22"/>
        </w:rPr>
        <w:t>;</w:t>
      </w:r>
      <w:r w:rsidRPr="000429CF">
        <w:rPr>
          <w:rFonts w:ascii="Calibri" w:hAnsi="Calibri" w:cs="Calibri"/>
          <w:szCs w:val="22"/>
        </w:rPr>
        <w:t xml:space="preserve"> </w:t>
      </w:r>
    </w:p>
    <w:p w14:paraId="498386B4" w14:textId="33BC7B3D"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Inspection and </w:t>
      </w:r>
      <w:r w:rsidR="007514B4" w:rsidRPr="000429CF">
        <w:rPr>
          <w:rFonts w:ascii="Calibri" w:hAnsi="Calibri" w:cs="Calibri"/>
          <w:szCs w:val="22"/>
        </w:rPr>
        <w:t>a</w:t>
      </w:r>
      <w:r w:rsidRPr="000429CF">
        <w:rPr>
          <w:rFonts w:ascii="Calibri" w:hAnsi="Calibri" w:cs="Calibri"/>
          <w:szCs w:val="22"/>
        </w:rPr>
        <w:t xml:space="preserve">udit </w:t>
      </w:r>
      <w:r w:rsidR="007514B4" w:rsidRPr="000429CF">
        <w:rPr>
          <w:rFonts w:ascii="Calibri" w:hAnsi="Calibri" w:cs="Calibri"/>
          <w:szCs w:val="22"/>
        </w:rPr>
        <w:t>r</w:t>
      </w:r>
      <w:r w:rsidRPr="000429CF">
        <w:rPr>
          <w:rFonts w:ascii="Calibri" w:hAnsi="Calibri" w:cs="Calibri"/>
          <w:szCs w:val="22"/>
        </w:rPr>
        <w:t>eports</w:t>
      </w:r>
      <w:r w:rsidR="00531508" w:rsidRPr="000429CF">
        <w:rPr>
          <w:rFonts w:ascii="Calibri" w:hAnsi="Calibri" w:cs="Calibri"/>
          <w:szCs w:val="22"/>
        </w:rPr>
        <w:t>;</w:t>
      </w:r>
      <w:r w:rsidRPr="000429CF">
        <w:rPr>
          <w:rFonts w:ascii="Calibri" w:hAnsi="Calibri" w:cs="Calibri"/>
          <w:szCs w:val="22"/>
        </w:rPr>
        <w:t xml:space="preserve"> </w:t>
      </w:r>
    </w:p>
    <w:p w14:paraId="55D39143" w14:textId="77777777" w:rsidR="001136EF"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Proof of required equipment inspections and certifications</w:t>
      </w:r>
      <w:r w:rsidR="00531508" w:rsidRPr="000429CF">
        <w:rPr>
          <w:rFonts w:ascii="Calibri" w:hAnsi="Calibri" w:cs="Calibri"/>
          <w:szCs w:val="22"/>
        </w:rPr>
        <w:t>; and,</w:t>
      </w:r>
      <w:r w:rsidRPr="000429CF">
        <w:rPr>
          <w:rFonts w:ascii="Calibri" w:hAnsi="Calibri" w:cs="Calibri"/>
          <w:szCs w:val="22"/>
        </w:rPr>
        <w:t xml:space="preserve"> </w:t>
      </w:r>
    </w:p>
    <w:p w14:paraId="3078AA6E" w14:textId="51810E68" w:rsidR="009C33F3" w:rsidRPr="000429CF" w:rsidRDefault="001136EF" w:rsidP="004C3C1E">
      <w:pPr>
        <w:numPr>
          <w:ilvl w:val="0"/>
          <w:numId w:val="17"/>
        </w:numPr>
        <w:tabs>
          <w:tab w:val="num" w:pos="360"/>
        </w:tabs>
        <w:ind w:left="360"/>
        <w:jc w:val="both"/>
        <w:rPr>
          <w:rFonts w:ascii="Calibri" w:hAnsi="Calibri" w:cs="Calibri"/>
          <w:szCs w:val="22"/>
        </w:rPr>
      </w:pPr>
      <w:r w:rsidRPr="000429CF">
        <w:rPr>
          <w:rFonts w:ascii="Calibri" w:hAnsi="Calibri" w:cs="Calibri"/>
          <w:szCs w:val="22"/>
        </w:rPr>
        <w:t xml:space="preserve">Safety Data Sheets </w:t>
      </w:r>
      <w:r w:rsidR="007514B4" w:rsidRPr="000429CF">
        <w:rPr>
          <w:rFonts w:ascii="Calibri" w:hAnsi="Calibri" w:cs="Calibri"/>
          <w:szCs w:val="22"/>
        </w:rPr>
        <w:t xml:space="preserve">(SDSs) </w:t>
      </w:r>
      <w:r w:rsidRPr="000429CF">
        <w:rPr>
          <w:rFonts w:ascii="Calibri" w:hAnsi="Calibri" w:cs="Calibri"/>
          <w:szCs w:val="22"/>
        </w:rPr>
        <w:t>for any controlled/hazard</w:t>
      </w:r>
      <w:r w:rsidR="00531508" w:rsidRPr="000429CF">
        <w:rPr>
          <w:rFonts w:ascii="Calibri" w:hAnsi="Calibri" w:cs="Calibri"/>
          <w:szCs w:val="22"/>
        </w:rPr>
        <w:t>ous products being used at the W</w:t>
      </w:r>
      <w:r w:rsidRPr="000429CF">
        <w:rPr>
          <w:rFonts w:ascii="Calibri" w:hAnsi="Calibri" w:cs="Calibri"/>
          <w:szCs w:val="22"/>
        </w:rPr>
        <w:t xml:space="preserve">ork </w:t>
      </w:r>
      <w:r w:rsidR="00531508" w:rsidRPr="000429CF">
        <w:rPr>
          <w:rFonts w:ascii="Calibri" w:hAnsi="Calibri" w:cs="Calibri"/>
          <w:szCs w:val="22"/>
        </w:rPr>
        <w:t>S</w:t>
      </w:r>
      <w:r w:rsidRPr="000429CF">
        <w:rPr>
          <w:rFonts w:ascii="Calibri" w:hAnsi="Calibri" w:cs="Calibri"/>
          <w:szCs w:val="22"/>
        </w:rPr>
        <w:t>ite</w:t>
      </w:r>
      <w:r w:rsidR="00531508" w:rsidRPr="000429CF">
        <w:rPr>
          <w:rFonts w:ascii="Calibri" w:hAnsi="Calibri" w:cs="Calibri"/>
          <w:szCs w:val="22"/>
        </w:rPr>
        <w:t>.</w:t>
      </w:r>
      <w:r w:rsidRPr="000429CF">
        <w:rPr>
          <w:rFonts w:ascii="Calibri" w:hAnsi="Calibri" w:cs="Calibri"/>
          <w:szCs w:val="22"/>
        </w:rPr>
        <w:t xml:space="preserve"> </w:t>
      </w:r>
    </w:p>
    <w:p w14:paraId="202F17CD" w14:textId="77777777" w:rsidR="009C33F3" w:rsidRPr="000429CF" w:rsidRDefault="009C33F3" w:rsidP="009C33F3">
      <w:pPr>
        <w:jc w:val="both"/>
        <w:rPr>
          <w:rFonts w:ascii="Calibri" w:hAnsi="Calibri" w:cs="Calibri"/>
          <w:szCs w:val="22"/>
        </w:rPr>
      </w:pPr>
    </w:p>
    <w:p w14:paraId="49B0E525" w14:textId="6291708A" w:rsidR="00531508" w:rsidRPr="000429CF" w:rsidRDefault="00531508" w:rsidP="3E3AE2F1">
      <w:pPr>
        <w:tabs>
          <w:tab w:val="num" w:pos="360"/>
        </w:tabs>
        <w:spacing w:after="120"/>
        <w:jc w:val="both"/>
        <w:rPr>
          <w:rFonts w:ascii="Calibri" w:hAnsi="Calibri" w:cs="Calibri"/>
          <w:lang w:val="en-US"/>
        </w:rPr>
      </w:pPr>
      <w:r w:rsidRPr="000429CF">
        <w:rPr>
          <w:rFonts w:ascii="Calibri" w:hAnsi="Calibri" w:cs="Calibri"/>
          <w:lang w:val="en-US"/>
        </w:rPr>
        <w:t>All P</w:t>
      </w:r>
      <w:r w:rsidR="001136EF" w:rsidRPr="000429CF">
        <w:rPr>
          <w:rFonts w:ascii="Calibri" w:hAnsi="Calibri" w:cs="Calibri"/>
          <w:lang w:val="en-US"/>
        </w:rPr>
        <w:t xml:space="preserve">roject safety management-related documentation, including records, </w:t>
      </w:r>
      <w:r w:rsidR="3D4D4C4A" w:rsidRPr="000429CF">
        <w:rPr>
          <w:rFonts w:ascii="Calibri" w:hAnsi="Calibri" w:cs="Calibri"/>
          <w:lang w:val="en-US"/>
        </w:rPr>
        <w:t>must</w:t>
      </w:r>
      <w:r w:rsidR="001136EF" w:rsidRPr="000429CF">
        <w:rPr>
          <w:rFonts w:ascii="Calibri" w:hAnsi="Calibri" w:cs="Calibri"/>
          <w:lang w:val="en-US"/>
        </w:rPr>
        <w:t xml:space="preserve"> be re</w:t>
      </w:r>
      <w:r w:rsidRPr="000429CF">
        <w:rPr>
          <w:rFonts w:ascii="Calibri" w:hAnsi="Calibri" w:cs="Calibri"/>
          <w:lang w:val="en-US"/>
        </w:rPr>
        <w:t>tained for the duration of the P</w:t>
      </w:r>
      <w:r w:rsidR="001136EF" w:rsidRPr="000429CF">
        <w:rPr>
          <w:rFonts w:ascii="Calibri" w:hAnsi="Calibri" w:cs="Calibri"/>
          <w:lang w:val="en-US"/>
        </w:rPr>
        <w:t xml:space="preserve">roject. </w:t>
      </w:r>
    </w:p>
    <w:p w14:paraId="225395D5" w14:textId="00973CB2" w:rsidR="001136EF" w:rsidRPr="000429CF" w:rsidRDefault="001136EF" w:rsidP="3E3AE2F1">
      <w:pPr>
        <w:tabs>
          <w:tab w:val="num" w:pos="360"/>
        </w:tabs>
        <w:spacing w:after="120"/>
        <w:jc w:val="both"/>
        <w:rPr>
          <w:rFonts w:ascii="Calibri" w:hAnsi="Calibri" w:cs="Calibri"/>
          <w:lang w:val="en-US"/>
        </w:rPr>
      </w:pPr>
      <w:r w:rsidRPr="000429CF">
        <w:rPr>
          <w:rFonts w:ascii="Calibri" w:hAnsi="Calibri" w:cs="Calibri"/>
          <w:lang w:val="en-US"/>
        </w:rPr>
        <w:lastRenderedPageBreak/>
        <w:t>Any safety-related documentation, including reco</w:t>
      </w:r>
      <w:r w:rsidR="00531508" w:rsidRPr="000429CF">
        <w:rPr>
          <w:rFonts w:ascii="Calibri" w:hAnsi="Calibri" w:cs="Calibri"/>
          <w:lang w:val="en-US"/>
        </w:rPr>
        <w:t>rds, that are generated at the Work S</w:t>
      </w:r>
      <w:r w:rsidRPr="000429CF">
        <w:rPr>
          <w:rFonts w:ascii="Calibri" w:hAnsi="Calibri" w:cs="Calibri"/>
          <w:lang w:val="en-US"/>
        </w:rPr>
        <w:t xml:space="preserve">ite </w:t>
      </w:r>
      <w:r w:rsidR="7169D753" w:rsidRPr="000429CF">
        <w:rPr>
          <w:rFonts w:ascii="Calibri" w:hAnsi="Calibri" w:cs="Calibri"/>
          <w:lang w:val="en-US"/>
        </w:rPr>
        <w:t>must</w:t>
      </w:r>
      <w:r w:rsidRPr="000429CF">
        <w:rPr>
          <w:rFonts w:ascii="Calibri" w:hAnsi="Calibri" w:cs="Calibri"/>
          <w:lang w:val="en-US"/>
        </w:rPr>
        <w:t xml:space="preserve"> be retained by </w:t>
      </w:r>
      <w:r w:rsidR="00531508" w:rsidRPr="000429CF">
        <w:rPr>
          <w:rFonts w:ascii="Calibri" w:hAnsi="Calibri" w:cs="Calibri"/>
          <w:b/>
          <w:bCs/>
          <w:lang w:val="en-US"/>
        </w:rPr>
        <w:t>(P/G Contractor)</w:t>
      </w:r>
      <w:r w:rsidR="00531508" w:rsidRPr="000429CF">
        <w:rPr>
          <w:rFonts w:ascii="Calibri" w:hAnsi="Calibri" w:cs="Calibri"/>
          <w:lang w:val="en-US"/>
        </w:rPr>
        <w:t xml:space="preserve"> </w:t>
      </w:r>
      <w:r w:rsidRPr="000429CF">
        <w:rPr>
          <w:rFonts w:ascii="Calibri" w:hAnsi="Calibri" w:cs="Calibri"/>
          <w:lang w:val="en-US"/>
        </w:rPr>
        <w:t xml:space="preserve">for no less than 90 days following the completion of demobilization from </w:t>
      </w:r>
      <w:r w:rsidR="00531508" w:rsidRPr="000429CF">
        <w:rPr>
          <w:rFonts w:ascii="Calibri" w:hAnsi="Calibri" w:cs="Calibri"/>
          <w:lang w:val="en-US"/>
        </w:rPr>
        <w:t>the W</w:t>
      </w:r>
      <w:r w:rsidRPr="000429CF">
        <w:rPr>
          <w:rFonts w:ascii="Calibri" w:hAnsi="Calibri" w:cs="Calibri"/>
          <w:lang w:val="en-US"/>
        </w:rPr>
        <w:t xml:space="preserve">ork </w:t>
      </w:r>
      <w:r w:rsidR="00531508" w:rsidRPr="000429CF">
        <w:rPr>
          <w:rFonts w:ascii="Calibri" w:hAnsi="Calibri" w:cs="Calibri"/>
          <w:lang w:val="en-US"/>
        </w:rPr>
        <w:t>S</w:t>
      </w:r>
      <w:r w:rsidRPr="000429CF">
        <w:rPr>
          <w:rFonts w:ascii="Calibri" w:hAnsi="Calibri" w:cs="Calibri"/>
          <w:lang w:val="en-US"/>
        </w:rPr>
        <w:t xml:space="preserve">ite. </w:t>
      </w:r>
      <w:r w:rsidR="00531508" w:rsidRPr="000429CF">
        <w:rPr>
          <w:rFonts w:ascii="Calibri" w:hAnsi="Calibri" w:cs="Calibri"/>
          <w:b/>
          <w:bCs/>
          <w:lang w:val="en-US"/>
        </w:rPr>
        <w:t>(P/G Contractor)</w:t>
      </w:r>
      <w:r w:rsidR="00531508" w:rsidRPr="000429CF">
        <w:rPr>
          <w:rFonts w:ascii="Calibri" w:hAnsi="Calibri" w:cs="Calibri"/>
          <w:lang w:val="en-US"/>
        </w:rPr>
        <w:t xml:space="preserve"> </w:t>
      </w:r>
      <w:r w:rsidRPr="000429CF">
        <w:rPr>
          <w:rFonts w:ascii="Calibri" w:hAnsi="Calibri" w:cs="Calibri"/>
          <w:lang w:val="en-US"/>
        </w:rPr>
        <w:t xml:space="preserve">agrees to make these records available to the </w:t>
      </w:r>
      <w:r w:rsidR="00531508" w:rsidRPr="000429CF">
        <w:rPr>
          <w:rFonts w:ascii="Calibri" w:hAnsi="Calibri" w:cs="Calibri"/>
          <w:lang w:val="en-US"/>
        </w:rPr>
        <w:t>P</w:t>
      </w:r>
      <w:r w:rsidRPr="000429CF">
        <w:rPr>
          <w:rFonts w:ascii="Calibri" w:hAnsi="Calibri" w:cs="Calibri"/>
          <w:lang w:val="en-US"/>
        </w:rPr>
        <w:t>roject for review upon request.</w:t>
      </w:r>
    </w:p>
    <w:p w14:paraId="7BA7DA9A" w14:textId="77777777" w:rsidR="009A7554" w:rsidRPr="000429CF" w:rsidRDefault="007F1421" w:rsidP="00A06BF5">
      <w:pPr>
        <w:pStyle w:val="Heading1"/>
        <w:numPr>
          <w:ilvl w:val="0"/>
          <w:numId w:val="0"/>
        </w:numPr>
      </w:pPr>
      <w:r w:rsidRPr="000429CF">
        <w:rPr>
          <w:lang w:val="en-US"/>
        </w:rPr>
        <w:br w:type="page"/>
      </w:r>
      <w:bookmarkStart w:id="168" w:name="_Toc279157571"/>
      <w:bookmarkStart w:id="169" w:name="_Toc279158174"/>
      <w:bookmarkStart w:id="170" w:name="_Toc279158686"/>
      <w:bookmarkStart w:id="171" w:name="_Toc325980148"/>
      <w:bookmarkStart w:id="172" w:name="_Toc42501396"/>
      <w:r w:rsidR="009A7554" w:rsidRPr="000429CF">
        <w:lastRenderedPageBreak/>
        <w:t xml:space="preserve">Appendix A – </w:t>
      </w:r>
      <w:r w:rsidR="008C19A7" w:rsidRPr="000429CF">
        <w:t xml:space="preserve">Prime/General </w:t>
      </w:r>
      <w:r w:rsidR="009A7554" w:rsidRPr="000429CF">
        <w:t>Contractor Safety Team Resource</w:t>
      </w:r>
      <w:bookmarkEnd w:id="167"/>
      <w:r w:rsidR="009A7554" w:rsidRPr="000429CF">
        <w:t xml:space="preserve"> Information</w:t>
      </w:r>
      <w:bookmarkEnd w:id="168"/>
      <w:bookmarkEnd w:id="169"/>
      <w:bookmarkEnd w:id="170"/>
      <w:bookmarkEnd w:id="171"/>
      <w:bookmarkEnd w:id="172"/>
    </w:p>
    <w:p w14:paraId="717A380F" w14:textId="77777777" w:rsidR="009A7554" w:rsidRPr="000429CF" w:rsidRDefault="009A7554" w:rsidP="00634ABE">
      <w:pPr>
        <w:jc w:val="both"/>
        <w:rPr>
          <w:rFonts w:ascii="Calibri" w:hAnsi="Calibri" w:cs="Calibri"/>
          <w:b/>
          <w:i/>
          <w:szCs w:val="22"/>
        </w:rPr>
      </w:pPr>
      <w:r w:rsidRPr="000429CF">
        <w:rPr>
          <w:rFonts w:ascii="Calibri" w:hAnsi="Calibri" w:cs="Calibri"/>
          <w:b/>
          <w:i/>
          <w:szCs w:val="22"/>
          <w:highlight w:val="cyan"/>
        </w:rPr>
        <w:t xml:space="preserve">Include </w:t>
      </w:r>
      <w:r w:rsidR="008C19A7" w:rsidRPr="000429CF">
        <w:rPr>
          <w:rFonts w:ascii="Calibri" w:hAnsi="Calibri" w:cs="Calibri"/>
          <w:b/>
          <w:i/>
          <w:szCs w:val="22"/>
          <w:highlight w:val="cyan"/>
        </w:rPr>
        <w:t xml:space="preserve">Prime/General </w:t>
      </w:r>
      <w:r w:rsidRPr="000429CF">
        <w:rPr>
          <w:rFonts w:ascii="Calibri" w:hAnsi="Calibri" w:cs="Calibri"/>
          <w:b/>
          <w:i/>
          <w:szCs w:val="22"/>
          <w:highlight w:val="cyan"/>
        </w:rPr>
        <w:t>Contractor Sa</w:t>
      </w:r>
      <w:r w:rsidR="0091679E" w:rsidRPr="000429CF">
        <w:rPr>
          <w:rFonts w:ascii="Calibri" w:hAnsi="Calibri" w:cs="Calibri"/>
          <w:b/>
          <w:i/>
          <w:szCs w:val="22"/>
          <w:highlight w:val="cyan"/>
        </w:rPr>
        <w:t>fety Team personnel, with names professional designations,</w:t>
      </w:r>
      <w:r w:rsidR="00B23D18" w:rsidRPr="000429CF">
        <w:rPr>
          <w:rFonts w:ascii="Calibri" w:hAnsi="Calibri" w:cs="Calibri"/>
          <w:b/>
          <w:i/>
          <w:szCs w:val="22"/>
          <w:highlight w:val="cyan"/>
        </w:rPr>
        <w:t xml:space="preserve"> </w:t>
      </w:r>
      <w:r w:rsidRPr="000429CF">
        <w:rPr>
          <w:rFonts w:ascii="Calibri" w:hAnsi="Calibri" w:cs="Calibri"/>
          <w:b/>
          <w:i/>
          <w:szCs w:val="22"/>
          <w:highlight w:val="cyan"/>
        </w:rPr>
        <w:t xml:space="preserve">phone numbers (office and/or cell), </w:t>
      </w:r>
      <w:r w:rsidR="00B23D18" w:rsidRPr="000429CF">
        <w:rPr>
          <w:rFonts w:ascii="Calibri" w:hAnsi="Calibri" w:cs="Calibri"/>
          <w:b/>
          <w:i/>
          <w:szCs w:val="22"/>
          <w:highlight w:val="cyan"/>
        </w:rPr>
        <w:t>and positions</w:t>
      </w:r>
      <w:r w:rsidR="0091679E" w:rsidRPr="000429CF">
        <w:rPr>
          <w:rFonts w:ascii="Calibri" w:hAnsi="Calibri" w:cs="Calibri"/>
          <w:b/>
          <w:i/>
          <w:szCs w:val="22"/>
          <w:highlight w:val="cyan"/>
        </w:rPr>
        <w:t xml:space="preserve">.  Attach </w:t>
      </w:r>
      <w:r w:rsidRPr="000429CF">
        <w:rPr>
          <w:rFonts w:ascii="Calibri" w:hAnsi="Calibri" w:cs="Calibri"/>
          <w:b/>
          <w:i/>
          <w:szCs w:val="22"/>
          <w:highlight w:val="cyan"/>
        </w:rPr>
        <w:t xml:space="preserve">and email </w:t>
      </w:r>
      <w:r w:rsidR="0091679E" w:rsidRPr="000429CF">
        <w:rPr>
          <w:rFonts w:ascii="Calibri" w:hAnsi="Calibri" w:cs="Calibri"/>
          <w:b/>
          <w:i/>
          <w:szCs w:val="22"/>
          <w:highlight w:val="cyan"/>
        </w:rPr>
        <w:t xml:space="preserve">professional certification </w:t>
      </w:r>
      <w:r w:rsidRPr="000429CF">
        <w:rPr>
          <w:rFonts w:ascii="Calibri" w:hAnsi="Calibri" w:cs="Calibri"/>
          <w:b/>
          <w:i/>
          <w:szCs w:val="22"/>
          <w:highlight w:val="cyan"/>
        </w:rPr>
        <w:t>informatio</w:t>
      </w:r>
      <w:r w:rsidR="0091679E" w:rsidRPr="000429CF">
        <w:rPr>
          <w:rFonts w:ascii="Calibri" w:hAnsi="Calibri" w:cs="Calibri"/>
          <w:b/>
          <w:i/>
          <w:szCs w:val="22"/>
          <w:highlight w:val="cyan"/>
        </w:rPr>
        <w:t>n to the Project Management Team.</w:t>
      </w:r>
      <w:r w:rsidR="00B23D18" w:rsidRPr="000429CF" w:rsidDel="00B23D18">
        <w:rPr>
          <w:rFonts w:ascii="Calibri" w:hAnsi="Calibri" w:cs="Calibri"/>
          <w:b/>
          <w:i/>
          <w:szCs w:val="22"/>
        </w:rPr>
        <w:t xml:space="preserve"> </w:t>
      </w:r>
    </w:p>
    <w:p w14:paraId="78C589DD" w14:textId="77777777" w:rsidR="009A7554" w:rsidRPr="000429CF" w:rsidRDefault="009A7554" w:rsidP="002033BC">
      <w:pPr>
        <w:pStyle w:val="Heading1"/>
        <w:numPr>
          <w:ilvl w:val="0"/>
          <w:numId w:val="0"/>
        </w:numPr>
      </w:pPr>
      <w:bookmarkStart w:id="173" w:name="_Toc243906339"/>
      <w:bookmarkStart w:id="174" w:name="_Toc279157572"/>
      <w:bookmarkStart w:id="175" w:name="_Toc279158175"/>
      <w:bookmarkStart w:id="176" w:name="_Toc279158687"/>
      <w:bookmarkStart w:id="177" w:name="_Toc325980149"/>
      <w:bookmarkStart w:id="178" w:name="_Toc42501397"/>
      <w:r w:rsidRPr="000429CF">
        <w:t>Appendix B – Policies, Programs, and Procedures</w:t>
      </w:r>
      <w:bookmarkEnd w:id="173"/>
      <w:bookmarkEnd w:id="174"/>
      <w:bookmarkEnd w:id="175"/>
      <w:bookmarkEnd w:id="176"/>
      <w:bookmarkEnd w:id="177"/>
      <w:bookmarkEnd w:id="178"/>
    </w:p>
    <w:p w14:paraId="4D46CB36" w14:textId="77777777" w:rsidR="00CF3F2C" w:rsidRPr="000429CF" w:rsidRDefault="00CF3F2C" w:rsidP="6D0BDC0A">
      <w:pPr>
        <w:jc w:val="both"/>
        <w:rPr>
          <w:rFonts w:ascii="Calibri" w:hAnsi="Calibri" w:cs="Calibri"/>
          <w:b/>
          <w:bCs/>
          <w:i/>
          <w:iCs/>
          <w:highlight w:val="cyan"/>
        </w:rPr>
      </w:pPr>
      <w:r w:rsidRPr="000429CF">
        <w:rPr>
          <w:rFonts w:ascii="Calibri" w:hAnsi="Calibri" w:cs="Calibri"/>
          <w:b/>
          <w:bCs/>
          <w:i/>
          <w:iCs/>
          <w:highlight w:val="cyan"/>
        </w:rPr>
        <w:t>Attach copies and provide reference to where the policies, programs and procedures can be found</w:t>
      </w:r>
      <w:r w:rsidR="76AAC629" w:rsidRPr="000429CF">
        <w:rPr>
          <w:rFonts w:ascii="Calibri" w:hAnsi="Calibri" w:cs="Calibri"/>
          <w:b/>
          <w:bCs/>
          <w:i/>
          <w:iCs/>
          <w:highlight w:val="cyan"/>
        </w:rPr>
        <w:t xml:space="preserve"> or provide the Safety Manual under a separate cover</w:t>
      </w:r>
      <w:r w:rsidRPr="000429CF">
        <w:rPr>
          <w:rFonts w:ascii="Calibri" w:hAnsi="Calibri" w:cs="Calibri"/>
          <w:b/>
          <w:bCs/>
          <w:i/>
          <w:iCs/>
          <w:highlight w:val="cyan"/>
        </w:rPr>
        <w:t>.</w:t>
      </w:r>
    </w:p>
    <w:p w14:paraId="2FEEAE0F" w14:textId="77777777" w:rsidR="009A7554" w:rsidRPr="000429CF" w:rsidRDefault="009A7554" w:rsidP="002033BC">
      <w:pPr>
        <w:pStyle w:val="Heading1"/>
        <w:numPr>
          <w:ilvl w:val="0"/>
          <w:numId w:val="0"/>
        </w:numPr>
      </w:pPr>
      <w:bookmarkStart w:id="179" w:name="_Toc243906340"/>
      <w:bookmarkStart w:id="180" w:name="_Toc279157573"/>
      <w:bookmarkStart w:id="181" w:name="_Toc279158176"/>
      <w:bookmarkStart w:id="182" w:name="_Toc279158688"/>
      <w:bookmarkStart w:id="183" w:name="_Toc325980150"/>
      <w:bookmarkStart w:id="184" w:name="_Toc42501398"/>
      <w:r w:rsidRPr="000429CF">
        <w:t>Appendix C – Forms</w:t>
      </w:r>
      <w:bookmarkEnd w:id="179"/>
      <w:bookmarkEnd w:id="180"/>
      <w:bookmarkEnd w:id="181"/>
      <w:bookmarkEnd w:id="182"/>
      <w:bookmarkEnd w:id="183"/>
      <w:bookmarkEnd w:id="184"/>
    </w:p>
    <w:p w14:paraId="72984E50" w14:textId="77777777" w:rsidR="009A7554" w:rsidRPr="000429CF" w:rsidRDefault="009A7554" w:rsidP="00634ABE">
      <w:pPr>
        <w:jc w:val="both"/>
        <w:rPr>
          <w:rFonts w:ascii="Calibri" w:hAnsi="Calibri" w:cs="Calibri"/>
          <w:b/>
          <w:i/>
          <w:szCs w:val="22"/>
          <w:highlight w:val="cyan"/>
        </w:rPr>
      </w:pPr>
      <w:r w:rsidRPr="000429CF">
        <w:rPr>
          <w:rFonts w:ascii="Calibri" w:hAnsi="Calibri" w:cs="Calibri"/>
          <w:b/>
          <w:i/>
          <w:szCs w:val="22"/>
          <w:highlight w:val="cyan"/>
        </w:rPr>
        <w:t>EXAMPLES ONLY Forms may include but are not limited to:</w:t>
      </w:r>
    </w:p>
    <w:p w14:paraId="58013D3C"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Equipment/Machine Checklist</w:t>
      </w:r>
    </w:p>
    <w:p w14:paraId="42970F79"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Forms to be submitted to the Company (Safety Performance Report for example)</w:t>
      </w:r>
    </w:p>
    <w:p w14:paraId="38396548"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Green Hand evaluation form</w:t>
      </w:r>
    </w:p>
    <w:p w14:paraId="0CEF4A36"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Hazard Assessment/JSA forms</w:t>
      </w:r>
    </w:p>
    <w:p w14:paraId="52FE9EEE"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Incident forms</w:t>
      </w:r>
    </w:p>
    <w:p w14:paraId="0D23FBD6"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Inspection forms</w:t>
      </w:r>
    </w:p>
    <w:p w14:paraId="3880FF62"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Investigation form/checklist</w:t>
      </w:r>
    </w:p>
    <w:p w14:paraId="47D226BF"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Near-hit forms</w:t>
      </w:r>
    </w:p>
    <w:p w14:paraId="6425468D"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Orientation Checklist</w:t>
      </w:r>
    </w:p>
    <w:p w14:paraId="05106EE9"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Other Checklists</w:t>
      </w:r>
    </w:p>
    <w:p w14:paraId="627B9265"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Tailgate forms</w:t>
      </w:r>
    </w:p>
    <w:p w14:paraId="39AC1DE9" w14:textId="77777777" w:rsidR="009A7554" w:rsidRPr="000429CF" w:rsidRDefault="009A7554" w:rsidP="004C3C1E">
      <w:pPr>
        <w:numPr>
          <w:ilvl w:val="0"/>
          <w:numId w:val="10"/>
        </w:numPr>
        <w:jc w:val="both"/>
        <w:rPr>
          <w:rFonts w:ascii="Calibri" w:hAnsi="Calibri" w:cs="Calibri"/>
          <w:b/>
          <w:i/>
          <w:szCs w:val="22"/>
          <w:highlight w:val="yellow"/>
        </w:rPr>
      </w:pPr>
      <w:r w:rsidRPr="000429CF">
        <w:rPr>
          <w:rFonts w:ascii="Calibri" w:hAnsi="Calibri" w:cs="Calibri"/>
          <w:b/>
          <w:i/>
          <w:szCs w:val="22"/>
          <w:highlight w:val="yellow"/>
        </w:rPr>
        <w:t>Safe work permit forms</w:t>
      </w:r>
      <w:r w:rsidR="001B65BF" w:rsidRPr="000429CF">
        <w:rPr>
          <w:rFonts w:ascii="Calibri" w:hAnsi="Calibri" w:cs="Calibri"/>
          <w:b/>
          <w:i/>
          <w:szCs w:val="22"/>
          <w:highlight w:val="yellow"/>
        </w:rPr>
        <w:t>, etc.</w:t>
      </w:r>
    </w:p>
    <w:p w14:paraId="1B0438BB" w14:textId="77777777" w:rsidR="009A7554" w:rsidRPr="000429CF" w:rsidRDefault="009A7554" w:rsidP="002033BC">
      <w:pPr>
        <w:pStyle w:val="Heading1"/>
        <w:numPr>
          <w:ilvl w:val="0"/>
          <w:numId w:val="0"/>
        </w:numPr>
      </w:pPr>
      <w:bookmarkStart w:id="185" w:name="_Toc243906341"/>
      <w:bookmarkStart w:id="186" w:name="_Toc279157574"/>
      <w:bookmarkStart w:id="187" w:name="_Toc279158177"/>
      <w:bookmarkStart w:id="188" w:name="_Toc279158689"/>
      <w:bookmarkStart w:id="189" w:name="_Toc325980151"/>
      <w:bookmarkStart w:id="190" w:name="_Toc42501399"/>
      <w:r w:rsidRPr="000429CF">
        <w:t xml:space="preserve">Appendix D – </w:t>
      </w:r>
      <w:r w:rsidR="00887266" w:rsidRPr="000429CF">
        <w:t>A</w:t>
      </w:r>
      <w:r w:rsidRPr="000429CF">
        <w:t>udit Protocols</w:t>
      </w:r>
      <w:bookmarkEnd w:id="185"/>
      <w:bookmarkEnd w:id="186"/>
      <w:bookmarkEnd w:id="187"/>
      <w:bookmarkEnd w:id="188"/>
      <w:bookmarkEnd w:id="189"/>
      <w:bookmarkEnd w:id="190"/>
    </w:p>
    <w:p w14:paraId="0C01238C" w14:textId="77777777" w:rsidR="009A7554" w:rsidRPr="000429CF" w:rsidRDefault="009A7554" w:rsidP="00634ABE">
      <w:pPr>
        <w:jc w:val="both"/>
        <w:rPr>
          <w:rFonts w:ascii="Calibri" w:hAnsi="Calibri" w:cs="Calibri"/>
          <w:b/>
          <w:i/>
          <w:szCs w:val="22"/>
        </w:rPr>
      </w:pPr>
      <w:r w:rsidRPr="000429CF">
        <w:rPr>
          <w:rFonts w:ascii="Calibri" w:hAnsi="Calibri" w:cs="Calibri"/>
          <w:b/>
          <w:i/>
          <w:szCs w:val="22"/>
          <w:highlight w:val="cyan"/>
        </w:rPr>
        <w:t>Attach the audit protocol(s) that will be used to conduct audits (process, scoring/assessment, report, etc)</w:t>
      </w:r>
    </w:p>
    <w:p w14:paraId="22BD5B86" w14:textId="77777777" w:rsidR="00F13594" w:rsidRPr="000429CF" w:rsidRDefault="00F13594" w:rsidP="002033BC">
      <w:pPr>
        <w:pStyle w:val="Heading1"/>
        <w:numPr>
          <w:ilvl w:val="0"/>
          <w:numId w:val="0"/>
        </w:numPr>
      </w:pPr>
      <w:bookmarkStart w:id="191" w:name="_Toc325980152"/>
      <w:bookmarkStart w:id="192" w:name="_Toc42501400"/>
      <w:bookmarkStart w:id="193" w:name="_Toc243906342"/>
      <w:r w:rsidRPr="000429CF">
        <w:t xml:space="preserve">Appendix E </w:t>
      </w:r>
      <w:r w:rsidR="002F718A" w:rsidRPr="000429CF">
        <w:t xml:space="preserve">– </w:t>
      </w:r>
      <w:r w:rsidRPr="000429CF">
        <w:t>Safety Performance Report (Monthly and Yearly)</w:t>
      </w:r>
      <w:bookmarkEnd w:id="191"/>
      <w:bookmarkEnd w:id="192"/>
    </w:p>
    <w:p w14:paraId="7469CB13" w14:textId="1F54C942" w:rsidR="00D22379" w:rsidRPr="000429CF" w:rsidRDefault="00D22379" w:rsidP="00D22379">
      <w:pPr>
        <w:spacing w:after="45" w:line="210" w:lineRule="atLeast"/>
        <w:jc w:val="both"/>
        <w:rPr>
          <w:rFonts w:ascii="Calibri" w:hAnsi="Calibri" w:cs="Calibri"/>
          <w:b/>
          <w:bCs/>
          <w:color w:val="000000"/>
          <w:szCs w:val="22"/>
          <w:lang w:val="en-US" w:eastAsia="en-US"/>
        </w:rPr>
      </w:pPr>
      <w:bookmarkStart w:id="194" w:name="_Toc279157575"/>
      <w:bookmarkStart w:id="195" w:name="_Toc279158178"/>
      <w:bookmarkStart w:id="196" w:name="_Toc279158690"/>
      <w:bookmarkStart w:id="197" w:name="_Toc325980153"/>
      <w:r w:rsidRPr="000429CF">
        <w:rPr>
          <w:rFonts w:ascii="Calibri" w:hAnsi="Calibri" w:cs="Calibri"/>
          <w:iCs/>
          <w:szCs w:val="22"/>
        </w:rPr>
        <w:t>The TC Energy Business Units ha</w:t>
      </w:r>
      <w:r w:rsidR="007514B4" w:rsidRPr="000429CF">
        <w:rPr>
          <w:rFonts w:ascii="Calibri" w:hAnsi="Calibri" w:cs="Calibri"/>
          <w:iCs/>
          <w:szCs w:val="22"/>
        </w:rPr>
        <w:t>ve</w:t>
      </w:r>
      <w:r w:rsidRPr="000429CF">
        <w:rPr>
          <w:rFonts w:ascii="Calibri" w:hAnsi="Calibri" w:cs="Calibri"/>
          <w:iCs/>
          <w:szCs w:val="22"/>
        </w:rPr>
        <w:t xml:space="preserve"> the ability to use and edit the </w:t>
      </w:r>
      <w:hyperlink r:id="rId28" w:tgtFrame="_blank" w:history="1">
        <w:r w:rsidRPr="000429CF">
          <w:rPr>
            <w:rStyle w:val="Hyperlink"/>
            <w:rFonts w:ascii="Calibri" w:hAnsi="Calibri" w:cs="Calibri"/>
            <w:b/>
            <w:bCs/>
            <w:szCs w:val="22"/>
          </w:rPr>
          <w:t>Contractor Monthly Health &amp; Safety Report</w:t>
        </w:r>
      </w:hyperlink>
      <w:r w:rsidRPr="000429CF">
        <w:rPr>
          <w:rFonts w:ascii="Calibri" w:hAnsi="Calibri" w:cs="Calibri"/>
          <w:b/>
          <w:bCs/>
          <w:color w:val="000000"/>
          <w:szCs w:val="22"/>
        </w:rPr>
        <w:t xml:space="preserve"> </w:t>
      </w:r>
      <w:r w:rsidRPr="000429CF">
        <w:rPr>
          <w:rFonts w:ascii="Calibri" w:hAnsi="Calibri" w:cs="Calibri"/>
          <w:iCs/>
          <w:szCs w:val="22"/>
        </w:rPr>
        <w:t xml:space="preserve">or </w:t>
      </w:r>
      <w:r w:rsidRPr="000429CF">
        <w:rPr>
          <w:rFonts w:ascii="Calibri" w:hAnsi="Calibri" w:cs="Calibri"/>
          <w:szCs w:val="22"/>
        </w:rPr>
        <w:t>use</w:t>
      </w:r>
      <w:r w:rsidRPr="000429CF">
        <w:rPr>
          <w:rFonts w:ascii="Calibri" w:hAnsi="Calibri" w:cs="Calibri"/>
          <w:iCs/>
          <w:szCs w:val="22"/>
        </w:rPr>
        <w:t xml:space="preserve"> a different method to collect contractor exposure to suit their internal needs. The contractor exposure gathered by the Business Unit needs to be shared with the TC Energy Health, Safety, and Emergency Management (HSEM) Program Governance team on the 14</w:t>
      </w:r>
      <w:r w:rsidRPr="000429CF">
        <w:rPr>
          <w:rFonts w:ascii="Calibri" w:hAnsi="Calibri" w:cs="Calibri"/>
          <w:iCs/>
          <w:szCs w:val="22"/>
          <w:vertAlign w:val="superscript"/>
        </w:rPr>
        <w:t>th</w:t>
      </w:r>
      <w:r w:rsidRPr="000429CF">
        <w:rPr>
          <w:rFonts w:ascii="Calibri" w:hAnsi="Calibri" w:cs="Calibri"/>
          <w:iCs/>
          <w:szCs w:val="22"/>
        </w:rPr>
        <w:t xml:space="preserve"> calendar day of every month and sent to </w:t>
      </w:r>
      <w:hyperlink r:id="rId29" w:history="1">
        <w:r w:rsidRPr="000429CF">
          <w:rPr>
            <w:rStyle w:val="Hyperlink"/>
            <w:rFonts w:ascii="Calibri" w:hAnsi="Calibri" w:cs="Calibri"/>
            <w:iCs/>
            <w:szCs w:val="22"/>
          </w:rPr>
          <w:t>ii_tracking@tcenergy.com</w:t>
        </w:r>
      </w:hyperlink>
      <w:r w:rsidRPr="000429CF">
        <w:rPr>
          <w:rFonts w:ascii="Calibri" w:hAnsi="Calibri" w:cs="Calibri"/>
          <w:iCs/>
          <w:szCs w:val="22"/>
        </w:rPr>
        <w:t xml:space="preserve"> in order for correct contractor rates to be calculated. </w:t>
      </w:r>
    </w:p>
    <w:p w14:paraId="3B6CEFC6" w14:textId="77777777" w:rsidR="00D22379" w:rsidRPr="000429CF" w:rsidRDefault="00D22379" w:rsidP="00D22379">
      <w:pPr>
        <w:jc w:val="both"/>
        <w:rPr>
          <w:rFonts w:ascii="Calibri" w:hAnsi="Calibri" w:cs="Calibri"/>
          <w:szCs w:val="22"/>
        </w:rPr>
      </w:pPr>
    </w:p>
    <w:p w14:paraId="40DE36CB" w14:textId="792FD78B" w:rsidR="00D22379" w:rsidRPr="000429CF" w:rsidRDefault="00BE0ACE" w:rsidP="00D22379">
      <w:pPr>
        <w:jc w:val="both"/>
        <w:rPr>
          <w:rFonts w:ascii="Calibri" w:hAnsi="Calibri" w:cs="Calibri"/>
          <w:szCs w:val="22"/>
        </w:rPr>
      </w:pPr>
      <w:hyperlink r:id="rId30" w:tgtFrame="_blank" w:history="1">
        <w:r w:rsidR="00D22379" w:rsidRPr="000429CF">
          <w:rPr>
            <w:rStyle w:val="Hyperlink"/>
            <w:rFonts w:ascii="Calibri" w:hAnsi="Calibri" w:cs="Calibri"/>
            <w:b/>
            <w:bCs/>
            <w:szCs w:val="22"/>
          </w:rPr>
          <w:t>Contractor Monthly Health &amp; Safety Report</w:t>
        </w:r>
      </w:hyperlink>
      <w:r w:rsidR="00D22379" w:rsidRPr="000429CF">
        <w:rPr>
          <w:rFonts w:ascii="Calibri" w:hAnsi="Calibri" w:cs="Calibri"/>
          <w:b/>
          <w:bCs/>
          <w:color w:val="000000"/>
          <w:szCs w:val="22"/>
        </w:rPr>
        <w:t xml:space="preserve"> </w:t>
      </w:r>
    </w:p>
    <w:p w14:paraId="27E8EFCD" w14:textId="77777777" w:rsidR="00D22379" w:rsidRPr="000429CF" w:rsidRDefault="00D22379" w:rsidP="00D22379">
      <w:pPr>
        <w:jc w:val="both"/>
        <w:rPr>
          <w:rFonts w:ascii="Calibri" w:hAnsi="Calibri" w:cs="Calibri"/>
          <w:b/>
          <w:bCs/>
          <w:szCs w:val="22"/>
        </w:rPr>
      </w:pPr>
      <w:r w:rsidRPr="000429CF">
        <w:rPr>
          <w:rFonts w:ascii="Calibri" w:hAnsi="Calibri" w:cs="Calibri"/>
          <w:b/>
          <w:bCs/>
          <w:szCs w:val="22"/>
        </w:rPr>
        <w:t xml:space="preserve">Please include subcontractor hours and kilometres when reporting. </w:t>
      </w:r>
    </w:p>
    <w:p w14:paraId="2DB98A89" w14:textId="77777777" w:rsidR="0042054D" w:rsidRPr="000429CF" w:rsidRDefault="009A7554" w:rsidP="002033BC">
      <w:pPr>
        <w:pStyle w:val="Heading1"/>
        <w:numPr>
          <w:ilvl w:val="0"/>
          <w:numId w:val="0"/>
        </w:numPr>
      </w:pPr>
      <w:bookmarkStart w:id="198" w:name="_Toc42501401"/>
      <w:r w:rsidRPr="000429CF">
        <w:t xml:space="preserve">Appendix </w:t>
      </w:r>
      <w:r w:rsidR="00F13594" w:rsidRPr="000429CF">
        <w:t xml:space="preserve">F </w:t>
      </w:r>
      <w:r w:rsidRPr="000429CF">
        <w:t xml:space="preserve">– </w:t>
      </w:r>
      <w:r w:rsidR="0042054D" w:rsidRPr="000429CF">
        <w:t>Emergency Response Plan</w:t>
      </w:r>
      <w:bookmarkEnd w:id="194"/>
      <w:bookmarkEnd w:id="195"/>
      <w:bookmarkEnd w:id="196"/>
      <w:bookmarkEnd w:id="197"/>
      <w:bookmarkEnd w:id="198"/>
      <w:r w:rsidR="0042054D" w:rsidRPr="000429CF">
        <w:t xml:space="preserve"> </w:t>
      </w:r>
    </w:p>
    <w:p w14:paraId="5D1F0B4A" w14:textId="6E524E81" w:rsidR="00D22379" w:rsidRPr="000429CF" w:rsidRDefault="0042054D" w:rsidP="00D22379">
      <w:pPr>
        <w:pStyle w:val="BodyTextIndentBOLD"/>
        <w:ind w:left="0"/>
        <w:rPr>
          <w:rFonts w:ascii="Calibri" w:hAnsi="Calibri" w:cs="Calibri"/>
          <w:b w:val="0"/>
          <w:color w:val="000000" w:themeColor="text1"/>
        </w:rPr>
      </w:pPr>
      <w:r w:rsidRPr="000429CF">
        <w:rPr>
          <w:rFonts w:ascii="Calibri" w:hAnsi="Calibri" w:cs="Calibri"/>
          <w:b w:val="0"/>
          <w:lang w:val="en-US"/>
        </w:rPr>
        <w:t xml:space="preserve">The Emergency Response Plan (“ERP”) sets out </w:t>
      </w:r>
      <w:r w:rsidR="007514B4" w:rsidRPr="000429CF">
        <w:rPr>
          <w:rFonts w:ascii="Calibri" w:hAnsi="Calibri" w:cs="Calibri"/>
          <w:lang w:val="en-US"/>
        </w:rPr>
        <w:t>(P/G Contractor)</w:t>
      </w:r>
      <w:r w:rsidR="007F1421" w:rsidRPr="000429CF">
        <w:rPr>
          <w:rFonts w:ascii="Calibri" w:hAnsi="Calibri" w:cs="Calibri"/>
          <w:b w:val="0"/>
          <w:lang w:val="en-US"/>
        </w:rPr>
        <w:t xml:space="preserve">’s </w:t>
      </w:r>
      <w:r w:rsidRPr="000429CF">
        <w:rPr>
          <w:rFonts w:ascii="Calibri" w:hAnsi="Calibri" w:cs="Calibri"/>
          <w:b w:val="0"/>
          <w:lang w:val="en-US"/>
        </w:rPr>
        <w:t>emergency response processes and procedures</w:t>
      </w:r>
      <w:r w:rsidR="00AC7E51" w:rsidRPr="000429CF">
        <w:rPr>
          <w:rFonts w:ascii="Calibri" w:hAnsi="Calibri" w:cs="Calibri"/>
          <w:b w:val="0"/>
          <w:lang w:val="en-US"/>
        </w:rPr>
        <w:t xml:space="preserve"> and </w:t>
      </w:r>
      <w:r w:rsidR="007514B4" w:rsidRPr="000429CF">
        <w:rPr>
          <w:rFonts w:ascii="Calibri" w:hAnsi="Calibri" w:cs="Calibri"/>
          <w:b w:val="0"/>
          <w:lang w:val="en-US"/>
        </w:rPr>
        <w:t xml:space="preserve">are </w:t>
      </w:r>
      <w:r w:rsidR="00AC7E51" w:rsidRPr="000429CF">
        <w:rPr>
          <w:rFonts w:ascii="Calibri" w:hAnsi="Calibri" w:cs="Calibri"/>
          <w:b w:val="0"/>
          <w:lang w:val="en-US"/>
        </w:rPr>
        <w:t xml:space="preserve">with the requirements outlined in TC Energy’s </w:t>
      </w:r>
      <w:r w:rsidR="00AC7E51" w:rsidRPr="000429CF">
        <w:rPr>
          <w:rFonts w:ascii="Calibri" w:hAnsi="Calibri" w:cs="Calibri"/>
          <w:b w:val="0"/>
          <w:i/>
          <w:iCs/>
          <w:lang w:val="en-US"/>
        </w:rPr>
        <w:t xml:space="preserve">OHS Standards for Prime/General </w:t>
      </w:r>
      <w:r w:rsidR="00AC7E51" w:rsidRPr="000429CF">
        <w:rPr>
          <w:rFonts w:ascii="Calibri" w:hAnsi="Calibri" w:cs="Calibri"/>
          <w:b w:val="0"/>
          <w:i/>
          <w:iCs/>
          <w:lang w:val="en-US"/>
        </w:rPr>
        <w:lastRenderedPageBreak/>
        <w:t>Contractors</w:t>
      </w:r>
      <w:r w:rsidRPr="000429CF">
        <w:rPr>
          <w:rFonts w:ascii="Calibri" w:hAnsi="Calibri" w:cs="Calibri"/>
          <w:b w:val="0"/>
          <w:lang w:val="en-US"/>
        </w:rPr>
        <w:t xml:space="preserve">. </w:t>
      </w:r>
      <w:r w:rsidR="00AC7E51" w:rsidRPr="000429CF">
        <w:rPr>
          <w:rFonts w:ascii="Calibri" w:hAnsi="Calibri" w:cs="Calibri"/>
          <w:b w:val="0"/>
          <w:lang w:val="en-US"/>
        </w:rPr>
        <w:t xml:space="preserve">Specifically, </w:t>
      </w:r>
      <w:r w:rsidR="007514B4" w:rsidRPr="000429CF">
        <w:rPr>
          <w:rFonts w:ascii="Calibri" w:hAnsi="Calibri" w:cs="Calibri"/>
          <w:color w:val="000000" w:themeColor="text1"/>
        </w:rPr>
        <w:t>(P/G Contractor)</w:t>
      </w:r>
      <w:r w:rsidR="007514B4" w:rsidRPr="000429CF">
        <w:rPr>
          <w:rFonts w:ascii="Calibri" w:hAnsi="Calibri" w:cs="Calibri"/>
          <w:b w:val="0"/>
          <w:color w:val="000000" w:themeColor="text1"/>
        </w:rPr>
        <w:t xml:space="preserve"> will</w:t>
      </w:r>
      <w:r w:rsidR="00D22379" w:rsidRPr="000429CF">
        <w:rPr>
          <w:rFonts w:ascii="Calibri" w:hAnsi="Calibri" w:cs="Calibri"/>
          <w:b w:val="0"/>
          <w:color w:val="000000" w:themeColor="text1"/>
        </w:rPr>
        <w:t xml:space="preserve"> develop an Emergency Response Plan. There must be one Emergency Response Plan per Work Site. If there are multiple Work Sites/locations then additional attachments may be needed to ensure all Work Site-specific emergency information is included. This must be submitted along with the P/SSSP to TC Energy prior to Work commencement or mobilization for review and acceptance (in line with conditions set out in the Agreement).  </w:t>
      </w:r>
    </w:p>
    <w:p w14:paraId="6A5A595D" w14:textId="6189C706" w:rsidR="007514B4" w:rsidRPr="000429CF" w:rsidRDefault="007514B4" w:rsidP="007514B4">
      <w:pPr>
        <w:pStyle w:val="BodyTextIndentBOLD"/>
        <w:ind w:left="0"/>
        <w:rPr>
          <w:rFonts w:ascii="Calibri" w:hAnsi="Calibri" w:cs="Calibri"/>
          <w:i/>
          <w:color w:val="000000" w:themeColor="text1"/>
        </w:rPr>
      </w:pPr>
      <w:r w:rsidRPr="000429CF">
        <w:rPr>
          <w:rFonts w:ascii="Calibri" w:hAnsi="Calibri" w:cs="Calibri"/>
          <w:i/>
          <w:color w:val="000000" w:themeColor="text1"/>
          <w:highlight w:val="cyan"/>
        </w:rPr>
        <w:t>Note: TC Energy’s Emergency Management Program uses the Incident Command System methodology for emergency response operations and it is identified as a best practice in North America. It is preferred that Prime/General Contractors use this same methodology or a similar incident management system.</w:t>
      </w:r>
    </w:p>
    <w:p w14:paraId="0B00F56C" w14:textId="77777777" w:rsidR="00D22379" w:rsidRPr="000429CF" w:rsidRDefault="00D22379" w:rsidP="00D22379">
      <w:pPr>
        <w:pStyle w:val="BodyTextIndentBOLD"/>
        <w:ind w:left="0"/>
        <w:rPr>
          <w:rFonts w:ascii="Calibri" w:hAnsi="Calibri" w:cs="Calibri"/>
          <w:b w:val="0"/>
          <w:color w:val="000000" w:themeColor="text1"/>
        </w:rPr>
      </w:pPr>
      <w:r w:rsidRPr="000429CF">
        <w:rPr>
          <w:rFonts w:ascii="Calibri" w:hAnsi="Calibri" w:cs="Calibri"/>
          <w:b w:val="0"/>
          <w:color w:val="000000" w:themeColor="text1"/>
        </w:rPr>
        <w:t xml:space="preserve">The Emergency Response Plan developed must include at a minimum: </w:t>
      </w:r>
    </w:p>
    <w:p w14:paraId="3ED3D40D" w14:textId="3C25C7C9" w:rsidR="00D22379" w:rsidRPr="000429CF" w:rsidRDefault="00D22379" w:rsidP="00D22379">
      <w:pPr>
        <w:pStyle w:val="BodyTextIndentBOLD"/>
        <w:numPr>
          <w:ilvl w:val="0"/>
          <w:numId w:val="39"/>
        </w:numPr>
        <w:rPr>
          <w:rFonts w:ascii="Calibri" w:hAnsi="Calibri" w:cs="Calibri"/>
          <w:b w:val="0"/>
          <w:color w:val="000000" w:themeColor="text1"/>
        </w:rPr>
      </w:pPr>
      <w:r w:rsidRPr="000429CF">
        <w:rPr>
          <w:rFonts w:ascii="Calibri" w:hAnsi="Calibri" w:cs="Calibri"/>
          <w:b w:val="0"/>
          <w:color w:val="000000" w:themeColor="text1"/>
        </w:rPr>
        <w:t>Site Description and Resources</w:t>
      </w:r>
      <w:r w:rsidR="007514B4" w:rsidRPr="000429CF">
        <w:rPr>
          <w:rFonts w:ascii="Calibri" w:hAnsi="Calibri" w:cs="Calibri"/>
          <w:b w:val="0"/>
          <w:color w:val="000000" w:themeColor="text1"/>
        </w:rPr>
        <w:t>;</w:t>
      </w:r>
      <w:r w:rsidRPr="000429CF">
        <w:rPr>
          <w:rFonts w:ascii="Calibri" w:hAnsi="Calibri" w:cs="Calibri"/>
          <w:b w:val="0"/>
          <w:color w:val="000000" w:themeColor="text1"/>
        </w:rPr>
        <w:t xml:space="preserve"> </w:t>
      </w:r>
    </w:p>
    <w:p w14:paraId="5F7AC9D1" w14:textId="1910EE2C"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Description of the Work Site (physical location address, GPS coordinates), site map(s), site traffic routes for entrance and exit, identification of emergency exits or egress routes, and evacuation/muster points</w:t>
      </w:r>
      <w:r w:rsidR="007514B4" w:rsidRPr="000429CF">
        <w:rPr>
          <w:rFonts w:ascii="Calibri" w:hAnsi="Calibri" w:cs="Calibri"/>
          <w:b w:val="0"/>
          <w:color w:val="000000" w:themeColor="text1"/>
        </w:rPr>
        <w:t>;</w:t>
      </w:r>
      <w:r w:rsidRPr="000429CF">
        <w:rPr>
          <w:rFonts w:ascii="Calibri" w:hAnsi="Calibri" w:cs="Calibri"/>
          <w:b w:val="0"/>
          <w:color w:val="000000" w:themeColor="text1"/>
        </w:rPr>
        <w:t xml:space="preserve"> </w:t>
      </w:r>
    </w:p>
    <w:p w14:paraId="049D41A1" w14:textId="300809B8"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Site emergency communication systems and equipment available (such as radios, cellphones, fire suppression systems, spill response equipment, and alarms)</w:t>
      </w:r>
      <w:r w:rsidR="007514B4" w:rsidRPr="000429CF">
        <w:rPr>
          <w:rFonts w:ascii="Calibri" w:hAnsi="Calibri" w:cs="Calibri"/>
          <w:b w:val="0"/>
          <w:color w:val="000000" w:themeColor="text1"/>
        </w:rPr>
        <w:t>;</w:t>
      </w:r>
      <w:r w:rsidRPr="000429CF">
        <w:rPr>
          <w:rFonts w:ascii="Calibri" w:hAnsi="Calibri" w:cs="Calibri"/>
          <w:b w:val="0"/>
          <w:color w:val="000000" w:themeColor="text1"/>
        </w:rPr>
        <w:t xml:space="preserve"> </w:t>
      </w:r>
    </w:p>
    <w:p w14:paraId="1FEB63C7" w14:textId="6C53F3B0"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Work Site local emergency response agencies and contact listings (local fire, law enforcement, public health/EMS, emergency management, and nearest hospitals)</w:t>
      </w:r>
      <w:r w:rsidR="007514B4" w:rsidRPr="000429CF">
        <w:rPr>
          <w:rFonts w:ascii="Calibri" w:hAnsi="Calibri" w:cs="Calibri"/>
          <w:b w:val="0"/>
          <w:color w:val="000000" w:themeColor="text1"/>
        </w:rPr>
        <w:t>;</w:t>
      </w:r>
    </w:p>
    <w:p w14:paraId="245F9C2A" w14:textId="2C1F377B"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Work Site personnel accountability/tracking process for emergency communication purposes</w:t>
      </w:r>
      <w:r w:rsidR="007514B4" w:rsidRPr="000429CF">
        <w:rPr>
          <w:rFonts w:ascii="Calibri" w:hAnsi="Calibri" w:cs="Calibri"/>
          <w:b w:val="0"/>
          <w:color w:val="000000" w:themeColor="text1"/>
        </w:rPr>
        <w:t>; and,</w:t>
      </w:r>
    </w:p>
    <w:p w14:paraId="02F6CD0E" w14:textId="669A8C31"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Work Site fire prevention processes and equipment (</w:t>
      </w:r>
      <w:r w:rsidR="007514B4" w:rsidRPr="000429CF">
        <w:rPr>
          <w:rFonts w:ascii="Calibri" w:hAnsi="Calibri" w:cs="Calibri"/>
          <w:b w:val="0"/>
          <w:i/>
          <w:color w:val="000000" w:themeColor="text1"/>
        </w:rPr>
        <w:t xml:space="preserve">e.g., </w:t>
      </w:r>
      <w:r w:rsidRPr="000429CF">
        <w:rPr>
          <w:rFonts w:ascii="Calibri" w:hAnsi="Calibri" w:cs="Calibri"/>
          <w:b w:val="0"/>
          <w:color w:val="000000" w:themeColor="text1"/>
        </w:rPr>
        <w:t xml:space="preserve">extinguisher inspection schedules, storage requirements for flammable and combustible substances, </w:t>
      </w:r>
      <w:r w:rsidR="007514B4" w:rsidRPr="000429CF">
        <w:rPr>
          <w:rFonts w:ascii="Calibri" w:hAnsi="Calibri" w:cs="Calibri"/>
          <w:b w:val="0"/>
          <w:color w:val="000000" w:themeColor="text1"/>
        </w:rPr>
        <w:t xml:space="preserve">and </w:t>
      </w:r>
      <w:r w:rsidRPr="000429CF">
        <w:rPr>
          <w:rFonts w:ascii="Calibri" w:hAnsi="Calibri" w:cs="Calibri"/>
          <w:b w:val="0"/>
          <w:color w:val="000000" w:themeColor="text1"/>
        </w:rPr>
        <w:t xml:space="preserve">fire hazard reductions site inspections.) </w:t>
      </w:r>
    </w:p>
    <w:p w14:paraId="512544BD" w14:textId="340D9A64" w:rsidR="00D22379" w:rsidRPr="000429CF" w:rsidRDefault="00D22379" w:rsidP="00D22379">
      <w:pPr>
        <w:pStyle w:val="BodyTextIndentBOLD"/>
        <w:numPr>
          <w:ilvl w:val="0"/>
          <w:numId w:val="39"/>
        </w:numPr>
        <w:rPr>
          <w:rFonts w:ascii="Calibri" w:hAnsi="Calibri" w:cs="Calibri"/>
          <w:b w:val="0"/>
          <w:color w:val="000000" w:themeColor="text1"/>
        </w:rPr>
      </w:pPr>
      <w:r w:rsidRPr="000429CF">
        <w:rPr>
          <w:rFonts w:ascii="Calibri" w:hAnsi="Calibri" w:cs="Calibri"/>
          <w:b w:val="0"/>
          <w:color w:val="000000" w:themeColor="text1"/>
        </w:rPr>
        <w:t>Organizational control of emergency</w:t>
      </w:r>
      <w:r w:rsidR="007514B4" w:rsidRPr="000429CF">
        <w:rPr>
          <w:rFonts w:ascii="Calibri" w:hAnsi="Calibri" w:cs="Calibri"/>
          <w:b w:val="0"/>
          <w:color w:val="000000" w:themeColor="text1"/>
        </w:rPr>
        <w:t>;</w:t>
      </w:r>
    </w:p>
    <w:p w14:paraId="1DCAD869" w14:textId="397FFBC4"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Prime/Contractor emergency organization and management and contact listing</w:t>
      </w:r>
      <w:r w:rsidR="007514B4" w:rsidRPr="000429CF">
        <w:rPr>
          <w:rFonts w:ascii="Calibri" w:hAnsi="Calibri" w:cs="Calibri"/>
          <w:b w:val="0"/>
          <w:color w:val="000000" w:themeColor="text1"/>
        </w:rPr>
        <w:t>;</w:t>
      </w:r>
    </w:p>
    <w:p w14:paraId="09DD0525" w14:textId="52013234" w:rsidR="00D22379" w:rsidRPr="000429CF" w:rsidRDefault="00D22379" w:rsidP="00D22379">
      <w:pPr>
        <w:pStyle w:val="BodyTextIndentBOLD"/>
        <w:numPr>
          <w:ilvl w:val="2"/>
          <w:numId w:val="39"/>
        </w:numPr>
        <w:rPr>
          <w:rFonts w:ascii="Calibri" w:hAnsi="Calibri" w:cs="Calibri"/>
          <w:b w:val="0"/>
          <w:color w:val="000000" w:themeColor="text1"/>
        </w:rPr>
      </w:pPr>
      <w:r w:rsidRPr="000429CF">
        <w:rPr>
          <w:rFonts w:ascii="Calibri" w:hAnsi="Calibri" w:cs="Calibri"/>
          <w:b w:val="0"/>
          <w:color w:val="000000" w:themeColor="text1"/>
        </w:rPr>
        <w:t>Emergency roles and responsibilities</w:t>
      </w:r>
      <w:r w:rsidR="007514B4" w:rsidRPr="000429CF">
        <w:rPr>
          <w:rFonts w:ascii="Calibri" w:hAnsi="Calibri" w:cs="Calibri"/>
          <w:b w:val="0"/>
          <w:color w:val="000000" w:themeColor="text1"/>
        </w:rPr>
        <w:t>; and,</w:t>
      </w:r>
    </w:p>
    <w:p w14:paraId="7F1B1D7A" w14:textId="58A7C86A" w:rsidR="00D22379" w:rsidRPr="000429CF" w:rsidRDefault="00D22379" w:rsidP="00D22379">
      <w:pPr>
        <w:pStyle w:val="BodyTextIndentBOLD"/>
        <w:numPr>
          <w:ilvl w:val="2"/>
          <w:numId w:val="39"/>
        </w:numPr>
        <w:rPr>
          <w:rFonts w:ascii="Calibri" w:hAnsi="Calibri" w:cs="Calibri"/>
          <w:b w:val="0"/>
          <w:color w:val="000000" w:themeColor="text1"/>
        </w:rPr>
      </w:pPr>
      <w:r w:rsidRPr="000429CF">
        <w:rPr>
          <w:rFonts w:ascii="Calibri" w:hAnsi="Calibri" w:cs="Calibri"/>
          <w:b w:val="0"/>
          <w:color w:val="000000" w:themeColor="text1"/>
        </w:rPr>
        <w:t>Escalation of emergency to TC Energy and TC Energy emergency point of contact listing</w:t>
      </w:r>
      <w:r w:rsidR="007514B4" w:rsidRPr="000429CF">
        <w:rPr>
          <w:rFonts w:ascii="Calibri" w:hAnsi="Calibri" w:cs="Calibri"/>
          <w:b w:val="0"/>
          <w:color w:val="000000" w:themeColor="text1"/>
        </w:rPr>
        <w:t>.</w:t>
      </w:r>
      <w:r w:rsidRPr="000429CF">
        <w:rPr>
          <w:rFonts w:ascii="Calibri" w:hAnsi="Calibri" w:cs="Calibri"/>
          <w:b w:val="0"/>
          <w:color w:val="000000" w:themeColor="text1"/>
        </w:rPr>
        <w:t xml:space="preserve"> </w:t>
      </w:r>
    </w:p>
    <w:p w14:paraId="4E46C4A2" w14:textId="69D4F693"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Response Process – response processes must include actions or steps to respond, and the emergency notifications required for each type of response. All emergencies at the Work Site require notification to TC Energy Company Representative, TC Energy safety and/or TC Energy emergency management contact</w:t>
      </w:r>
      <w:r w:rsidR="007514B4" w:rsidRPr="000429CF">
        <w:rPr>
          <w:rFonts w:ascii="Calibri" w:hAnsi="Calibri" w:cs="Calibri"/>
          <w:b w:val="0"/>
          <w:color w:val="000000" w:themeColor="text1"/>
        </w:rPr>
        <w:t xml:space="preserve">; </w:t>
      </w:r>
      <w:r w:rsidRPr="000429CF">
        <w:rPr>
          <w:rFonts w:ascii="Calibri" w:hAnsi="Calibri" w:cs="Calibri"/>
          <w:b w:val="0"/>
          <w:color w:val="000000" w:themeColor="text1"/>
        </w:rPr>
        <w:t xml:space="preserve"> </w:t>
      </w:r>
    </w:p>
    <w:p w14:paraId="0BF269AD" w14:textId="0D21239C"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Medical response actions</w:t>
      </w:r>
      <w:r w:rsidR="007514B4" w:rsidRPr="000429CF">
        <w:rPr>
          <w:rFonts w:ascii="Calibri" w:hAnsi="Calibri" w:cs="Calibri"/>
          <w:b w:val="0"/>
          <w:color w:val="000000" w:themeColor="text1"/>
        </w:rPr>
        <w:t>;</w:t>
      </w:r>
      <w:r w:rsidRPr="000429CF">
        <w:rPr>
          <w:rFonts w:ascii="Calibri" w:hAnsi="Calibri" w:cs="Calibri"/>
          <w:b w:val="0"/>
          <w:color w:val="000000" w:themeColor="text1"/>
        </w:rPr>
        <w:t xml:space="preserve"> </w:t>
      </w:r>
    </w:p>
    <w:p w14:paraId="6DCCB7C2" w14:textId="02CB19BE"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Hazardous material release or spill response actions</w:t>
      </w:r>
      <w:r w:rsidR="007514B4" w:rsidRPr="000429CF">
        <w:rPr>
          <w:rFonts w:ascii="Calibri" w:hAnsi="Calibri" w:cs="Calibri"/>
          <w:b w:val="0"/>
          <w:color w:val="000000" w:themeColor="text1"/>
        </w:rPr>
        <w:t>;</w:t>
      </w:r>
      <w:r w:rsidRPr="000429CF">
        <w:rPr>
          <w:rFonts w:ascii="Calibri" w:hAnsi="Calibri" w:cs="Calibri"/>
          <w:b w:val="0"/>
          <w:color w:val="000000" w:themeColor="text1"/>
        </w:rPr>
        <w:t xml:space="preserve"> </w:t>
      </w:r>
    </w:p>
    <w:p w14:paraId="61B28A3B" w14:textId="5D73CDEC"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Fire/explosion response actions</w:t>
      </w:r>
      <w:r w:rsidR="007514B4" w:rsidRPr="000429CF">
        <w:rPr>
          <w:rFonts w:ascii="Calibri" w:hAnsi="Calibri" w:cs="Calibri"/>
          <w:b w:val="0"/>
          <w:color w:val="000000" w:themeColor="text1"/>
        </w:rPr>
        <w:t>;</w:t>
      </w:r>
      <w:r w:rsidRPr="000429CF">
        <w:rPr>
          <w:rFonts w:ascii="Calibri" w:hAnsi="Calibri" w:cs="Calibri"/>
          <w:b w:val="0"/>
          <w:color w:val="000000" w:themeColor="text1"/>
        </w:rPr>
        <w:t xml:space="preserve"> </w:t>
      </w:r>
    </w:p>
    <w:p w14:paraId="196DE3E9" w14:textId="1B010FDA"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Natural hazard response actions</w:t>
      </w:r>
      <w:r w:rsidR="007514B4" w:rsidRPr="000429CF">
        <w:rPr>
          <w:rFonts w:ascii="Calibri" w:hAnsi="Calibri" w:cs="Calibri"/>
          <w:b w:val="0"/>
          <w:color w:val="000000" w:themeColor="text1"/>
        </w:rPr>
        <w:t>;</w:t>
      </w:r>
    </w:p>
    <w:p w14:paraId="27CD1965" w14:textId="0FB5ED90"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t>Security incidents response actions</w:t>
      </w:r>
      <w:r w:rsidR="007514B4" w:rsidRPr="000429CF">
        <w:rPr>
          <w:rFonts w:ascii="Calibri" w:hAnsi="Calibri" w:cs="Calibri"/>
          <w:b w:val="0"/>
          <w:color w:val="000000" w:themeColor="text1"/>
        </w:rPr>
        <w:t>; and,</w:t>
      </w:r>
    </w:p>
    <w:p w14:paraId="0253F091" w14:textId="2F454302" w:rsidR="00D22379" w:rsidRPr="000429CF" w:rsidRDefault="00D22379" w:rsidP="00D22379">
      <w:pPr>
        <w:pStyle w:val="BodyTextIndentBOLD"/>
        <w:numPr>
          <w:ilvl w:val="1"/>
          <w:numId w:val="39"/>
        </w:numPr>
        <w:rPr>
          <w:rFonts w:ascii="Calibri" w:hAnsi="Calibri" w:cs="Calibri"/>
          <w:b w:val="0"/>
          <w:color w:val="000000" w:themeColor="text1"/>
        </w:rPr>
      </w:pPr>
      <w:r w:rsidRPr="000429CF">
        <w:rPr>
          <w:rFonts w:ascii="Calibri" w:hAnsi="Calibri" w:cs="Calibri"/>
          <w:b w:val="0"/>
          <w:color w:val="000000" w:themeColor="text1"/>
        </w:rPr>
        <w:lastRenderedPageBreak/>
        <w:t>Additional hazard-specific response actions as identified by the hazard and risk assessments for each Work Site</w:t>
      </w:r>
      <w:r w:rsidR="007514B4" w:rsidRPr="000429CF">
        <w:rPr>
          <w:rFonts w:ascii="Calibri" w:hAnsi="Calibri" w:cs="Calibri"/>
          <w:b w:val="0"/>
          <w:color w:val="000000" w:themeColor="text1"/>
        </w:rPr>
        <w:t>.</w:t>
      </w:r>
      <w:r w:rsidRPr="000429CF">
        <w:rPr>
          <w:rFonts w:ascii="Calibri" w:hAnsi="Calibri" w:cs="Calibri"/>
          <w:b w:val="0"/>
          <w:color w:val="000000" w:themeColor="text1"/>
        </w:rPr>
        <w:t xml:space="preserve"> </w:t>
      </w:r>
    </w:p>
    <w:p w14:paraId="694098FB" w14:textId="014B6F6E" w:rsidR="00D22379" w:rsidRPr="000429CF" w:rsidRDefault="00D22379" w:rsidP="00D22379">
      <w:pPr>
        <w:pStyle w:val="BodyTextIndentBOLD"/>
        <w:numPr>
          <w:ilvl w:val="0"/>
          <w:numId w:val="39"/>
        </w:numPr>
        <w:rPr>
          <w:rFonts w:ascii="Calibri" w:hAnsi="Calibri" w:cs="Calibri"/>
          <w:b w:val="0"/>
          <w:color w:val="000000" w:themeColor="text1"/>
        </w:rPr>
      </w:pPr>
      <w:r w:rsidRPr="000429CF">
        <w:rPr>
          <w:rFonts w:ascii="Calibri" w:hAnsi="Calibri" w:cs="Calibri"/>
          <w:b w:val="0"/>
          <w:color w:val="000000" w:themeColor="text1"/>
        </w:rPr>
        <w:t>Evacuation procedures</w:t>
      </w:r>
      <w:r w:rsidR="007514B4" w:rsidRPr="000429CF">
        <w:rPr>
          <w:rFonts w:ascii="Calibri" w:hAnsi="Calibri" w:cs="Calibri"/>
          <w:b w:val="0"/>
          <w:color w:val="000000" w:themeColor="text1"/>
        </w:rPr>
        <w:t>;</w:t>
      </w:r>
      <w:r w:rsidRPr="000429CF">
        <w:rPr>
          <w:rFonts w:ascii="Calibri" w:hAnsi="Calibri" w:cs="Calibri"/>
          <w:b w:val="0"/>
          <w:color w:val="000000" w:themeColor="text1"/>
        </w:rPr>
        <w:t xml:space="preserve"> </w:t>
      </w:r>
    </w:p>
    <w:p w14:paraId="6E39B8C3" w14:textId="420ABF0E" w:rsidR="00D22379" w:rsidRPr="000429CF" w:rsidRDefault="00D22379" w:rsidP="00D22379">
      <w:pPr>
        <w:pStyle w:val="BodyTextIndentBOLD"/>
        <w:numPr>
          <w:ilvl w:val="0"/>
          <w:numId w:val="39"/>
        </w:numPr>
        <w:rPr>
          <w:rFonts w:ascii="Calibri" w:hAnsi="Calibri" w:cs="Calibri"/>
          <w:b w:val="0"/>
          <w:color w:val="000000" w:themeColor="text1"/>
        </w:rPr>
      </w:pPr>
      <w:r w:rsidRPr="000429CF">
        <w:rPr>
          <w:rFonts w:ascii="Calibri" w:hAnsi="Calibri" w:cs="Calibri"/>
          <w:b w:val="0"/>
          <w:color w:val="000000" w:themeColor="text1"/>
        </w:rPr>
        <w:t>Site recovery and return to operations (on-site authority and process to recover post-incident and resume operations)</w:t>
      </w:r>
      <w:r w:rsidR="007514B4" w:rsidRPr="000429CF">
        <w:rPr>
          <w:rFonts w:ascii="Calibri" w:hAnsi="Calibri" w:cs="Calibri"/>
          <w:b w:val="0"/>
          <w:color w:val="000000" w:themeColor="text1"/>
        </w:rPr>
        <w:t>; and,</w:t>
      </w:r>
    </w:p>
    <w:p w14:paraId="3772110B" w14:textId="77777777" w:rsidR="00D22379" w:rsidRPr="000429CF" w:rsidRDefault="00D22379" w:rsidP="00D22379">
      <w:pPr>
        <w:pStyle w:val="BodyTextIndentBOLD"/>
        <w:numPr>
          <w:ilvl w:val="0"/>
          <w:numId w:val="39"/>
        </w:numPr>
        <w:rPr>
          <w:rFonts w:ascii="Calibri" w:hAnsi="Calibri" w:cs="Calibri"/>
          <w:b w:val="0"/>
          <w:color w:val="000000" w:themeColor="text1"/>
        </w:rPr>
      </w:pPr>
      <w:r w:rsidRPr="000429CF">
        <w:rPr>
          <w:rFonts w:ascii="Calibri" w:hAnsi="Calibri" w:cs="Calibri"/>
          <w:b w:val="0"/>
          <w:color w:val="000000" w:themeColor="text1"/>
        </w:rPr>
        <w:t xml:space="preserve">Emergency response plan training and validation process (drills/exercises). </w:t>
      </w:r>
    </w:p>
    <w:p w14:paraId="2E04A4BF" w14:textId="7FF9BC6D" w:rsidR="00D22379" w:rsidRPr="000429CF" w:rsidRDefault="00D22379" w:rsidP="00D22379">
      <w:pPr>
        <w:pStyle w:val="BodyTextIndentBOLD"/>
        <w:ind w:left="0"/>
        <w:rPr>
          <w:rFonts w:ascii="Calibri" w:hAnsi="Calibri" w:cs="Calibri"/>
          <w:i/>
          <w:color w:val="000000" w:themeColor="text1"/>
        </w:rPr>
      </w:pPr>
      <w:r w:rsidRPr="000429CF">
        <w:rPr>
          <w:rFonts w:ascii="Calibri" w:hAnsi="Calibri" w:cs="Calibri"/>
          <w:i/>
          <w:color w:val="000000" w:themeColor="text1"/>
          <w:highlight w:val="cyan"/>
        </w:rPr>
        <w:t>If any of the items above are covered in another section of the P/SSSP</w:t>
      </w:r>
      <w:r w:rsidR="007514B4" w:rsidRPr="000429CF">
        <w:rPr>
          <w:rFonts w:ascii="Calibri" w:hAnsi="Calibri" w:cs="Calibri"/>
          <w:i/>
          <w:color w:val="000000" w:themeColor="text1"/>
          <w:highlight w:val="cyan"/>
        </w:rPr>
        <w:t xml:space="preserve"> or the TC Energy Project SMP</w:t>
      </w:r>
      <w:r w:rsidRPr="000429CF">
        <w:rPr>
          <w:rFonts w:ascii="Calibri" w:hAnsi="Calibri" w:cs="Calibri"/>
          <w:i/>
          <w:color w:val="000000" w:themeColor="text1"/>
          <w:highlight w:val="cyan"/>
        </w:rPr>
        <w:t>, the ERP section does not require it to be duplicated.</w:t>
      </w:r>
      <w:r w:rsidRPr="000429CF">
        <w:rPr>
          <w:rFonts w:ascii="Calibri" w:hAnsi="Calibri" w:cs="Calibri"/>
          <w:i/>
          <w:color w:val="000000" w:themeColor="text1"/>
        </w:rPr>
        <w:t xml:space="preserve"> </w:t>
      </w:r>
    </w:p>
    <w:p w14:paraId="6F059DAF" w14:textId="7551C5D2" w:rsidR="0042054D" w:rsidRPr="000429CF" w:rsidRDefault="0042054D" w:rsidP="00D22379">
      <w:pPr>
        <w:tabs>
          <w:tab w:val="num" w:pos="0"/>
          <w:tab w:val="num" w:pos="360"/>
        </w:tabs>
        <w:spacing w:after="120"/>
        <w:jc w:val="both"/>
        <w:rPr>
          <w:rFonts w:ascii="Calibri" w:hAnsi="Calibri" w:cs="Calibri"/>
          <w:szCs w:val="22"/>
          <w:lang w:val="en-US"/>
        </w:rPr>
      </w:pPr>
      <w:r w:rsidRPr="000429CF">
        <w:rPr>
          <w:rFonts w:ascii="Calibri" w:hAnsi="Calibri" w:cs="Calibri"/>
          <w:szCs w:val="22"/>
          <w:lang w:val="en-US"/>
        </w:rPr>
        <w:t xml:space="preserve">The objective of the ERP is to ensure emergency response processes and procedures specific to the Work are addressed. </w:t>
      </w:r>
    </w:p>
    <w:p w14:paraId="457F2ACD" w14:textId="6EC7C881" w:rsidR="0042054D" w:rsidRPr="000429CF" w:rsidRDefault="0042054D" w:rsidP="3E3AE2F1">
      <w:pPr>
        <w:tabs>
          <w:tab w:val="num" w:pos="360"/>
        </w:tabs>
        <w:spacing w:after="120"/>
        <w:jc w:val="both"/>
        <w:rPr>
          <w:rFonts w:ascii="Calibri" w:hAnsi="Calibri" w:cs="Calibri"/>
          <w:b/>
          <w:i/>
          <w:lang w:val="en-US"/>
        </w:rPr>
      </w:pPr>
      <w:bookmarkStart w:id="199" w:name="_Hlk41323551"/>
      <w:r w:rsidRPr="000429CF">
        <w:rPr>
          <w:rFonts w:ascii="Calibri" w:hAnsi="Calibri" w:cs="Calibri"/>
          <w:b/>
          <w:i/>
          <w:highlight w:val="cyan"/>
          <w:lang w:val="en-US"/>
        </w:rPr>
        <w:t xml:space="preserve">A draft of the ERP must be provided to the </w:t>
      </w:r>
      <w:r w:rsidR="00C6514D" w:rsidRPr="000429CF">
        <w:rPr>
          <w:rFonts w:ascii="Calibri" w:hAnsi="Calibri" w:cs="Calibri"/>
          <w:b/>
          <w:i/>
          <w:highlight w:val="cyan"/>
          <w:lang w:val="en-US"/>
        </w:rPr>
        <w:t xml:space="preserve">TC Energy PMT </w:t>
      </w:r>
      <w:r w:rsidRPr="000429CF">
        <w:rPr>
          <w:rFonts w:ascii="Calibri" w:hAnsi="Calibri" w:cs="Calibri"/>
          <w:b/>
          <w:i/>
          <w:highlight w:val="cyan"/>
          <w:lang w:val="en-US"/>
        </w:rPr>
        <w:t xml:space="preserve">for review and </w:t>
      </w:r>
      <w:r w:rsidR="4C8C0365" w:rsidRPr="000429CF">
        <w:rPr>
          <w:rFonts w:ascii="Calibri" w:hAnsi="Calibri" w:cs="Calibri"/>
          <w:b/>
          <w:i/>
          <w:highlight w:val="cyan"/>
          <w:lang w:val="en-US"/>
        </w:rPr>
        <w:t>acceptance</w:t>
      </w:r>
      <w:r w:rsidRPr="000429CF">
        <w:rPr>
          <w:rFonts w:ascii="Calibri" w:hAnsi="Calibri" w:cs="Calibri"/>
          <w:b/>
          <w:i/>
          <w:highlight w:val="cyan"/>
          <w:lang w:val="en-US"/>
        </w:rPr>
        <w:t xml:space="preserve"> prior to the </w:t>
      </w:r>
      <w:r w:rsidR="00C6514D" w:rsidRPr="000429CF">
        <w:rPr>
          <w:rFonts w:ascii="Calibri" w:hAnsi="Calibri" w:cs="Calibri"/>
          <w:b/>
          <w:i/>
          <w:highlight w:val="cyan"/>
          <w:lang w:val="en-US"/>
        </w:rPr>
        <w:t>po</w:t>
      </w:r>
      <w:r w:rsidR="004D75C7" w:rsidRPr="000429CF">
        <w:rPr>
          <w:rFonts w:ascii="Calibri" w:hAnsi="Calibri" w:cs="Calibri"/>
          <w:b/>
          <w:i/>
          <w:highlight w:val="cyan"/>
          <w:lang w:val="en-US"/>
        </w:rPr>
        <w:t>re-</w:t>
      </w:r>
      <w:r w:rsidR="00C6514D" w:rsidRPr="000429CF">
        <w:rPr>
          <w:rFonts w:ascii="Calibri" w:hAnsi="Calibri" w:cs="Calibri"/>
          <w:b/>
          <w:i/>
          <w:highlight w:val="cyan"/>
          <w:lang w:val="en-US"/>
        </w:rPr>
        <w:t>j</w:t>
      </w:r>
      <w:r w:rsidR="004D75C7" w:rsidRPr="000429CF">
        <w:rPr>
          <w:rFonts w:ascii="Calibri" w:hAnsi="Calibri" w:cs="Calibri"/>
          <w:b/>
          <w:i/>
          <w:highlight w:val="cyan"/>
          <w:lang w:val="en-US"/>
        </w:rPr>
        <w:t>ob</w:t>
      </w:r>
      <w:r w:rsidRPr="000429CF">
        <w:rPr>
          <w:rFonts w:ascii="Calibri" w:hAnsi="Calibri" w:cs="Calibri"/>
          <w:b/>
          <w:i/>
          <w:highlight w:val="cyan"/>
          <w:lang w:val="en-US"/>
        </w:rPr>
        <w:t xml:space="preserve"> meeting held before the start of the Work. The final version of the ERP </w:t>
      </w:r>
      <w:r w:rsidR="1E688C2C" w:rsidRPr="000429CF">
        <w:rPr>
          <w:rFonts w:ascii="Calibri" w:hAnsi="Calibri" w:cs="Calibri"/>
          <w:b/>
          <w:i/>
          <w:highlight w:val="cyan"/>
          <w:lang w:val="en-US"/>
        </w:rPr>
        <w:t>must</w:t>
      </w:r>
      <w:r w:rsidRPr="000429CF">
        <w:rPr>
          <w:rFonts w:ascii="Calibri" w:hAnsi="Calibri" w:cs="Calibri"/>
          <w:b/>
          <w:i/>
          <w:highlight w:val="cyan"/>
          <w:lang w:val="en-US"/>
        </w:rPr>
        <w:t xml:space="preserve"> be provided to the </w:t>
      </w:r>
      <w:r w:rsidR="00C6514D" w:rsidRPr="000429CF">
        <w:rPr>
          <w:rFonts w:ascii="Calibri" w:hAnsi="Calibri" w:cs="Calibri"/>
          <w:b/>
          <w:i/>
          <w:highlight w:val="cyan"/>
          <w:lang w:val="en-US"/>
        </w:rPr>
        <w:t xml:space="preserve">TC Energy PMT </w:t>
      </w:r>
      <w:r w:rsidRPr="000429CF">
        <w:rPr>
          <w:rFonts w:ascii="Calibri" w:hAnsi="Calibri" w:cs="Calibri"/>
          <w:b/>
          <w:i/>
          <w:highlight w:val="cyan"/>
          <w:lang w:val="en-US"/>
        </w:rPr>
        <w:t xml:space="preserve">before the start of Work and will be included as part of the </w:t>
      </w:r>
      <w:r w:rsidR="0663E25A" w:rsidRPr="000429CF">
        <w:rPr>
          <w:rFonts w:ascii="Calibri" w:hAnsi="Calibri" w:cs="Calibri"/>
          <w:b/>
          <w:i/>
          <w:highlight w:val="cyan"/>
          <w:lang w:val="en-US"/>
        </w:rPr>
        <w:t>Agreement</w:t>
      </w:r>
      <w:r w:rsidRPr="000429CF">
        <w:rPr>
          <w:rFonts w:ascii="Calibri" w:hAnsi="Calibri" w:cs="Calibri"/>
          <w:b/>
          <w:i/>
          <w:highlight w:val="cyan"/>
          <w:lang w:val="en-US"/>
        </w:rPr>
        <w:t xml:space="preserve"> documents for the Work. Review of the ERP by </w:t>
      </w:r>
      <w:r w:rsidR="00C6514D" w:rsidRPr="000429CF">
        <w:rPr>
          <w:rFonts w:ascii="Calibri" w:hAnsi="Calibri" w:cs="Calibri"/>
          <w:b/>
          <w:i/>
          <w:highlight w:val="cyan"/>
          <w:lang w:val="en-US"/>
        </w:rPr>
        <w:t xml:space="preserve">the TC Energy PMT </w:t>
      </w:r>
      <w:r w:rsidRPr="000429CF">
        <w:rPr>
          <w:rFonts w:ascii="Calibri" w:hAnsi="Calibri" w:cs="Calibri"/>
          <w:b/>
          <w:i/>
          <w:highlight w:val="cyan"/>
          <w:lang w:val="en-US"/>
        </w:rPr>
        <w:t xml:space="preserve">is not to result in any responsibility or liability being incurred by the </w:t>
      </w:r>
      <w:r w:rsidR="00C6514D" w:rsidRPr="000429CF">
        <w:rPr>
          <w:rFonts w:ascii="Calibri" w:hAnsi="Calibri" w:cs="Calibri"/>
          <w:b/>
          <w:i/>
          <w:highlight w:val="cyan"/>
          <w:lang w:val="en-US"/>
        </w:rPr>
        <w:t>TC Energy</w:t>
      </w:r>
      <w:r w:rsidRPr="000429CF">
        <w:rPr>
          <w:rFonts w:ascii="Calibri" w:hAnsi="Calibri" w:cs="Calibri"/>
          <w:b/>
          <w:i/>
          <w:highlight w:val="cyan"/>
          <w:lang w:val="en-US"/>
        </w:rPr>
        <w:t>.</w:t>
      </w:r>
    </w:p>
    <w:p w14:paraId="3A99C76D" w14:textId="75FCD2FF" w:rsidR="0042054D" w:rsidRPr="000429CF" w:rsidRDefault="00C6514D" w:rsidP="682DE4FE">
      <w:pPr>
        <w:tabs>
          <w:tab w:val="num" w:pos="360"/>
        </w:tabs>
        <w:spacing w:after="120"/>
        <w:jc w:val="both"/>
        <w:rPr>
          <w:rFonts w:ascii="Calibri" w:hAnsi="Calibri" w:cs="Calibri"/>
          <w:lang w:val="en-US"/>
        </w:rPr>
      </w:pPr>
      <w:r w:rsidRPr="000429CF">
        <w:rPr>
          <w:rFonts w:ascii="Calibri" w:hAnsi="Calibri" w:cs="Calibri"/>
          <w:b/>
          <w:lang w:val="en-US"/>
        </w:rPr>
        <w:t>(P/G Contractor) has</w:t>
      </w:r>
      <w:r w:rsidR="0042054D" w:rsidRPr="000429CF">
        <w:rPr>
          <w:rFonts w:ascii="Calibri" w:hAnsi="Calibri" w:cs="Calibri"/>
          <w:lang w:val="en-US"/>
        </w:rPr>
        <w:t xml:space="preserve"> prepare</w:t>
      </w:r>
      <w:r w:rsidRPr="000429CF">
        <w:rPr>
          <w:rFonts w:ascii="Calibri" w:hAnsi="Calibri" w:cs="Calibri"/>
          <w:lang w:val="en-US"/>
        </w:rPr>
        <w:t>d</w:t>
      </w:r>
      <w:r w:rsidR="0042054D" w:rsidRPr="000429CF">
        <w:rPr>
          <w:rFonts w:ascii="Calibri" w:hAnsi="Calibri" w:cs="Calibri"/>
          <w:lang w:val="en-US"/>
        </w:rPr>
        <w:t xml:space="preserve"> a distribution matrix for the ERP and will circulate this matrix to all ERP recipients. A copy of the ERP must be kept at all </w:t>
      </w:r>
      <w:r w:rsidR="009A564D" w:rsidRPr="000429CF">
        <w:rPr>
          <w:rFonts w:ascii="Calibri" w:hAnsi="Calibri" w:cs="Calibri"/>
          <w:lang w:val="en-US"/>
        </w:rPr>
        <w:t>Work Site</w:t>
      </w:r>
      <w:r w:rsidR="0042054D" w:rsidRPr="000429CF">
        <w:rPr>
          <w:rFonts w:ascii="Calibri" w:hAnsi="Calibri" w:cs="Calibri"/>
          <w:lang w:val="en-US"/>
        </w:rPr>
        <w:t xml:space="preserve">s used by the </w:t>
      </w:r>
      <w:r w:rsidRPr="000429CF">
        <w:rPr>
          <w:rFonts w:ascii="Calibri" w:hAnsi="Calibri" w:cs="Calibri"/>
          <w:b/>
          <w:lang w:val="en-US"/>
        </w:rPr>
        <w:t>(P/G Contractor)</w:t>
      </w:r>
      <w:r w:rsidR="0042054D" w:rsidRPr="000429CF">
        <w:rPr>
          <w:rFonts w:ascii="Calibri" w:hAnsi="Calibri" w:cs="Calibri"/>
          <w:lang w:val="en-US"/>
        </w:rPr>
        <w:t xml:space="preserve"> in relation to the Work. </w:t>
      </w:r>
      <w:r w:rsidRPr="000429CF">
        <w:rPr>
          <w:rFonts w:ascii="Calibri" w:hAnsi="Calibri" w:cs="Calibri"/>
          <w:b/>
          <w:i/>
          <w:highlight w:val="cyan"/>
          <w:lang w:val="en-US"/>
        </w:rPr>
        <w:t>Insert the ERP distribution list as approved by the TC Energy PMT here</w:t>
      </w:r>
      <w:r w:rsidRPr="000429CF">
        <w:rPr>
          <w:rFonts w:ascii="Calibri" w:hAnsi="Calibri" w:cs="Calibri"/>
          <w:b/>
          <w:i/>
          <w:lang w:val="en-US"/>
        </w:rPr>
        <w:t xml:space="preserve"> </w:t>
      </w:r>
    </w:p>
    <w:p w14:paraId="388468FB" w14:textId="77777777" w:rsidR="0042054D" w:rsidRPr="000429CF" w:rsidRDefault="0042054D" w:rsidP="00AC7E51">
      <w:pPr>
        <w:tabs>
          <w:tab w:val="num" w:pos="360"/>
        </w:tabs>
        <w:spacing w:after="120"/>
        <w:jc w:val="both"/>
        <w:rPr>
          <w:rFonts w:ascii="Calibri" w:hAnsi="Calibri" w:cs="Calibri"/>
          <w:szCs w:val="22"/>
          <w:lang w:val="en-US"/>
        </w:rPr>
      </w:pPr>
      <w:r w:rsidRPr="000429CF">
        <w:rPr>
          <w:rFonts w:ascii="Calibri" w:hAnsi="Calibri" w:cs="Calibri"/>
          <w:szCs w:val="22"/>
          <w:lang w:val="en-US"/>
        </w:rPr>
        <w:t xml:space="preserve">All forms and procedures referenced in the ERP must be attached to the ERP. </w:t>
      </w:r>
    </w:p>
    <w:bookmarkEnd w:id="199"/>
    <w:p w14:paraId="4ABC2A7E" w14:textId="77777777" w:rsidR="0042054D" w:rsidRPr="000429CF" w:rsidRDefault="0042054D" w:rsidP="00AC7E51">
      <w:pPr>
        <w:tabs>
          <w:tab w:val="num" w:pos="360"/>
        </w:tabs>
        <w:spacing w:after="120"/>
        <w:jc w:val="both"/>
        <w:rPr>
          <w:rFonts w:ascii="Calibri" w:hAnsi="Calibri" w:cs="Calibri"/>
          <w:b/>
          <w:i/>
          <w:szCs w:val="22"/>
          <w:highlight w:val="yellow"/>
          <w:lang w:val="en-US"/>
        </w:rPr>
      </w:pPr>
      <w:r w:rsidRPr="000429CF">
        <w:rPr>
          <w:rFonts w:ascii="Calibri" w:hAnsi="Calibri" w:cs="Calibri"/>
          <w:b/>
          <w:i/>
          <w:szCs w:val="22"/>
          <w:highlight w:val="yellow"/>
          <w:lang w:val="en-US"/>
        </w:rPr>
        <w:t>Emergency Response Plan Template – See Attached</w:t>
      </w:r>
    </w:p>
    <w:p w14:paraId="2FB6FE4A" w14:textId="77777777" w:rsidR="0053774A" w:rsidRPr="000429CF" w:rsidRDefault="0042054D" w:rsidP="00AC7E51">
      <w:pPr>
        <w:tabs>
          <w:tab w:val="num" w:pos="360"/>
        </w:tabs>
        <w:spacing w:after="120"/>
        <w:jc w:val="both"/>
        <w:rPr>
          <w:rFonts w:ascii="Calibri" w:hAnsi="Calibri" w:cs="Calibri"/>
          <w:b/>
          <w:i/>
          <w:szCs w:val="22"/>
          <w:lang w:val="en-US"/>
        </w:rPr>
      </w:pPr>
      <w:r w:rsidRPr="000429CF">
        <w:rPr>
          <w:rFonts w:ascii="Calibri" w:hAnsi="Calibri" w:cs="Calibri"/>
          <w:b/>
          <w:i/>
          <w:szCs w:val="22"/>
          <w:highlight w:val="cyan"/>
          <w:lang w:val="en-US"/>
        </w:rPr>
        <w:t xml:space="preserve">NOTE: This is a template ONLY; the </w:t>
      </w:r>
      <w:r w:rsidR="007F1421" w:rsidRPr="000429CF">
        <w:rPr>
          <w:rFonts w:ascii="Calibri" w:hAnsi="Calibri" w:cs="Calibri"/>
          <w:b/>
          <w:i/>
          <w:szCs w:val="22"/>
          <w:highlight w:val="cyan"/>
          <w:lang w:val="en-US"/>
        </w:rPr>
        <w:t xml:space="preserve">Prime/General </w:t>
      </w:r>
      <w:r w:rsidRPr="000429CF">
        <w:rPr>
          <w:rFonts w:ascii="Calibri" w:hAnsi="Calibri" w:cs="Calibri"/>
          <w:b/>
          <w:i/>
          <w:szCs w:val="22"/>
          <w:highlight w:val="cyan"/>
          <w:lang w:val="en-US"/>
        </w:rPr>
        <w:t xml:space="preserve">Contractor may use this template as a guide to develop the ERP. It is the </w:t>
      </w:r>
      <w:r w:rsidR="00151531" w:rsidRPr="000429CF">
        <w:rPr>
          <w:rFonts w:ascii="Calibri" w:hAnsi="Calibri" w:cs="Calibri"/>
          <w:b/>
          <w:i/>
          <w:szCs w:val="22"/>
          <w:highlight w:val="cyan"/>
          <w:lang w:val="en-US"/>
        </w:rPr>
        <w:t xml:space="preserve">Prime/General </w:t>
      </w:r>
      <w:r w:rsidRPr="000429CF">
        <w:rPr>
          <w:rFonts w:ascii="Calibri" w:hAnsi="Calibri" w:cs="Calibri"/>
          <w:b/>
          <w:i/>
          <w:szCs w:val="22"/>
          <w:highlight w:val="cyan"/>
          <w:lang w:val="en-US"/>
        </w:rPr>
        <w:t>Contractor’s sole responsibility to ensure the ERP is complete and includes all applicable legal and other requirements.</w:t>
      </w:r>
      <w:r w:rsidRPr="000429CF">
        <w:rPr>
          <w:rFonts w:ascii="Calibri" w:hAnsi="Calibri" w:cs="Calibri"/>
          <w:b/>
          <w:i/>
          <w:szCs w:val="22"/>
          <w:lang w:val="en-US"/>
        </w:rPr>
        <w:t xml:space="preserve"> </w:t>
      </w:r>
    </w:p>
    <w:p w14:paraId="1A46208C" w14:textId="77777777" w:rsidR="00F13594" w:rsidRPr="000429CF" w:rsidRDefault="00F13594" w:rsidP="00B21226">
      <w:pPr>
        <w:pStyle w:val="Heading1"/>
        <w:numPr>
          <w:ilvl w:val="0"/>
          <w:numId w:val="0"/>
        </w:numPr>
      </w:pPr>
      <w:bookmarkStart w:id="200" w:name="_Toc325980154"/>
      <w:bookmarkStart w:id="201" w:name="_Toc42501402"/>
      <w:r w:rsidRPr="000429CF">
        <w:t xml:space="preserve">Appendix G </w:t>
      </w:r>
      <w:r w:rsidR="00AC7E51" w:rsidRPr="000429CF">
        <w:t>–</w:t>
      </w:r>
      <w:r w:rsidRPr="000429CF">
        <w:t xml:space="preserve"> </w:t>
      </w:r>
      <w:bookmarkEnd w:id="200"/>
      <w:r w:rsidR="00AC7E51" w:rsidRPr="000429CF">
        <w:t>Emergency Response Plan Template</w:t>
      </w:r>
      <w:bookmarkEnd w:id="201"/>
    </w:p>
    <w:p w14:paraId="0F5B4F2A" w14:textId="77777777" w:rsidR="0042054D" w:rsidRPr="000429CF" w:rsidRDefault="0042054D" w:rsidP="00634ABE">
      <w:pPr>
        <w:jc w:val="both"/>
        <w:rPr>
          <w:rFonts w:ascii="Calibri" w:hAnsi="Calibri" w:cs="Calibri"/>
          <w:b/>
          <w:szCs w:val="22"/>
        </w:rPr>
      </w:pPr>
      <w:r w:rsidRPr="000429CF">
        <w:rPr>
          <w:rFonts w:ascii="Calibri" w:hAnsi="Calibri" w:cs="Calibri"/>
          <w:szCs w:val="22"/>
        </w:rPr>
        <w:br w:type="page"/>
      </w:r>
    </w:p>
    <w:p w14:paraId="3CF8A97E" w14:textId="77777777" w:rsidR="0042054D" w:rsidRPr="000429CF" w:rsidRDefault="0042054D" w:rsidP="00634ABE">
      <w:pPr>
        <w:jc w:val="both"/>
        <w:rPr>
          <w:rFonts w:ascii="Calibri" w:hAnsi="Calibri" w:cs="Calibri"/>
          <w:b/>
          <w:szCs w:val="22"/>
        </w:rPr>
      </w:pPr>
      <w:r w:rsidRPr="000429CF">
        <w:rPr>
          <w:rFonts w:ascii="Calibri" w:hAnsi="Calibri" w:cs="Calibri"/>
          <w:b/>
          <w:szCs w:val="22"/>
        </w:rPr>
        <w:lastRenderedPageBreak/>
        <w:t>(</w:t>
      </w:r>
      <w:r w:rsidR="007F1421" w:rsidRPr="000429CF">
        <w:rPr>
          <w:rFonts w:ascii="Calibri" w:hAnsi="Calibri" w:cs="Calibri"/>
          <w:b/>
          <w:szCs w:val="22"/>
          <w:highlight w:val="yellow"/>
        </w:rPr>
        <w:t xml:space="preserve">Prime/General </w:t>
      </w:r>
      <w:r w:rsidRPr="000429CF">
        <w:rPr>
          <w:rFonts w:ascii="Calibri" w:hAnsi="Calibri" w:cs="Calibri"/>
          <w:b/>
          <w:szCs w:val="22"/>
          <w:highlight w:val="yellow"/>
        </w:rPr>
        <w:t>Contractor Name and Logo</w:t>
      </w:r>
      <w:r w:rsidRPr="000429CF">
        <w:rPr>
          <w:rFonts w:ascii="Calibri" w:hAnsi="Calibri" w:cs="Calibri"/>
          <w:b/>
          <w:szCs w:val="22"/>
        </w:rPr>
        <w:t>)</w:t>
      </w:r>
    </w:p>
    <w:p w14:paraId="2A8B1932" w14:textId="77777777" w:rsidR="0042054D" w:rsidRPr="000429CF" w:rsidRDefault="0042054D" w:rsidP="00634ABE">
      <w:pPr>
        <w:jc w:val="both"/>
        <w:rPr>
          <w:rFonts w:ascii="Calibri" w:hAnsi="Calibri" w:cs="Calibri"/>
          <w:b/>
          <w:szCs w:val="22"/>
        </w:rPr>
      </w:pPr>
    </w:p>
    <w:p w14:paraId="35526583" w14:textId="77777777" w:rsidR="0042054D" w:rsidRPr="000429CF" w:rsidRDefault="0042054D" w:rsidP="00634ABE">
      <w:pPr>
        <w:jc w:val="both"/>
        <w:rPr>
          <w:rFonts w:ascii="Calibri" w:hAnsi="Calibri" w:cs="Calibri"/>
          <w:b/>
          <w:szCs w:val="22"/>
        </w:rPr>
      </w:pPr>
      <w:r w:rsidRPr="000429CF">
        <w:rPr>
          <w:rFonts w:ascii="Calibri" w:hAnsi="Calibri" w:cs="Calibri"/>
          <w:b/>
          <w:szCs w:val="22"/>
        </w:rPr>
        <w:t xml:space="preserve">Emergency Response Plan </w:t>
      </w:r>
    </w:p>
    <w:p w14:paraId="350D1DF8" w14:textId="77777777" w:rsidR="0042054D" w:rsidRPr="000429CF" w:rsidRDefault="0042054D" w:rsidP="00634ABE">
      <w:pPr>
        <w:jc w:val="both"/>
        <w:rPr>
          <w:rFonts w:ascii="Calibri" w:hAnsi="Calibri" w:cs="Calibri"/>
          <w:b/>
          <w:szCs w:val="22"/>
        </w:rPr>
      </w:pPr>
    </w:p>
    <w:tbl>
      <w:tblPr>
        <w:tblW w:w="10169"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4196"/>
        <w:gridCol w:w="132"/>
        <w:gridCol w:w="5841"/>
      </w:tblGrid>
      <w:tr w:rsidR="0042054D" w:rsidRPr="000429CF" w14:paraId="5FF5D057" w14:textId="77777777" w:rsidTr="001442BE">
        <w:trPr>
          <w:jc w:val="center"/>
        </w:trPr>
        <w:tc>
          <w:tcPr>
            <w:tcW w:w="10169" w:type="dxa"/>
            <w:gridSpan w:val="3"/>
            <w:shd w:val="clear" w:color="auto" w:fill="auto"/>
          </w:tcPr>
          <w:p w14:paraId="53438298" w14:textId="77777777" w:rsidR="0042054D" w:rsidRPr="000429CF" w:rsidRDefault="0042054D" w:rsidP="00634ABE">
            <w:pPr>
              <w:tabs>
                <w:tab w:val="left" w:pos="1800"/>
              </w:tabs>
              <w:spacing w:before="240" w:after="240"/>
              <w:jc w:val="both"/>
              <w:rPr>
                <w:rFonts w:ascii="Calibri" w:hAnsi="Calibri" w:cs="Calibri"/>
                <w:b/>
                <w:smallCaps/>
              </w:rPr>
            </w:pPr>
            <w:r w:rsidRPr="000429CF">
              <w:rPr>
                <w:rFonts w:ascii="Calibri" w:hAnsi="Calibri" w:cs="Calibri"/>
                <w:b/>
                <w:smallCaps/>
              </w:rPr>
              <w:t>Project Name:</w:t>
            </w:r>
            <w:r w:rsidRPr="000429CF">
              <w:rPr>
                <w:rFonts w:ascii="Calibri" w:hAnsi="Calibri" w:cs="Calibri"/>
                <w:b/>
                <w:smallCaps/>
              </w:rPr>
              <w:tab/>
            </w:r>
            <w:r w:rsidRPr="000429CF">
              <w:rPr>
                <w:rFonts w:ascii="Calibri" w:hAnsi="Calibri" w:cs="Calibri"/>
                <w:b/>
                <w:smallCaps/>
              </w:rPr>
              <w:tab/>
            </w:r>
            <w:r w:rsidRPr="000429CF">
              <w:rPr>
                <w:rFonts w:ascii="Calibri" w:hAnsi="Calibri" w:cs="Calibri"/>
                <w:b/>
                <w:smallCaps/>
                <w:highlight w:val="yellow"/>
              </w:rPr>
              <w:t>XXXX</w:t>
            </w:r>
          </w:p>
        </w:tc>
      </w:tr>
      <w:tr w:rsidR="0042054D" w:rsidRPr="000429CF" w14:paraId="32DA6E0C" w14:textId="77777777" w:rsidTr="001442BE">
        <w:trPr>
          <w:jc w:val="center"/>
        </w:trPr>
        <w:tc>
          <w:tcPr>
            <w:tcW w:w="4328" w:type="dxa"/>
            <w:gridSpan w:val="2"/>
            <w:shd w:val="clear" w:color="auto" w:fill="auto"/>
          </w:tcPr>
          <w:p w14:paraId="7446929D" w14:textId="77777777" w:rsidR="0042054D" w:rsidRPr="000429CF" w:rsidRDefault="0042054D" w:rsidP="00634ABE">
            <w:pPr>
              <w:tabs>
                <w:tab w:val="left" w:pos="1800"/>
              </w:tabs>
              <w:spacing w:before="240" w:after="240"/>
              <w:jc w:val="both"/>
              <w:rPr>
                <w:rFonts w:ascii="Calibri" w:hAnsi="Calibri" w:cs="Calibri"/>
                <w:szCs w:val="22"/>
              </w:rPr>
            </w:pPr>
            <w:r w:rsidRPr="000429CF">
              <w:rPr>
                <w:rFonts w:ascii="Calibri" w:hAnsi="Calibri" w:cs="Calibri"/>
                <w:b/>
                <w:szCs w:val="22"/>
              </w:rPr>
              <w:t>Project Number:</w:t>
            </w:r>
            <w:r w:rsidRPr="000429CF">
              <w:rPr>
                <w:rFonts w:ascii="Calibri" w:hAnsi="Calibri" w:cs="Calibri"/>
                <w:szCs w:val="22"/>
              </w:rPr>
              <w:tab/>
            </w:r>
            <w:r w:rsidRPr="000429CF">
              <w:rPr>
                <w:rFonts w:ascii="Calibri" w:hAnsi="Calibri" w:cs="Calibri"/>
                <w:szCs w:val="22"/>
              </w:rPr>
              <w:tab/>
            </w:r>
            <w:r w:rsidRPr="000429CF">
              <w:rPr>
                <w:rFonts w:ascii="Calibri" w:hAnsi="Calibri" w:cs="Calibri"/>
                <w:szCs w:val="22"/>
                <w:highlight w:val="yellow"/>
              </w:rPr>
              <w:t>XXXX</w:t>
            </w:r>
          </w:p>
        </w:tc>
        <w:tc>
          <w:tcPr>
            <w:tcW w:w="5841" w:type="dxa"/>
            <w:shd w:val="clear" w:color="auto" w:fill="auto"/>
          </w:tcPr>
          <w:p w14:paraId="52737849" w14:textId="77777777" w:rsidR="0042054D" w:rsidRPr="000429CF" w:rsidRDefault="0042054D" w:rsidP="00634ABE">
            <w:pPr>
              <w:tabs>
                <w:tab w:val="left" w:pos="864"/>
              </w:tabs>
              <w:spacing w:before="240" w:after="240"/>
              <w:jc w:val="both"/>
              <w:rPr>
                <w:rFonts w:ascii="Calibri" w:hAnsi="Calibri" w:cs="Calibri"/>
                <w:szCs w:val="22"/>
              </w:rPr>
            </w:pPr>
          </w:p>
        </w:tc>
      </w:tr>
      <w:tr w:rsidR="0042054D" w:rsidRPr="000429CF" w14:paraId="5F763A0D" w14:textId="77777777" w:rsidTr="001442BE">
        <w:trPr>
          <w:jc w:val="center"/>
        </w:trPr>
        <w:tc>
          <w:tcPr>
            <w:tcW w:w="10169" w:type="dxa"/>
            <w:gridSpan w:val="3"/>
            <w:shd w:val="clear" w:color="auto" w:fill="auto"/>
          </w:tcPr>
          <w:p w14:paraId="00BCA0EC" w14:textId="77777777" w:rsidR="0042054D" w:rsidRPr="000429CF" w:rsidRDefault="0042054D" w:rsidP="00634ABE">
            <w:pPr>
              <w:tabs>
                <w:tab w:val="left" w:pos="1800"/>
              </w:tabs>
              <w:spacing w:before="240" w:after="240"/>
              <w:jc w:val="both"/>
              <w:rPr>
                <w:rFonts w:ascii="Calibri" w:hAnsi="Calibri" w:cs="Calibri"/>
                <w:szCs w:val="22"/>
              </w:rPr>
            </w:pPr>
            <w:r w:rsidRPr="000429CF">
              <w:rPr>
                <w:rFonts w:ascii="Calibri" w:hAnsi="Calibri" w:cs="Calibri"/>
                <w:b/>
                <w:szCs w:val="22"/>
              </w:rPr>
              <w:t>Project Sponsor:</w:t>
            </w:r>
            <w:r w:rsidRPr="000429CF">
              <w:rPr>
                <w:rFonts w:ascii="Calibri" w:hAnsi="Calibri" w:cs="Calibri"/>
                <w:szCs w:val="22"/>
              </w:rPr>
              <w:tab/>
            </w:r>
            <w:r w:rsidRPr="000429CF">
              <w:rPr>
                <w:rFonts w:ascii="Calibri" w:hAnsi="Calibri" w:cs="Calibri"/>
                <w:szCs w:val="22"/>
              </w:rPr>
              <w:tab/>
            </w:r>
            <w:r w:rsidRPr="000429CF">
              <w:rPr>
                <w:rFonts w:ascii="Calibri" w:hAnsi="Calibri" w:cs="Calibri"/>
                <w:szCs w:val="22"/>
                <w:highlight w:val="yellow"/>
              </w:rPr>
              <w:t>XXXX (Department Manager/Director)</w:t>
            </w:r>
          </w:p>
        </w:tc>
      </w:tr>
      <w:tr w:rsidR="0042054D" w:rsidRPr="000429CF" w14:paraId="25B4E8D6" w14:textId="77777777" w:rsidTr="001442BE">
        <w:trPr>
          <w:jc w:val="center"/>
        </w:trPr>
        <w:tc>
          <w:tcPr>
            <w:tcW w:w="10169" w:type="dxa"/>
            <w:gridSpan w:val="3"/>
            <w:shd w:val="clear" w:color="auto" w:fill="auto"/>
          </w:tcPr>
          <w:p w14:paraId="559DE707" w14:textId="77777777" w:rsidR="0042054D" w:rsidRPr="000429CF" w:rsidRDefault="0042054D" w:rsidP="00634ABE">
            <w:pPr>
              <w:tabs>
                <w:tab w:val="left" w:pos="1800"/>
              </w:tabs>
              <w:spacing w:before="240" w:after="240"/>
              <w:jc w:val="both"/>
              <w:rPr>
                <w:rFonts w:ascii="Calibri" w:hAnsi="Calibri" w:cs="Calibri"/>
                <w:szCs w:val="22"/>
              </w:rPr>
            </w:pPr>
            <w:r w:rsidRPr="000429CF">
              <w:rPr>
                <w:rFonts w:ascii="Calibri" w:hAnsi="Calibri" w:cs="Calibri"/>
                <w:b/>
                <w:szCs w:val="22"/>
              </w:rPr>
              <w:t>Project Manager:</w:t>
            </w:r>
            <w:r w:rsidRPr="000429CF">
              <w:rPr>
                <w:rFonts w:ascii="Calibri" w:hAnsi="Calibri" w:cs="Calibri"/>
                <w:b/>
                <w:szCs w:val="22"/>
              </w:rPr>
              <w:tab/>
            </w:r>
            <w:r w:rsidRPr="000429CF">
              <w:rPr>
                <w:rFonts w:ascii="Calibri" w:hAnsi="Calibri" w:cs="Calibri"/>
                <w:szCs w:val="22"/>
                <w:highlight w:val="yellow"/>
              </w:rPr>
              <w:t>XXXX</w:t>
            </w:r>
          </w:p>
        </w:tc>
      </w:tr>
      <w:tr w:rsidR="0042054D" w:rsidRPr="000429CF" w14:paraId="0A5DF1FC" w14:textId="77777777" w:rsidTr="001442BE">
        <w:trPr>
          <w:jc w:val="center"/>
        </w:trPr>
        <w:tc>
          <w:tcPr>
            <w:tcW w:w="4196" w:type="dxa"/>
            <w:shd w:val="clear" w:color="auto" w:fill="auto"/>
          </w:tcPr>
          <w:p w14:paraId="285525CC" w14:textId="77777777" w:rsidR="0042054D" w:rsidRPr="000429CF" w:rsidRDefault="0042054D" w:rsidP="00634ABE">
            <w:pPr>
              <w:tabs>
                <w:tab w:val="left" w:pos="1800"/>
                <w:tab w:val="left" w:pos="5040"/>
              </w:tabs>
              <w:spacing w:before="240" w:after="240"/>
              <w:jc w:val="both"/>
              <w:rPr>
                <w:rFonts w:ascii="Calibri" w:hAnsi="Calibri" w:cs="Calibri"/>
                <w:smallCaps/>
                <w:szCs w:val="22"/>
              </w:rPr>
            </w:pPr>
            <w:r w:rsidRPr="000429CF">
              <w:rPr>
                <w:rFonts w:ascii="Calibri" w:hAnsi="Calibri" w:cs="Calibri"/>
                <w:smallCaps/>
                <w:szCs w:val="22"/>
              </w:rPr>
              <w:t xml:space="preserve">Version No.: </w:t>
            </w:r>
            <w:r w:rsidRPr="000429CF">
              <w:rPr>
                <w:rFonts w:ascii="Calibri" w:hAnsi="Calibri" w:cs="Calibri"/>
                <w:smallCaps/>
                <w:szCs w:val="22"/>
                <w:highlight w:val="yellow"/>
              </w:rPr>
              <w:t>XX</w:t>
            </w:r>
          </w:p>
        </w:tc>
        <w:tc>
          <w:tcPr>
            <w:tcW w:w="5973" w:type="dxa"/>
            <w:gridSpan w:val="2"/>
            <w:shd w:val="clear" w:color="auto" w:fill="auto"/>
          </w:tcPr>
          <w:p w14:paraId="6597C498" w14:textId="77777777" w:rsidR="0042054D" w:rsidRPr="000429CF" w:rsidRDefault="0042054D" w:rsidP="00634ABE">
            <w:pPr>
              <w:tabs>
                <w:tab w:val="left" w:pos="792"/>
                <w:tab w:val="left" w:pos="5040"/>
              </w:tabs>
              <w:spacing w:before="240" w:after="240"/>
              <w:jc w:val="both"/>
              <w:rPr>
                <w:rFonts w:ascii="Calibri" w:hAnsi="Calibri" w:cs="Calibri"/>
                <w:b/>
                <w:smallCaps/>
                <w:szCs w:val="22"/>
              </w:rPr>
            </w:pPr>
            <w:r w:rsidRPr="000429CF">
              <w:rPr>
                <w:rFonts w:ascii="Calibri" w:hAnsi="Calibri" w:cs="Calibri"/>
                <w:smallCaps/>
                <w:szCs w:val="22"/>
              </w:rPr>
              <w:t>Date:</w:t>
            </w:r>
            <w:r w:rsidRPr="000429CF">
              <w:rPr>
                <w:rFonts w:ascii="Calibri" w:hAnsi="Calibri" w:cs="Calibri"/>
                <w:b/>
                <w:smallCaps/>
                <w:szCs w:val="22"/>
              </w:rPr>
              <w:tab/>
            </w:r>
            <w:r w:rsidRPr="000429CF">
              <w:rPr>
                <w:rFonts w:ascii="Calibri" w:hAnsi="Calibri" w:cs="Calibri"/>
                <w:smallCaps/>
                <w:szCs w:val="22"/>
                <w:highlight w:val="yellow"/>
              </w:rPr>
              <w:t>XXXX</w:t>
            </w:r>
          </w:p>
        </w:tc>
      </w:tr>
    </w:tbl>
    <w:p w14:paraId="51190033" w14:textId="77777777" w:rsidR="0042054D" w:rsidRPr="000429CF" w:rsidRDefault="0042054D" w:rsidP="00634ABE">
      <w:pPr>
        <w:jc w:val="both"/>
        <w:rPr>
          <w:rFonts w:ascii="Calibri" w:hAnsi="Calibri" w:cs="Calibri"/>
          <w:b/>
          <w:szCs w:val="22"/>
        </w:rPr>
      </w:pPr>
    </w:p>
    <w:tbl>
      <w:tblPr>
        <w:tblW w:w="10173"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430"/>
        <w:gridCol w:w="534"/>
        <w:gridCol w:w="2624"/>
        <w:gridCol w:w="402"/>
        <w:gridCol w:w="3183"/>
      </w:tblGrid>
      <w:tr w:rsidR="0042054D" w:rsidRPr="000429CF" w14:paraId="20E40B2A" w14:textId="77777777" w:rsidTr="001442BE">
        <w:trPr>
          <w:trHeight w:val="317"/>
          <w:jc w:val="center"/>
        </w:trPr>
        <w:tc>
          <w:tcPr>
            <w:tcW w:w="10173" w:type="dxa"/>
            <w:gridSpan w:val="5"/>
            <w:tcBorders>
              <w:top w:val="single" w:sz="12" w:space="0" w:color="808080"/>
              <w:bottom w:val="single" w:sz="12" w:space="0" w:color="808080"/>
            </w:tcBorders>
            <w:shd w:val="pct10" w:color="auto" w:fill="auto"/>
          </w:tcPr>
          <w:p w14:paraId="47299272" w14:textId="77777777" w:rsidR="0042054D" w:rsidRPr="000429CF" w:rsidRDefault="0042054D" w:rsidP="00634ABE">
            <w:pPr>
              <w:spacing w:before="120" w:after="120"/>
              <w:jc w:val="both"/>
              <w:rPr>
                <w:rFonts w:ascii="Calibri" w:hAnsi="Calibri" w:cs="Calibri"/>
                <w:b/>
                <w:smallCaps/>
              </w:rPr>
            </w:pPr>
            <w:r w:rsidRPr="000429CF">
              <w:rPr>
                <w:rFonts w:ascii="Calibri" w:hAnsi="Calibri" w:cs="Calibri"/>
                <w:b/>
                <w:smallCaps/>
              </w:rPr>
              <w:t>Approvals</w:t>
            </w:r>
          </w:p>
        </w:tc>
      </w:tr>
      <w:tr w:rsidR="0042054D" w:rsidRPr="000429CF" w14:paraId="4FBF9482" w14:textId="77777777" w:rsidTr="001442BE">
        <w:trPr>
          <w:trHeight w:val="317"/>
          <w:jc w:val="center"/>
        </w:trPr>
        <w:tc>
          <w:tcPr>
            <w:tcW w:w="3430" w:type="dxa"/>
            <w:tcBorders>
              <w:top w:val="single" w:sz="12" w:space="0" w:color="808080"/>
              <w:left w:val="nil"/>
              <w:bottom w:val="nil"/>
              <w:right w:val="nil"/>
            </w:tcBorders>
            <w:shd w:val="clear" w:color="auto" w:fill="auto"/>
          </w:tcPr>
          <w:p w14:paraId="678D0560" w14:textId="77777777" w:rsidR="0042054D" w:rsidRPr="000429CF" w:rsidRDefault="0042054D" w:rsidP="00634ABE">
            <w:pPr>
              <w:spacing w:before="60" w:after="60"/>
              <w:jc w:val="both"/>
              <w:rPr>
                <w:rFonts w:ascii="Calibri" w:hAnsi="Calibri" w:cs="Calibri"/>
                <w:szCs w:val="22"/>
              </w:rPr>
            </w:pPr>
          </w:p>
        </w:tc>
        <w:tc>
          <w:tcPr>
            <w:tcW w:w="534" w:type="dxa"/>
            <w:tcBorders>
              <w:top w:val="single" w:sz="12" w:space="0" w:color="808080"/>
              <w:left w:val="nil"/>
              <w:bottom w:val="nil"/>
              <w:right w:val="nil"/>
            </w:tcBorders>
            <w:shd w:val="clear" w:color="auto" w:fill="auto"/>
          </w:tcPr>
          <w:p w14:paraId="281419C7" w14:textId="77777777" w:rsidR="0042054D" w:rsidRPr="000429CF" w:rsidRDefault="0042054D" w:rsidP="00634ABE">
            <w:pPr>
              <w:spacing w:before="60" w:after="60"/>
              <w:jc w:val="both"/>
              <w:rPr>
                <w:rFonts w:ascii="Calibri" w:hAnsi="Calibri" w:cs="Calibri"/>
                <w:szCs w:val="22"/>
              </w:rPr>
            </w:pPr>
          </w:p>
        </w:tc>
        <w:tc>
          <w:tcPr>
            <w:tcW w:w="2624" w:type="dxa"/>
            <w:tcBorders>
              <w:top w:val="single" w:sz="12" w:space="0" w:color="808080"/>
              <w:left w:val="nil"/>
              <w:bottom w:val="nil"/>
              <w:right w:val="nil"/>
            </w:tcBorders>
            <w:shd w:val="clear" w:color="auto" w:fill="auto"/>
          </w:tcPr>
          <w:p w14:paraId="262DC255" w14:textId="77777777" w:rsidR="0042054D" w:rsidRPr="000429CF" w:rsidRDefault="0042054D" w:rsidP="00634ABE">
            <w:pPr>
              <w:spacing w:before="60" w:after="60"/>
              <w:jc w:val="both"/>
              <w:rPr>
                <w:rFonts w:ascii="Calibri" w:hAnsi="Calibri" w:cs="Calibri"/>
                <w:szCs w:val="22"/>
              </w:rPr>
            </w:pPr>
          </w:p>
        </w:tc>
        <w:tc>
          <w:tcPr>
            <w:tcW w:w="402" w:type="dxa"/>
            <w:tcBorders>
              <w:top w:val="single" w:sz="12" w:space="0" w:color="808080"/>
              <w:left w:val="nil"/>
              <w:bottom w:val="nil"/>
              <w:right w:val="nil"/>
            </w:tcBorders>
            <w:shd w:val="clear" w:color="auto" w:fill="auto"/>
          </w:tcPr>
          <w:p w14:paraId="448504F4" w14:textId="77777777" w:rsidR="0042054D" w:rsidRPr="000429CF" w:rsidRDefault="0042054D" w:rsidP="00634ABE">
            <w:pPr>
              <w:spacing w:before="60" w:after="60"/>
              <w:jc w:val="both"/>
              <w:rPr>
                <w:rFonts w:ascii="Calibri" w:hAnsi="Calibri" w:cs="Calibri"/>
                <w:szCs w:val="22"/>
              </w:rPr>
            </w:pPr>
          </w:p>
        </w:tc>
        <w:tc>
          <w:tcPr>
            <w:tcW w:w="3183" w:type="dxa"/>
            <w:tcBorders>
              <w:top w:val="single" w:sz="12" w:space="0" w:color="808080"/>
              <w:left w:val="nil"/>
              <w:bottom w:val="nil"/>
              <w:right w:val="nil"/>
            </w:tcBorders>
            <w:shd w:val="clear" w:color="auto" w:fill="auto"/>
          </w:tcPr>
          <w:p w14:paraId="3E1BE8D2" w14:textId="77777777" w:rsidR="0042054D" w:rsidRPr="000429CF" w:rsidRDefault="0042054D" w:rsidP="00634ABE">
            <w:pPr>
              <w:spacing w:before="60" w:after="60"/>
              <w:jc w:val="both"/>
              <w:rPr>
                <w:rFonts w:ascii="Calibri" w:hAnsi="Calibri" w:cs="Calibri"/>
                <w:szCs w:val="22"/>
              </w:rPr>
            </w:pPr>
          </w:p>
        </w:tc>
      </w:tr>
      <w:tr w:rsidR="00FF0721" w:rsidRPr="000429CF" w14:paraId="72D499E2" w14:textId="77777777" w:rsidTr="00BF2DA1">
        <w:trPr>
          <w:trHeight w:val="317"/>
          <w:jc w:val="center"/>
        </w:trPr>
        <w:tc>
          <w:tcPr>
            <w:tcW w:w="3430" w:type="dxa"/>
            <w:tcBorders>
              <w:top w:val="nil"/>
              <w:left w:val="nil"/>
              <w:bottom w:val="single" w:sz="8" w:space="0" w:color="auto"/>
              <w:right w:val="nil"/>
            </w:tcBorders>
            <w:shd w:val="clear" w:color="auto" w:fill="auto"/>
          </w:tcPr>
          <w:p w14:paraId="03B11F5D" w14:textId="77777777" w:rsidR="0042054D" w:rsidRPr="000429CF" w:rsidRDefault="0042054D" w:rsidP="00634ABE">
            <w:pPr>
              <w:spacing w:before="60" w:after="60"/>
              <w:jc w:val="both"/>
              <w:rPr>
                <w:rFonts w:ascii="Calibri" w:hAnsi="Calibri" w:cs="Calibri"/>
                <w:szCs w:val="22"/>
              </w:rPr>
            </w:pPr>
          </w:p>
        </w:tc>
        <w:tc>
          <w:tcPr>
            <w:tcW w:w="534" w:type="dxa"/>
            <w:tcBorders>
              <w:top w:val="nil"/>
              <w:left w:val="nil"/>
              <w:bottom w:val="nil"/>
              <w:right w:val="nil"/>
            </w:tcBorders>
            <w:shd w:val="clear" w:color="auto" w:fill="auto"/>
          </w:tcPr>
          <w:p w14:paraId="3D0CE7FC" w14:textId="77777777" w:rsidR="0042054D" w:rsidRPr="000429CF" w:rsidRDefault="0042054D" w:rsidP="00634ABE">
            <w:pPr>
              <w:spacing w:before="60" w:after="60"/>
              <w:jc w:val="both"/>
              <w:rPr>
                <w:rFonts w:ascii="Calibri" w:hAnsi="Calibri" w:cs="Calibri"/>
                <w:szCs w:val="22"/>
              </w:rPr>
            </w:pPr>
          </w:p>
        </w:tc>
        <w:tc>
          <w:tcPr>
            <w:tcW w:w="2624" w:type="dxa"/>
            <w:tcBorders>
              <w:top w:val="nil"/>
              <w:left w:val="nil"/>
              <w:bottom w:val="single" w:sz="8" w:space="0" w:color="auto"/>
              <w:right w:val="nil"/>
            </w:tcBorders>
            <w:shd w:val="clear" w:color="auto" w:fill="auto"/>
          </w:tcPr>
          <w:p w14:paraId="332C870A" w14:textId="77777777" w:rsidR="0042054D" w:rsidRPr="000429CF" w:rsidRDefault="0042054D" w:rsidP="00634ABE">
            <w:pPr>
              <w:spacing w:before="60" w:after="60"/>
              <w:jc w:val="both"/>
              <w:rPr>
                <w:rFonts w:ascii="Calibri" w:hAnsi="Calibri" w:cs="Calibri"/>
                <w:szCs w:val="22"/>
              </w:rPr>
            </w:pPr>
          </w:p>
        </w:tc>
        <w:tc>
          <w:tcPr>
            <w:tcW w:w="402" w:type="dxa"/>
            <w:tcBorders>
              <w:top w:val="nil"/>
              <w:left w:val="nil"/>
              <w:bottom w:val="nil"/>
              <w:right w:val="nil"/>
            </w:tcBorders>
            <w:shd w:val="clear" w:color="auto" w:fill="auto"/>
          </w:tcPr>
          <w:p w14:paraId="4E4551F7" w14:textId="77777777" w:rsidR="0042054D" w:rsidRPr="000429CF" w:rsidRDefault="0042054D" w:rsidP="00634ABE">
            <w:pPr>
              <w:spacing w:before="60" w:after="60"/>
              <w:jc w:val="both"/>
              <w:rPr>
                <w:rFonts w:ascii="Calibri" w:hAnsi="Calibri" w:cs="Calibri"/>
                <w:szCs w:val="22"/>
              </w:rPr>
            </w:pPr>
          </w:p>
        </w:tc>
        <w:tc>
          <w:tcPr>
            <w:tcW w:w="3183" w:type="dxa"/>
            <w:tcBorders>
              <w:top w:val="nil"/>
              <w:left w:val="nil"/>
              <w:bottom w:val="single" w:sz="8" w:space="0" w:color="auto"/>
              <w:right w:val="nil"/>
            </w:tcBorders>
            <w:shd w:val="clear" w:color="auto" w:fill="auto"/>
          </w:tcPr>
          <w:p w14:paraId="54664792" w14:textId="77777777" w:rsidR="0042054D" w:rsidRPr="000429CF" w:rsidRDefault="0042054D" w:rsidP="00634ABE">
            <w:pPr>
              <w:spacing w:before="60" w:after="60"/>
              <w:jc w:val="both"/>
              <w:rPr>
                <w:rFonts w:ascii="Calibri" w:hAnsi="Calibri" w:cs="Calibri"/>
                <w:szCs w:val="22"/>
              </w:rPr>
            </w:pPr>
          </w:p>
        </w:tc>
      </w:tr>
      <w:tr w:rsidR="00FF0721" w:rsidRPr="000429CF" w14:paraId="6D0762F7" w14:textId="77777777" w:rsidTr="00BF2DA1">
        <w:trPr>
          <w:trHeight w:val="317"/>
          <w:jc w:val="center"/>
        </w:trPr>
        <w:tc>
          <w:tcPr>
            <w:tcW w:w="3430" w:type="dxa"/>
            <w:tcBorders>
              <w:top w:val="single" w:sz="8" w:space="0" w:color="auto"/>
              <w:left w:val="nil"/>
              <w:bottom w:val="single" w:sz="8" w:space="0" w:color="auto"/>
              <w:right w:val="nil"/>
            </w:tcBorders>
            <w:shd w:val="clear" w:color="auto" w:fill="auto"/>
          </w:tcPr>
          <w:p w14:paraId="612057E1" w14:textId="77777777" w:rsidR="0042054D" w:rsidRPr="000429CF" w:rsidRDefault="0042054D" w:rsidP="00634ABE">
            <w:pPr>
              <w:spacing w:before="60" w:after="60"/>
              <w:jc w:val="both"/>
              <w:rPr>
                <w:rFonts w:ascii="Calibri" w:hAnsi="Calibri" w:cs="Calibri"/>
                <w:b/>
                <w:szCs w:val="22"/>
              </w:rPr>
            </w:pPr>
            <w:r w:rsidRPr="000429CF">
              <w:rPr>
                <w:rFonts w:ascii="Calibri" w:hAnsi="Calibri" w:cs="Calibri"/>
                <w:b/>
                <w:szCs w:val="22"/>
                <w:highlight w:val="yellow"/>
              </w:rPr>
              <w:t>Name</w:t>
            </w:r>
          </w:p>
          <w:p w14:paraId="30D8386B" w14:textId="77777777" w:rsidR="0042054D" w:rsidRPr="000429CF" w:rsidRDefault="00983D28" w:rsidP="00634ABE">
            <w:pPr>
              <w:spacing w:before="60" w:after="60"/>
              <w:jc w:val="both"/>
              <w:rPr>
                <w:rFonts w:ascii="Calibri" w:hAnsi="Calibri" w:cs="Calibri"/>
                <w:szCs w:val="22"/>
              </w:rPr>
            </w:pPr>
            <w:r w:rsidRPr="000429CF">
              <w:rPr>
                <w:rFonts w:ascii="Calibri" w:hAnsi="Calibri" w:cs="Calibri"/>
                <w:szCs w:val="22"/>
                <w:highlight w:val="yellow"/>
              </w:rPr>
              <w:t xml:space="preserve">Prime/General </w:t>
            </w:r>
            <w:r w:rsidR="0042054D" w:rsidRPr="000429CF">
              <w:rPr>
                <w:rFonts w:ascii="Calibri" w:hAnsi="Calibri" w:cs="Calibri"/>
                <w:szCs w:val="22"/>
                <w:highlight w:val="yellow"/>
              </w:rPr>
              <w:t>Contractor</w:t>
            </w:r>
            <w:r w:rsidR="0042054D" w:rsidRPr="000429CF">
              <w:rPr>
                <w:rFonts w:ascii="Calibri" w:hAnsi="Calibri" w:cs="Calibri"/>
                <w:szCs w:val="22"/>
              </w:rPr>
              <w:t xml:space="preserve"> Project Manager, Department</w:t>
            </w:r>
          </w:p>
          <w:p w14:paraId="71F92700" w14:textId="77777777" w:rsidR="0042054D" w:rsidRPr="000429CF" w:rsidRDefault="0042054D" w:rsidP="00634ABE">
            <w:pPr>
              <w:spacing w:before="60" w:after="60"/>
              <w:jc w:val="both"/>
              <w:rPr>
                <w:rFonts w:ascii="Calibri" w:hAnsi="Calibri" w:cs="Calibri"/>
                <w:szCs w:val="22"/>
              </w:rPr>
            </w:pPr>
          </w:p>
          <w:p w14:paraId="7E5A2BCC" w14:textId="77777777" w:rsidR="0042054D" w:rsidRPr="000429CF" w:rsidRDefault="0042054D" w:rsidP="00634ABE">
            <w:pPr>
              <w:spacing w:before="60" w:after="60"/>
              <w:jc w:val="both"/>
              <w:rPr>
                <w:rFonts w:ascii="Calibri" w:hAnsi="Calibri" w:cs="Calibri"/>
                <w:szCs w:val="22"/>
              </w:rPr>
            </w:pPr>
          </w:p>
        </w:tc>
        <w:tc>
          <w:tcPr>
            <w:tcW w:w="534" w:type="dxa"/>
            <w:tcBorders>
              <w:top w:val="nil"/>
              <w:left w:val="nil"/>
              <w:bottom w:val="nil"/>
              <w:right w:val="nil"/>
            </w:tcBorders>
            <w:shd w:val="clear" w:color="auto" w:fill="auto"/>
          </w:tcPr>
          <w:p w14:paraId="644F3A9A" w14:textId="77777777" w:rsidR="0042054D" w:rsidRPr="000429CF" w:rsidRDefault="0042054D" w:rsidP="00634ABE">
            <w:pPr>
              <w:spacing w:before="60" w:after="60"/>
              <w:jc w:val="both"/>
              <w:rPr>
                <w:rFonts w:ascii="Calibri" w:hAnsi="Calibri" w:cs="Calibri"/>
                <w:szCs w:val="22"/>
              </w:rPr>
            </w:pPr>
          </w:p>
        </w:tc>
        <w:tc>
          <w:tcPr>
            <w:tcW w:w="2624" w:type="dxa"/>
            <w:tcBorders>
              <w:top w:val="single" w:sz="8" w:space="0" w:color="auto"/>
              <w:left w:val="nil"/>
              <w:bottom w:val="single" w:sz="8" w:space="0" w:color="auto"/>
              <w:right w:val="nil"/>
            </w:tcBorders>
            <w:shd w:val="clear" w:color="auto" w:fill="auto"/>
          </w:tcPr>
          <w:p w14:paraId="4E880BC6" w14:textId="77777777" w:rsidR="0042054D" w:rsidRPr="000429CF" w:rsidRDefault="0042054D" w:rsidP="00634ABE">
            <w:pPr>
              <w:spacing w:before="60" w:after="60"/>
              <w:jc w:val="both"/>
              <w:rPr>
                <w:rFonts w:ascii="Calibri" w:hAnsi="Calibri" w:cs="Calibri"/>
                <w:szCs w:val="22"/>
              </w:rPr>
            </w:pPr>
            <w:r w:rsidRPr="000429CF">
              <w:rPr>
                <w:rFonts w:ascii="Calibri" w:hAnsi="Calibri" w:cs="Calibri"/>
                <w:szCs w:val="22"/>
                <w:highlight w:val="yellow"/>
              </w:rPr>
              <w:t>Signatures</w:t>
            </w:r>
          </w:p>
        </w:tc>
        <w:tc>
          <w:tcPr>
            <w:tcW w:w="402" w:type="dxa"/>
            <w:tcBorders>
              <w:top w:val="nil"/>
              <w:left w:val="nil"/>
              <w:bottom w:val="nil"/>
              <w:right w:val="nil"/>
            </w:tcBorders>
            <w:shd w:val="clear" w:color="auto" w:fill="auto"/>
          </w:tcPr>
          <w:p w14:paraId="54387F00" w14:textId="77777777" w:rsidR="0042054D" w:rsidRPr="000429CF" w:rsidRDefault="0042054D" w:rsidP="00634ABE">
            <w:pPr>
              <w:spacing w:before="60" w:after="60"/>
              <w:jc w:val="both"/>
              <w:rPr>
                <w:rFonts w:ascii="Calibri" w:hAnsi="Calibri" w:cs="Calibri"/>
                <w:szCs w:val="22"/>
              </w:rPr>
            </w:pPr>
          </w:p>
        </w:tc>
        <w:tc>
          <w:tcPr>
            <w:tcW w:w="3183" w:type="dxa"/>
            <w:tcBorders>
              <w:top w:val="single" w:sz="8" w:space="0" w:color="auto"/>
              <w:left w:val="nil"/>
              <w:bottom w:val="single" w:sz="8" w:space="0" w:color="auto"/>
              <w:right w:val="nil"/>
            </w:tcBorders>
            <w:shd w:val="clear" w:color="auto" w:fill="auto"/>
          </w:tcPr>
          <w:p w14:paraId="166CF533" w14:textId="77777777" w:rsidR="0042054D" w:rsidRPr="000429CF" w:rsidRDefault="0042054D" w:rsidP="00634ABE">
            <w:pPr>
              <w:spacing w:before="60" w:after="60"/>
              <w:jc w:val="both"/>
              <w:rPr>
                <w:rFonts w:ascii="Calibri" w:hAnsi="Calibri" w:cs="Calibri"/>
                <w:szCs w:val="22"/>
              </w:rPr>
            </w:pPr>
            <w:r w:rsidRPr="000429CF">
              <w:rPr>
                <w:rFonts w:ascii="Calibri" w:hAnsi="Calibri" w:cs="Calibri"/>
                <w:szCs w:val="22"/>
              </w:rPr>
              <w:t xml:space="preserve">Date </w:t>
            </w:r>
            <w:r w:rsidRPr="000429CF">
              <w:rPr>
                <w:rFonts w:ascii="Calibri" w:hAnsi="Calibri" w:cs="Calibri"/>
                <w:szCs w:val="22"/>
                <w:highlight w:val="yellow"/>
              </w:rPr>
              <w:t>XXX</w:t>
            </w:r>
          </w:p>
        </w:tc>
      </w:tr>
      <w:tr w:rsidR="00FF0721" w:rsidRPr="000429CF" w14:paraId="00994A52" w14:textId="77777777" w:rsidTr="00BF2DA1">
        <w:trPr>
          <w:trHeight w:val="317"/>
          <w:jc w:val="center"/>
        </w:trPr>
        <w:tc>
          <w:tcPr>
            <w:tcW w:w="3430" w:type="dxa"/>
            <w:tcBorders>
              <w:top w:val="single" w:sz="8" w:space="0" w:color="auto"/>
              <w:left w:val="nil"/>
              <w:bottom w:val="nil"/>
              <w:right w:val="nil"/>
            </w:tcBorders>
            <w:shd w:val="clear" w:color="auto" w:fill="auto"/>
          </w:tcPr>
          <w:p w14:paraId="4F6C9BD6" w14:textId="77777777" w:rsidR="0042054D" w:rsidRPr="000429CF" w:rsidRDefault="0042054D" w:rsidP="00634ABE">
            <w:pPr>
              <w:spacing w:before="60" w:after="60"/>
              <w:jc w:val="both"/>
              <w:rPr>
                <w:rFonts w:ascii="Calibri" w:hAnsi="Calibri" w:cs="Calibri"/>
                <w:b/>
                <w:szCs w:val="22"/>
              </w:rPr>
            </w:pPr>
            <w:r w:rsidRPr="000429CF">
              <w:rPr>
                <w:rFonts w:ascii="Calibri" w:hAnsi="Calibri" w:cs="Calibri"/>
                <w:b/>
                <w:szCs w:val="22"/>
                <w:highlight w:val="yellow"/>
              </w:rPr>
              <w:t>Name</w:t>
            </w:r>
          </w:p>
          <w:p w14:paraId="14A32F32" w14:textId="77777777" w:rsidR="0042054D" w:rsidRPr="000429CF" w:rsidRDefault="00983D28" w:rsidP="00634ABE">
            <w:pPr>
              <w:spacing w:before="60" w:after="60"/>
              <w:jc w:val="both"/>
              <w:rPr>
                <w:rFonts w:ascii="Calibri" w:hAnsi="Calibri" w:cs="Calibri"/>
                <w:szCs w:val="22"/>
              </w:rPr>
            </w:pPr>
            <w:r w:rsidRPr="000429CF">
              <w:rPr>
                <w:rFonts w:ascii="Calibri" w:hAnsi="Calibri" w:cs="Calibri"/>
                <w:szCs w:val="22"/>
                <w:highlight w:val="yellow"/>
              </w:rPr>
              <w:t xml:space="preserve">Prime/General </w:t>
            </w:r>
            <w:r w:rsidR="0042054D" w:rsidRPr="000429CF">
              <w:rPr>
                <w:rFonts w:ascii="Calibri" w:hAnsi="Calibri" w:cs="Calibri"/>
                <w:szCs w:val="22"/>
                <w:highlight w:val="yellow"/>
              </w:rPr>
              <w:t>Contractor H</w:t>
            </w:r>
            <w:r w:rsidR="001442BE" w:rsidRPr="000429CF">
              <w:rPr>
                <w:rFonts w:ascii="Calibri" w:hAnsi="Calibri" w:cs="Calibri"/>
                <w:szCs w:val="22"/>
                <w:highlight w:val="yellow"/>
              </w:rPr>
              <w:t>ealth and</w:t>
            </w:r>
            <w:r w:rsidR="00B23D18" w:rsidRPr="000429CF">
              <w:rPr>
                <w:rFonts w:ascii="Calibri" w:hAnsi="Calibri" w:cs="Calibri"/>
                <w:szCs w:val="22"/>
                <w:highlight w:val="yellow"/>
              </w:rPr>
              <w:t xml:space="preserve"> </w:t>
            </w:r>
            <w:r w:rsidR="0042054D" w:rsidRPr="000429CF">
              <w:rPr>
                <w:rFonts w:ascii="Calibri" w:hAnsi="Calibri" w:cs="Calibri"/>
                <w:szCs w:val="22"/>
                <w:highlight w:val="yellow"/>
              </w:rPr>
              <w:t>S</w:t>
            </w:r>
            <w:r w:rsidR="001442BE" w:rsidRPr="000429CF">
              <w:rPr>
                <w:rFonts w:ascii="Calibri" w:hAnsi="Calibri" w:cs="Calibri"/>
                <w:szCs w:val="22"/>
                <w:highlight w:val="yellow"/>
              </w:rPr>
              <w:t>afety</w:t>
            </w:r>
            <w:r w:rsidR="0042054D" w:rsidRPr="000429CF">
              <w:rPr>
                <w:rFonts w:ascii="Calibri" w:hAnsi="Calibri" w:cs="Calibri"/>
                <w:szCs w:val="22"/>
                <w:highlight w:val="yellow"/>
              </w:rPr>
              <w:t xml:space="preserve"> Representative</w:t>
            </w:r>
          </w:p>
          <w:p w14:paraId="53564B75" w14:textId="77777777" w:rsidR="0042054D" w:rsidRPr="000429CF" w:rsidRDefault="0042054D" w:rsidP="00634ABE">
            <w:pPr>
              <w:spacing w:before="60" w:after="60"/>
              <w:jc w:val="both"/>
              <w:rPr>
                <w:rFonts w:ascii="Calibri" w:hAnsi="Calibri" w:cs="Calibri"/>
                <w:szCs w:val="22"/>
              </w:rPr>
            </w:pPr>
          </w:p>
          <w:p w14:paraId="3099AD7C" w14:textId="77777777" w:rsidR="0042054D" w:rsidRPr="000429CF" w:rsidRDefault="0042054D" w:rsidP="00634ABE">
            <w:pPr>
              <w:spacing w:before="60" w:after="60"/>
              <w:jc w:val="both"/>
              <w:rPr>
                <w:rFonts w:ascii="Calibri" w:hAnsi="Calibri" w:cs="Calibri"/>
                <w:szCs w:val="22"/>
              </w:rPr>
            </w:pPr>
          </w:p>
        </w:tc>
        <w:tc>
          <w:tcPr>
            <w:tcW w:w="534" w:type="dxa"/>
            <w:tcBorders>
              <w:top w:val="nil"/>
              <w:left w:val="nil"/>
              <w:bottom w:val="nil"/>
              <w:right w:val="nil"/>
            </w:tcBorders>
            <w:shd w:val="clear" w:color="auto" w:fill="auto"/>
          </w:tcPr>
          <w:p w14:paraId="12A129B1" w14:textId="77777777" w:rsidR="0042054D" w:rsidRPr="000429CF" w:rsidRDefault="0042054D" w:rsidP="00634ABE">
            <w:pPr>
              <w:spacing w:before="60" w:after="60"/>
              <w:jc w:val="both"/>
              <w:rPr>
                <w:rFonts w:ascii="Calibri" w:hAnsi="Calibri" w:cs="Calibri"/>
                <w:szCs w:val="22"/>
              </w:rPr>
            </w:pPr>
          </w:p>
        </w:tc>
        <w:tc>
          <w:tcPr>
            <w:tcW w:w="2624" w:type="dxa"/>
            <w:tcBorders>
              <w:top w:val="single" w:sz="8" w:space="0" w:color="auto"/>
              <w:left w:val="nil"/>
              <w:bottom w:val="nil"/>
              <w:right w:val="nil"/>
            </w:tcBorders>
            <w:shd w:val="clear" w:color="auto" w:fill="auto"/>
          </w:tcPr>
          <w:p w14:paraId="4BC93541" w14:textId="77777777" w:rsidR="0042054D" w:rsidRPr="000429CF" w:rsidRDefault="0042054D" w:rsidP="00634ABE">
            <w:pPr>
              <w:spacing w:before="60" w:after="60"/>
              <w:jc w:val="both"/>
              <w:rPr>
                <w:rFonts w:ascii="Calibri" w:hAnsi="Calibri" w:cs="Calibri"/>
                <w:szCs w:val="22"/>
              </w:rPr>
            </w:pPr>
            <w:r w:rsidRPr="000429CF">
              <w:rPr>
                <w:rFonts w:ascii="Calibri" w:hAnsi="Calibri" w:cs="Calibri"/>
                <w:szCs w:val="22"/>
                <w:highlight w:val="yellow"/>
              </w:rPr>
              <w:t>Signatures</w:t>
            </w:r>
          </w:p>
        </w:tc>
        <w:tc>
          <w:tcPr>
            <w:tcW w:w="402" w:type="dxa"/>
            <w:tcBorders>
              <w:top w:val="nil"/>
              <w:left w:val="nil"/>
              <w:bottom w:val="nil"/>
              <w:right w:val="nil"/>
            </w:tcBorders>
            <w:shd w:val="clear" w:color="auto" w:fill="auto"/>
          </w:tcPr>
          <w:p w14:paraId="010CE32C" w14:textId="77777777" w:rsidR="0042054D" w:rsidRPr="000429CF" w:rsidRDefault="0042054D" w:rsidP="00634ABE">
            <w:pPr>
              <w:spacing w:before="60" w:after="60"/>
              <w:jc w:val="both"/>
              <w:rPr>
                <w:rFonts w:ascii="Calibri" w:hAnsi="Calibri" w:cs="Calibri"/>
                <w:szCs w:val="22"/>
              </w:rPr>
            </w:pPr>
          </w:p>
        </w:tc>
        <w:tc>
          <w:tcPr>
            <w:tcW w:w="3183" w:type="dxa"/>
            <w:tcBorders>
              <w:top w:val="single" w:sz="8" w:space="0" w:color="auto"/>
              <w:left w:val="nil"/>
              <w:bottom w:val="nil"/>
              <w:right w:val="nil"/>
            </w:tcBorders>
            <w:shd w:val="clear" w:color="auto" w:fill="auto"/>
          </w:tcPr>
          <w:p w14:paraId="6673B951" w14:textId="77777777" w:rsidR="0042054D" w:rsidRPr="000429CF" w:rsidRDefault="0042054D" w:rsidP="00634ABE">
            <w:pPr>
              <w:spacing w:before="60" w:after="60"/>
              <w:jc w:val="both"/>
              <w:rPr>
                <w:rFonts w:ascii="Calibri" w:hAnsi="Calibri" w:cs="Calibri"/>
                <w:szCs w:val="22"/>
              </w:rPr>
            </w:pPr>
            <w:r w:rsidRPr="000429CF">
              <w:rPr>
                <w:rFonts w:ascii="Calibri" w:hAnsi="Calibri" w:cs="Calibri"/>
                <w:szCs w:val="22"/>
              </w:rPr>
              <w:t xml:space="preserve">Date </w:t>
            </w:r>
            <w:r w:rsidRPr="000429CF">
              <w:rPr>
                <w:rFonts w:ascii="Calibri" w:hAnsi="Calibri" w:cs="Calibri"/>
                <w:szCs w:val="22"/>
                <w:highlight w:val="yellow"/>
              </w:rPr>
              <w:t>XXX</w:t>
            </w:r>
          </w:p>
        </w:tc>
      </w:tr>
    </w:tbl>
    <w:p w14:paraId="13C4EE54" w14:textId="77777777" w:rsidR="0042054D" w:rsidRPr="000429CF" w:rsidRDefault="0042054D" w:rsidP="00634ABE">
      <w:pPr>
        <w:jc w:val="both"/>
        <w:rPr>
          <w:rFonts w:ascii="Calibri" w:hAnsi="Calibri" w:cs="Calibri"/>
          <w:szCs w:val="22"/>
        </w:rPr>
      </w:pPr>
    </w:p>
    <w:p w14:paraId="04F7CB63" w14:textId="77777777" w:rsidR="0042054D" w:rsidRPr="000429CF" w:rsidRDefault="0042054D" w:rsidP="00634ABE">
      <w:pPr>
        <w:jc w:val="both"/>
        <w:rPr>
          <w:rFonts w:ascii="Calibri" w:hAnsi="Calibri" w:cs="Calibri"/>
          <w:szCs w:val="22"/>
        </w:rPr>
      </w:pPr>
      <w:r w:rsidRPr="000429CF">
        <w:rPr>
          <w:rFonts w:ascii="Calibri" w:hAnsi="Calibri" w:cs="Calibri"/>
          <w:szCs w:val="22"/>
        </w:rPr>
        <w:br w:type="page"/>
      </w:r>
    </w:p>
    <w:p w14:paraId="31423CCA" w14:textId="77777777" w:rsidR="0042054D" w:rsidRPr="000429CF" w:rsidRDefault="0042054D" w:rsidP="6D0BDC0A">
      <w:pPr>
        <w:jc w:val="both"/>
        <w:rPr>
          <w:rFonts w:ascii="Calibri" w:hAnsi="Calibri" w:cs="Calibri"/>
          <w:b/>
          <w:bCs/>
        </w:rPr>
      </w:pPr>
      <w:bookmarkStart w:id="202" w:name="_Toc243913053"/>
      <w:r w:rsidRPr="000429CF">
        <w:rPr>
          <w:rFonts w:ascii="Calibri" w:hAnsi="Calibri" w:cs="Calibri"/>
          <w:b/>
          <w:bCs/>
        </w:rPr>
        <w:lastRenderedPageBreak/>
        <w:t>Objective</w:t>
      </w:r>
      <w:bookmarkEnd w:id="202"/>
    </w:p>
    <w:p w14:paraId="5522ECD5"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Outline the purpose of this ERP</w:t>
      </w:r>
      <w:r w:rsidRPr="000429CF">
        <w:rPr>
          <w:rFonts w:ascii="Calibri" w:hAnsi="Calibri" w:cs="Calibri"/>
          <w:szCs w:val="22"/>
        </w:rPr>
        <w:t>.</w:t>
      </w:r>
    </w:p>
    <w:p w14:paraId="37E48899" w14:textId="77777777" w:rsidR="0042054D" w:rsidRPr="000429CF" w:rsidRDefault="0042054D" w:rsidP="00634ABE">
      <w:pPr>
        <w:jc w:val="both"/>
        <w:rPr>
          <w:rFonts w:ascii="Calibri" w:hAnsi="Calibri" w:cs="Calibri"/>
          <w:szCs w:val="22"/>
        </w:rPr>
      </w:pPr>
    </w:p>
    <w:p w14:paraId="5559363D" w14:textId="77777777" w:rsidR="0042054D" w:rsidRPr="000429CF" w:rsidRDefault="0042054D" w:rsidP="00634ABE">
      <w:pPr>
        <w:jc w:val="both"/>
        <w:rPr>
          <w:rFonts w:ascii="Calibri" w:hAnsi="Calibri" w:cs="Calibri"/>
          <w:b/>
          <w:szCs w:val="22"/>
        </w:rPr>
      </w:pPr>
      <w:bookmarkStart w:id="203" w:name="_Toc243913054"/>
      <w:r w:rsidRPr="000429CF">
        <w:rPr>
          <w:rFonts w:ascii="Calibri" w:hAnsi="Calibri" w:cs="Calibri"/>
          <w:b/>
          <w:szCs w:val="22"/>
        </w:rPr>
        <w:t>Key Personnel</w:t>
      </w:r>
    </w:p>
    <w:p w14:paraId="5A82A823"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Outline key personnel for the ERP and their respective responsibilities</w:t>
      </w:r>
    </w:p>
    <w:p w14:paraId="617928B8" w14:textId="77777777" w:rsidR="00E31232" w:rsidRPr="000429CF" w:rsidRDefault="00E31232" w:rsidP="00634ABE">
      <w:pPr>
        <w:jc w:val="both"/>
        <w:rPr>
          <w:rFonts w:ascii="Calibri" w:hAnsi="Calibri" w:cs="Calibri"/>
          <w:szCs w:val="22"/>
        </w:rPr>
      </w:pPr>
    </w:p>
    <w:p w14:paraId="001C0B2A" w14:textId="77777777" w:rsidR="0042054D" w:rsidRPr="000429CF" w:rsidRDefault="0042054D" w:rsidP="00634ABE">
      <w:pPr>
        <w:jc w:val="both"/>
        <w:rPr>
          <w:rFonts w:ascii="Calibri" w:hAnsi="Calibri" w:cs="Calibri"/>
          <w:b/>
          <w:szCs w:val="22"/>
        </w:rPr>
      </w:pPr>
      <w:r w:rsidRPr="000429CF">
        <w:rPr>
          <w:rFonts w:ascii="Calibri" w:hAnsi="Calibri" w:cs="Calibri"/>
          <w:b/>
          <w:szCs w:val="22"/>
        </w:rPr>
        <w:t>Communication and Training Plan</w:t>
      </w:r>
      <w:bookmarkEnd w:id="203"/>
    </w:p>
    <w:p w14:paraId="4EE50873"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 xml:space="preserve">Outline how the ERP will be communicated and how personnel will be trained </w:t>
      </w:r>
    </w:p>
    <w:p w14:paraId="4381F47A"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Indicate where and how emergency numbers will be posted</w:t>
      </w:r>
    </w:p>
    <w:p w14:paraId="6B8CC63B"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Provide 24 hour communication link</w:t>
      </w:r>
    </w:p>
    <w:p w14:paraId="129DC471" w14:textId="77777777" w:rsidR="00E31232" w:rsidRPr="000429CF" w:rsidRDefault="00E31232" w:rsidP="00634ABE">
      <w:pPr>
        <w:jc w:val="both"/>
        <w:rPr>
          <w:rFonts w:ascii="Calibri" w:hAnsi="Calibri" w:cs="Calibri"/>
          <w:szCs w:val="22"/>
        </w:rPr>
      </w:pPr>
      <w:bookmarkStart w:id="204" w:name="_Toc243913055"/>
    </w:p>
    <w:p w14:paraId="4985D208" w14:textId="77777777" w:rsidR="0042054D" w:rsidRPr="000429CF" w:rsidRDefault="0042054D" w:rsidP="00634ABE">
      <w:pPr>
        <w:jc w:val="both"/>
        <w:rPr>
          <w:rFonts w:ascii="Calibri" w:hAnsi="Calibri" w:cs="Calibri"/>
          <w:b/>
          <w:szCs w:val="22"/>
        </w:rPr>
      </w:pPr>
      <w:r w:rsidRPr="000429CF">
        <w:rPr>
          <w:rFonts w:ascii="Calibri" w:hAnsi="Calibri" w:cs="Calibri"/>
          <w:b/>
          <w:szCs w:val="22"/>
        </w:rPr>
        <w:t>Drills/Mock Incidents</w:t>
      </w:r>
      <w:bookmarkEnd w:id="204"/>
    </w:p>
    <w:p w14:paraId="2DD7527A"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In accordance with the Work specifications, outline the type of drills or mock incidents that will be carried out to ensure training efficiency</w:t>
      </w:r>
    </w:p>
    <w:p w14:paraId="3883D66E" w14:textId="77777777" w:rsidR="0042054D" w:rsidRPr="000429CF" w:rsidRDefault="0042054D" w:rsidP="00634ABE">
      <w:pPr>
        <w:jc w:val="both"/>
        <w:rPr>
          <w:rFonts w:ascii="Calibri" w:hAnsi="Calibri" w:cs="Calibri"/>
          <w:szCs w:val="22"/>
        </w:rPr>
      </w:pPr>
    </w:p>
    <w:p w14:paraId="34C61812" w14:textId="77777777" w:rsidR="0042054D" w:rsidRPr="000429CF" w:rsidRDefault="0042054D" w:rsidP="00634ABE">
      <w:pPr>
        <w:jc w:val="both"/>
        <w:rPr>
          <w:rFonts w:ascii="Calibri" w:hAnsi="Calibri" w:cs="Calibri"/>
          <w:b/>
          <w:szCs w:val="22"/>
        </w:rPr>
      </w:pPr>
      <w:bookmarkStart w:id="205" w:name="_Toc243913056"/>
      <w:r w:rsidRPr="000429CF">
        <w:rPr>
          <w:rFonts w:ascii="Calibri" w:hAnsi="Calibri" w:cs="Calibri"/>
          <w:b/>
          <w:szCs w:val="22"/>
        </w:rPr>
        <w:t>Types of Emergenc</w:t>
      </w:r>
      <w:bookmarkEnd w:id="205"/>
      <w:r w:rsidR="00E31232" w:rsidRPr="000429CF">
        <w:rPr>
          <w:rFonts w:ascii="Calibri" w:hAnsi="Calibri" w:cs="Calibri"/>
          <w:b/>
          <w:szCs w:val="22"/>
        </w:rPr>
        <w:t>y E</w:t>
      </w:r>
      <w:r w:rsidRPr="000429CF">
        <w:rPr>
          <w:rFonts w:ascii="Calibri" w:hAnsi="Calibri" w:cs="Calibri"/>
          <w:b/>
          <w:szCs w:val="22"/>
        </w:rPr>
        <w:t>vents</w:t>
      </w:r>
    </w:p>
    <w:p w14:paraId="2E9649C6" w14:textId="77777777" w:rsidR="0042054D" w:rsidRPr="000429CF" w:rsidRDefault="0042054D" w:rsidP="6D0BDC0A">
      <w:pPr>
        <w:jc w:val="both"/>
        <w:rPr>
          <w:rFonts w:ascii="Calibri" w:hAnsi="Calibri" w:cs="Calibri"/>
          <w:highlight w:val="yellow"/>
        </w:rPr>
      </w:pPr>
      <w:r w:rsidRPr="000429CF">
        <w:rPr>
          <w:rFonts w:ascii="Calibri" w:hAnsi="Calibri" w:cs="Calibri"/>
          <w:highlight w:val="yellow"/>
        </w:rPr>
        <w:t xml:space="preserve">Outline possible emergency events that could occur at the </w:t>
      </w:r>
      <w:r w:rsidR="009A564D" w:rsidRPr="000429CF">
        <w:rPr>
          <w:rFonts w:ascii="Calibri" w:hAnsi="Calibri" w:cs="Calibri"/>
          <w:highlight w:val="yellow"/>
        </w:rPr>
        <w:t>Work Site</w:t>
      </w:r>
      <w:r w:rsidR="001B65BF" w:rsidRPr="000429CF">
        <w:rPr>
          <w:rFonts w:ascii="Calibri" w:hAnsi="Calibri" w:cs="Calibri"/>
        </w:rPr>
        <w:t xml:space="preserve">. </w:t>
      </w:r>
      <w:r w:rsidRPr="000429CF">
        <w:rPr>
          <w:rFonts w:ascii="Calibri" w:hAnsi="Calibri" w:cs="Calibri"/>
        </w:rPr>
        <w:t xml:space="preserve"> </w:t>
      </w:r>
      <w:r w:rsidRPr="000429CF">
        <w:rPr>
          <w:rFonts w:ascii="Calibri" w:hAnsi="Calibri" w:cs="Calibri"/>
          <w:highlight w:val="yellow"/>
        </w:rPr>
        <w:t>For Example, emergency events may include, but are not limited to:</w:t>
      </w:r>
    </w:p>
    <w:p w14:paraId="56990599"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Fire</w:t>
      </w:r>
    </w:p>
    <w:p w14:paraId="4778A229"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Medical</w:t>
      </w:r>
    </w:p>
    <w:p w14:paraId="79F1E817"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Poisonous animals (rattlesnakes)</w:t>
      </w:r>
    </w:p>
    <w:p w14:paraId="5061BB75"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Line Strike (buried or overhead)</w:t>
      </w:r>
    </w:p>
    <w:p w14:paraId="50615025"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Severe Weather (Tornados, Floods, etc</w:t>
      </w:r>
      <w:r w:rsidR="001B65BF" w:rsidRPr="000429CF">
        <w:rPr>
          <w:rFonts w:ascii="Calibri" w:hAnsi="Calibri" w:cs="Calibri"/>
          <w:szCs w:val="22"/>
          <w:highlight w:val="yellow"/>
        </w:rPr>
        <w:t>.</w:t>
      </w:r>
      <w:r w:rsidRPr="000429CF">
        <w:rPr>
          <w:rFonts w:ascii="Calibri" w:hAnsi="Calibri" w:cs="Calibri"/>
          <w:szCs w:val="22"/>
          <w:highlight w:val="yellow"/>
        </w:rPr>
        <w:t>)</w:t>
      </w:r>
    </w:p>
    <w:p w14:paraId="404C70B6"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Spills</w:t>
      </w:r>
    </w:p>
    <w:p w14:paraId="4F8CC4B7"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Security Breech/Incident</w:t>
      </w:r>
      <w:r w:rsidR="001B65BF" w:rsidRPr="000429CF">
        <w:rPr>
          <w:rFonts w:ascii="Calibri" w:hAnsi="Calibri" w:cs="Calibri"/>
          <w:szCs w:val="22"/>
          <w:highlight w:val="yellow"/>
        </w:rPr>
        <w:t>, etc.</w:t>
      </w:r>
    </w:p>
    <w:p w14:paraId="66638F13" w14:textId="77777777" w:rsidR="0042054D" w:rsidRPr="000429CF" w:rsidRDefault="0042054D" w:rsidP="00634ABE">
      <w:pPr>
        <w:jc w:val="both"/>
        <w:rPr>
          <w:rFonts w:ascii="Calibri" w:hAnsi="Calibri" w:cs="Calibri"/>
          <w:szCs w:val="22"/>
        </w:rPr>
      </w:pPr>
    </w:p>
    <w:p w14:paraId="1474A9A4" w14:textId="77777777" w:rsidR="0042054D" w:rsidRPr="000429CF" w:rsidRDefault="0042054D" w:rsidP="00634ABE">
      <w:pPr>
        <w:jc w:val="both"/>
        <w:rPr>
          <w:rFonts w:ascii="Calibri" w:hAnsi="Calibri" w:cs="Calibri"/>
          <w:b/>
          <w:szCs w:val="22"/>
        </w:rPr>
      </w:pPr>
      <w:bookmarkStart w:id="206" w:name="_Toc243913061"/>
      <w:r w:rsidRPr="000429CF">
        <w:rPr>
          <w:rFonts w:ascii="Calibri" w:hAnsi="Calibri" w:cs="Calibri"/>
          <w:b/>
          <w:szCs w:val="22"/>
        </w:rPr>
        <w:t>Safety Equipment</w:t>
      </w:r>
      <w:bookmarkEnd w:id="206"/>
    </w:p>
    <w:p w14:paraId="5A9CB4F8"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 xml:space="preserve">Outline all safety equipment required and where it will be located </w:t>
      </w:r>
    </w:p>
    <w:p w14:paraId="48D7775E"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PPE</w:t>
      </w:r>
    </w:p>
    <w:p w14:paraId="0D0B32DC"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First Aid Kits</w:t>
      </w:r>
    </w:p>
    <w:p w14:paraId="01AAD002"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Fire Extinguishers</w:t>
      </w:r>
    </w:p>
    <w:p w14:paraId="10FA850B"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Emergency Conveyance Vehicle</w:t>
      </w:r>
    </w:p>
    <w:p w14:paraId="75CE9FD5"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Outline equipment inspection procedures</w:t>
      </w:r>
      <w:r w:rsidR="00D56766" w:rsidRPr="000429CF">
        <w:rPr>
          <w:rFonts w:ascii="Calibri" w:hAnsi="Calibri" w:cs="Calibri"/>
          <w:szCs w:val="22"/>
          <w:highlight w:val="yellow"/>
        </w:rPr>
        <w:t xml:space="preserve">, </w:t>
      </w:r>
      <w:r w:rsidR="001B65BF" w:rsidRPr="000429CF">
        <w:rPr>
          <w:rFonts w:ascii="Calibri" w:hAnsi="Calibri" w:cs="Calibri"/>
          <w:szCs w:val="22"/>
          <w:highlight w:val="yellow"/>
        </w:rPr>
        <w:t>e</w:t>
      </w:r>
      <w:r w:rsidR="00D56766" w:rsidRPr="000429CF">
        <w:rPr>
          <w:rFonts w:ascii="Calibri" w:hAnsi="Calibri" w:cs="Calibri"/>
          <w:szCs w:val="22"/>
          <w:highlight w:val="yellow"/>
        </w:rPr>
        <w:t>tc.</w:t>
      </w:r>
      <w:r w:rsidRPr="000429CF">
        <w:rPr>
          <w:rFonts w:ascii="Calibri" w:hAnsi="Calibri" w:cs="Calibri"/>
          <w:szCs w:val="22"/>
          <w:highlight w:val="yellow"/>
        </w:rPr>
        <w:t xml:space="preserve"> </w:t>
      </w:r>
    </w:p>
    <w:p w14:paraId="12D69F00" w14:textId="77777777" w:rsidR="00E31232" w:rsidRPr="000429CF" w:rsidRDefault="00E31232" w:rsidP="00634ABE">
      <w:pPr>
        <w:jc w:val="both"/>
        <w:rPr>
          <w:rFonts w:ascii="Calibri" w:hAnsi="Calibri" w:cs="Calibri"/>
          <w:szCs w:val="22"/>
        </w:rPr>
      </w:pPr>
    </w:p>
    <w:p w14:paraId="4E9E76C6" w14:textId="77777777" w:rsidR="0042054D" w:rsidRPr="000429CF" w:rsidRDefault="0042054D" w:rsidP="00634ABE">
      <w:pPr>
        <w:jc w:val="both"/>
        <w:rPr>
          <w:rFonts w:ascii="Calibri" w:hAnsi="Calibri" w:cs="Calibri"/>
          <w:b/>
          <w:szCs w:val="22"/>
        </w:rPr>
      </w:pPr>
      <w:bookmarkStart w:id="207" w:name="_Toc243913062"/>
      <w:r w:rsidRPr="000429CF">
        <w:rPr>
          <w:rFonts w:ascii="Calibri" w:hAnsi="Calibri" w:cs="Calibri"/>
          <w:b/>
          <w:szCs w:val="22"/>
        </w:rPr>
        <w:t>Safety Measures</w:t>
      </w:r>
      <w:bookmarkEnd w:id="207"/>
      <w:r w:rsidRPr="000429CF">
        <w:rPr>
          <w:rFonts w:ascii="Calibri" w:hAnsi="Calibri" w:cs="Calibri"/>
          <w:b/>
          <w:szCs w:val="22"/>
        </w:rPr>
        <w:t xml:space="preserve"> </w:t>
      </w:r>
    </w:p>
    <w:p w14:paraId="303F777A"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Outline or reference procedures, policies, and programs that will be implemented to prevent emergency events – attach as appendix to the ERP</w:t>
      </w:r>
      <w:r w:rsidR="001B65BF" w:rsidRPr="000429CF">
        <w:rPr>
          <w:rFonts w:ascii="Calibri" w:hAnsi="Calibri" w:cs="Calibri"/>
          <w:szCs w:val="22"/>
        </w:rPr>
        <w:t>.</w:t>
      </w:r>
    </w:p>
    <w:p w14:paraId="0DD74C3B" w14:textId="77777777" w:rsidR="0042054D" w:rsidRPr="000429CF" w:rsidRDefault="0042054D" w:rsidP="00634ABE">
      <w:pPr>
        <w:jc w:val="both"/>
        <w:rPr>
          <w:rFonts w:ascii="Calibri" w:hAnsi="Calibri" w:cs="Calibri"/>
          <w:szCs w:val="22"/>
        </w:rPr>
      </w:pPr>
    </w:p>
    <w:p w14:paraId="17941CCC" w14:textId="77777777" w:rsidR="0042054D" w:rsidRPr="000429CF" w:rsidRDefault="0042054D" w:rsidP="00634ABE">
      <w:pPr>
        <w:jc w:val="both"/>
        <w:rPr>
          <w:rFonts w:ascii="Calibri" w:hAnsi="Calibri" w:cs="Calibri"/>
          <w:b/>
          <w:szCs w:val="22"/>
        </w:rPr>
      </w:pPr>
      <w:bookmarkStart w:id="208" w:name="_Toc243913057"/>
      <w:r w:rsidRPr="000429CF">
        <w:rPr>
          <w:rFonts w:ascii="Calibri" w:hAnsi="Calibri" w:cs="Calibri"/>
          <w:b/>
          <w:szCs w:val="22"/>
        </w:rPr>
        <w:t>Response Actions</w:t>
      </w:r>
      <w:bookmarkEnd w:id="208"/>
    </w:p>
    <w:p w14:paraId="28217BC7"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 xml:space="preserve">Outline the response actions for each emergency event set out </w:t>
      </w:r>
      <w:r w:rsidR="00E31232" w:rsidRPr="000429CF">
        <w:rPr>
          <w:rFonts w:ascii="Calibri" w:hAnsi="Calibri" w:cs="Calibri"/>
          <w:szCs w:val="22"/>
          <w:highlight w:val="yellow"/>
        </w:rPr>
        <w:t>above</w:t>
      </w:r>
      <w:r w:rsidRPr="000429CF">
        <w:rPr>
          <w:rFonts w:ascii="Calibri" w:hAnsi="Calibri" w:cs="Calibri"/>
          <w:szCs w:val="22"/>
          <w:highlight w:val="yellow"/>
        </w:rPr>
        <w:t xml:space="preserve"> (attach any emergency check lists)</w:t>
      </w:r>
      <w:r w:rsidR="001B65BF" w:rsidRPr="000429CF">
        <w:rPr>
          <w:rFonts w:ascii="Calibri" w:hAnsi="Calibri" w:cs="Calibri"/>
          <w:szCs w:val="22"/>
          <w:highlight w:val="yellow"/>
        </w:rPr>
        <w:t>.</w:t>
      </w:r>
    </w:p>
    <w:p w14:paraId="27964794" w14:textId="77777777" w:rsidR="0042054D" w:rsidRPr="000429CF" w:rsidRDefault="0042054D" w:rsidP="00634ABE">
      <w:pPr>
        <w:jc w:val="both"/>
        <w:rPr>
          <w:rFonts w:ascii="Calibri" w:hAnsi="Calibri" w:cs="Calibri"/>
          <w:szCs w:val="22"/>
          <w:highlight w:val="yellow"/>
        </w:rPr>
      </w:pPr>
    </w:p>
    <w:p w14:paraId="4B44BAC7"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 xml:space="preserve">Provide an evacuation procedure for the </w:t>
      </w:r>
      <w:r w:rsidR="009A564D" w:rsidRPr="000429CF">
        <w:rPr>
          <w:rFonts w:ascii="Calibri" w:hAnsi="Calibri" w:cs="Calibri"/>
          <w:szCs w:val="22"/>
          <w:highlight w:val="yellow"/>
        </w:rPr>
        <w:t>Work Site</w:t>
      </w:r>
      <w:r w:rsidRPr="000429CF">
        <w:rPr>
          <w:rFonts w:ascii="Calibri" w:hAnsi="Calibri" w:cs="Calibri"/>
          <w:szCs w:val="22"/>
        </w:rPr>
        <w:t xml:space="preserve"> </w:t>
      </w:r>
      <w:r w:rsidRPr="000429CF">
        <w:rPr>
          <w:rFonts w:ascii="Calibri" w:hAnsi="Calibri" w:cs="Calibri"/>
          <w:szCs w:val="22"/>
          <w:highlight w:val="yellow"/>
        </w:rPr>
        <w:t>(muster points, third party emergency response information, etc.)</w:t>
      </w:r>
      <w:r w:rsidR="001B65BF" w:rsidRPr="000429CF">
        <w:rPr>
          <w:rFonts w:ascii="Calibri" w:hAnsi="Calibri" w:cs="Calibri"/>
          <w:szCs w:val="22"/>
        </w:rPr>
        <w:t>.</w:t>
      </w:r>
    </w:p>
    <w:p w14:paraId="26BE3F1C" w14:textId="77777777" w:rsidR="0042054D" w:rsidRPr="000429CF" w:rsidRDefault="0042054D" w:rsidP="00634ABE">
      <w:pPr>
        <w:jc w:val="both"/>
        <w:rPr>
          <w:rFonts w:ascii="Calibri" w:hAnsi="Calibri" w:cs="Calibri"/>
          <w:szCs w:val="22"/>
        </w:rPr>
      </w:pPr>
    </w:p>
    <w:p w14:paraId="6B87CE57"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lastRenderedPageBreak/>
        <w:t>Outline safe shutdown and start up procedures</w:t>
      </w:r>
      <w:r w:rsidR="001B65BF" w:rsidRPr="000429CF">
        <w:rPr>
          <w:rFonts w:ascii="Calibri" w:hAnsi="Calibri" w:cs="Calibri"/>
          <w:szCs w:val="22"/>
        </w:rPr>
        <w:t>.</w:t>
      </w:r>
    </w:p>
    <w:p w14:paraId="5403D026" w14:textId="77777777" w:rsidR="00E31232" w:rsidRPr="000429CF" w:rsidRDefault="00E31232" w:rsidP="00634ABE">
      <w:pPr>
        <w:jc w:val="both"/>
        <w:rPr>
          <w:rFonts w:ascii="Calibri" w:hAnsi="Calibri" w:cs="Calibri"/>
          <w:szCs w:val="22"/>
        </w:rPr>
      </w:pPr>
    </w:p>
    <w:p w14:paraId="3155150D" w14:textId="77777777" w:rsidR="0042054D" w:rsidRPr="000429CF" w:rsidRDefault="0042054D" w:rsidP="00634ABE">
      <w:pPr>
        <w:jc w:val="both"/>
        <w:rPr>
          <w:rFonts w:ascii="Calibri" w:hAnsi="Calibri" w:cs="Calibri"/>
          <w:b/>
          <w:szCs w:val="22"/>
        </w:rPr>
      </w:pPr>
      <w:bookmarkStart w:id="209" w:name="_Toc243913058"/>
      <w:r w:rsidRPr="000429CF">
        <w:rPr>
          <w:rFonts w:ascii="Calibri" w:hAnsi="Calibri" w:cs="Calibri"/>
          <w:b/>
          <w:szCs w:val="22"/>
        </w:rPr>
        <w:t>Notification Procedures</w:t>
      </w:r>
      <w:bookmarkEnd w:id="209"/>
    </w:p>
    <w:p w14:paraId="281565FF"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 xml:space="preserve">Outline how </w:t>
      </w:r>
      <w:r w:rsidR="00E31232" w:rsidRPr="000429CF">
        <w:rPr>
          <w:rFonts w:ascii="Calibri" w:hAnsi="Calibri" w:cs="Calibri"/>
          <w:szCs w:val="22"/>
          <w:highlight w:val="yellow"/>
        </w:rPr>
        <w:t xml:space="preserve">Prime/General </w:t>
      </w:r>
      <w:r w:rsidRPr="000429CF">
        <w:rPr>
          <w:rFonts w:ascii="Calibri" w:hAnsi="Calibri" w:cs="Calibri"/>
          <w:szCs w:val="22"/>
          <w:highlight w:val="yellow"/>
        </w:rPr>
        <w:t>Contractor and the Company will be notified of an emergency event</w:t>
      </w:r>
    </w:p>
    <w:p w14:paraId="57F6AC0C"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 xml:space="preserve">Outline how </w:t>
      </w:r>
      <w:r w:rsidR="009A564D" w:rsidRPr="000429CF">
        <w:rPr>
          <w:rFonts w:ascii="Calibri" w:hAnsi="Calibri" w:cs="Calibri"/>
          <w:szCs w:val="22"/>
          <w:highlight w:val="yellow"/>
        </w:rPr>
        <w:t>Work Site</w:t>
      </w:r>
      <w:r w:rsidRPr="000429CF">
        <w:rPr>
          <w:rFonts w:ascii="Calibri" w:hAnsi="Calibri" w:cs="Calibri"/>
          <w:szCs w:val="22"/>
          <w:highlight w:val="yellow"/>
        </w:rPr>
        <w:t xml:space="preserve"> personnel will be tracked for communication purposes</w:t>
      </w:r>
    </w:p>
    <w:p w14:paraId="2D331BFB"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Include a flow chart</w:t>
      </w:r>
    </w:p>
    <w:p w14:paraId="1CC53AF0"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Include equipment/methods used (cell phone, satellite phone, etc</w:t>
      </w:r>
      <w:r w:rsidR="00B26E22" w:rsidRPr="000429CF">
        <w:rPr>
          <w:rFonts w:ascii="Calibri" w:hAnsi="Calibri" w:cs="Calibri"/>
          <w:szCs w:val="22"/>
          <w:highlight w:val="yellow"/>
        </w:rPr>
        <w:t>.</w:t>
      </w:r>
      <w:r w:rsidRPr="000429CF">
        <w:rPr>
          <w:rFonts w:ascii="Calibri" w:hAnsi="Calibri" w:cs="Calibri"/>
          <w:szCs w:val="22"/>
          <w:highlight w:val="yellow"/>
        </w:rPr>
        <w:t>)</w:t>
      </w:r>
    </w:p>
    <w:p w14:paraId="5572B8FE" w14:textId="77777777" w:rsidR="0042054D" w:rsidRPr="000429CF" w:rsidRDefault="0042054D" w:rsidP="00634ABE">
      <w:pPr>
        <w:jc w:val="both"/>
        <w:rPr>
          <w:rFonts w:ascii="Calibri" w:hAnsi="Calibri" w:cs="Calibri"/>
          <w:szCs w:val="22"/>
        </w:rPr>
      </w:pPr>
    </w:p>
    <w:p w14:paraId="2D2FBDC5" w14:textId="77777777" w:rsidR="0042054D" w:rsidRPr="000429CF" w:rsidRDefault="0042054D" w:rsidP="00634ABE">
      <w:pPr>
        <w:jc w:val="both"/>
        <w:rPr>
          <w:rFonts w:ascii="Calibri" w:hAnsi="Calibri" w:cs="Calibri"/>
          <w:b/>
          <w:szCs w:val="22"/>
        </w:rPr>
      </w:pPr>
      <w:bookmarkStart w:id="210" w:name="_Toc243913059"/>
      <w:r w:rsidRPr="000429CF">
        <w:rPr>
          <w:rFonts w:ascii="Calibri" w:hAnsi="Calibri" w:cs="Calibri"/>
          <w:b/>
          <w:szCs w:val="22"/>
        </w:rPr>
        <w:t>Reporting an Emergency</w:t>
      </w:r>
      <w:bookmarkEnd w:id="210"/>
      <w:r w:rsidR="00E31232" w:rsidRPr="000429CF">
        <w:rPr>
          <w:rFonts w:ascii="Calibri" w:hAnsi="Calibri" w:cs="Calibri"/>
          <w:b/>
          <w:szCs w:val="22"/>
        </w:rPr>
        <w:t xml:space="preserve"> E</w:t>
      </w:r>
      <w:r w:rsidRPr="000429CF">
        <w:rPr>
          <w:rFonts w:ascii="Calibri" w:hAnsi="Calibri" w:cs="Calibri"/>
          <w:b/>
          <w:szCs w:val="22"/>
        </w:rPr>
        <w:t>vent</w:t>
      </w:r>
    </w:p>
    <w:p w14:paraId="1B8FEBB6"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Outline the responsibility and process of reporting an emergency event – both internally and externally</w:t>
      </w:r>
    </w:p>
    <w:p w14:paraId="7B5260FB" w14:textId="77777777" w:rsidR="0042054D" w:rsidRPr="000429CF" w:rsidRDefault="0042054D" w:rsidP="00634ABE">
      <w:pPr>
        <w:jc w:val="both"/>
        <w:rPr>
          <w:rFonts w:ascii="Calibri" w:hAnsi="Calibri" w:cs="Calibri"/>
          <w:szCs w:val="22"/>
        </w:rPr>
      </w:pPr>
    </w:p>
    <w:p w14:paraId="225F8269" w14:textId="77777777" w:rsidR="0042054D" w:rsidRPr="000429CF" w:rsidRDefault="00E31232" w:rsidP="00634ABE">
      <w:pPr>
        <w:jc w:val="both"/>
        <w:rPr>
          <w:rFonts w:ascii="Calibri" w:hAnsi="Calibri" w:cs="Calibri"/>
          <w:b/>
          <w:szCs w:val="22"/>
        </w:rPr>
      </w:pPr>
      <w:bookmarkStart w:id="211" w:name="_Toc243913060"/>
      <w:r w:rsidRPr="000429CF">
        <w:rPr>
          <w:rFonts w:ascii="Calibri" w:hAnsi="Calibri" w:cs="Calibri"/>
          <w:b/>
          <w:szCs w:val="22"/>
        </w:rPr>
        <w:t>Post Emergency E</w:t>
      </w:r>
      <w:r w:rsidR="0042054D" w:rsidRPr="000429CF">
        <w:rPr>
          <w:rFonts w:ascii="Calibri" w:hAnsi="Calibri" w:cs="Calibri"/>
          <w:b/>
          <w:szCs w:val="22"/>
        </w:rPr>
        <w:t>vent Procedures</w:t>
      </w:r>
      <w:bookmarkEnd w:id="211"/>
    </w:p>
    <w:p w14:paraId="451AA81F"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Outline the procedures taken after the emergency event. For example:</w:t>
      </w:r>
    </w:p>
    <w:p w14:paraId="2AB08D06"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Investigations</w:t>
      </w:r>
    </w:p>
    <w:p w14:paraId="521ED7E6"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Formal report</w:t>
      </w:r>
    </w:p>
    <w:p w14:paraId="044D7FA7"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De-briefing meetings</w:t>
      </w:r>
    </w:p>
    <w:p w14:paraId="2C26EF21"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Preservation of evidence</w:t>
      </w:r>
    </w:p>
    <w:p w14:paraId="6CB08713"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Replenishments of equipment/supplies</w:t>
      </w:r>
    </w:p>
    <w:p w14:paraId="4B3AC5AF" w14:textId="77777777" w:rsidR="0042054D" w:rsidRPr="000429CF" w:rsidRDefault="0042054D" w:rsidP="00634ABE">
      <w:pPr>
        <w:jc w:val="both"/>
        <w:rPr>
          <w:rFonts w:ascii="Calibri" w:hAnsi="Calibri" w:cs="Calibri"/>
          <w:szCs w:val="22"/>
          <w:highlight w:val="yellow"/>
        </w:rPr>
      </w:pPr>
      <w:r w:rsidRPr="000429CF">
        <w:rPr>
          <w:rFonts w:ascii="Calibri" w:hAnsi="Calibri" w:cs="Calibri"/>
          <w:szCs w:val="22"/>
          <w:highlight w:val="yellow"/>
        </w:rPr>
        <w:t>Return to work procedure</w:t>
      </w:r>
    </w:p>
    <w:p w14:paraId="28BEA610" w14:textId="77777777" w:rsidR="0042054D" w:rsidRPr="000429CF" w:rsidRDefault="00B26E22" w:rsidP="00634ABE">
      <w:pPr>
        <w:jc w:val="both"/>
        <w:rPr>
          <w:rFonts w:ascii="Calibri" w:hAnsi="Calibri" w:cs="Calibri"/>
          <w:szCs w:val="22"/>
          <w:highlight w:val="yellow"/>
        </w:rPr>
      </w:pPr>
      <w:r w:rsidRPr="000429CF">
        <w:rPr>
          <w:rFonts w:ascii="Calibri" w:hAnsi="Calibri" w:cs="Calibri"/>
          <w:szCs w:val="22"/>
          <w:highlight w:val="yellow"/>
        </w:rPr>
        <w:t>E</w:t>
      </w:r>
      <w:r w:rsidR="0042054D" w:rsidRPr="000429CF">
        <w:rPr>
          <w:rFonts w:ascii="Calibri" w:hAnsi="Calibri" w:cs="Calibri"/>
          <w:szCs w:val="22"/>
          <w:highlight w:val="yellow"/>
        </w:rPr>
        <w:t>tc</w:t>
      </w:r>
      <w:r w:rsidRPr="000429CF">
        <w:rPr>
          <w:rFonts w:ascii="Calibri" w:hAnsi="Calibri" w:cs="Calibri"/>
          <w:szCs w:val="22"/>
          <w:highlight w:val="yellow"/>
        </w:rPr>
        <w:t>.</w:t>
      </w:r>
    </w:p>
    <w:p w14:paraId="34F58556" w14:textId="77777777" w:rsidR="0042054D" w:rsidRPr="000429CF" w:rsidRDefault="0042054D" w:rsidP="00634ABE">
      <w:pPr>
        <w:jc w:val="both"/>
        <w:rPr>
          <w:rFonts w:ascii="Calibri" w:hAnsi="Calibri" w:cs="Calibri"/>
          <w:szCs w:val="22"/>
        </w:rPr>
      </w:pPr>
    </w:p>
    <w:p w14:paraId="4A08FFB2" w14:textId="77777777" w:rsidR="0042054D" w:rsidRPr="000429CF" w:rsidRDefault="00AD71C5" w:rsidP="00634ABE">
      <w:pPr>
        <w:jc w:val="both"/>
        <w:rPr>
          <w:rFonts w:ascii="Calibri" w:hAnsi="Calibri" w:cs="Calibri"/>
          <w:b/>
          <w:szCs w:val="22"/>
        </w:rPr>
      </w:pPr>
      <w:bookmarkStart w:id="212" w:name="_Toc243913063"/>
      <w:r w:rsidRPr="000429CF">
        <w:rPr>
          <w:rFonts w:ascii="Calibri" w:hAnsi="Calibri" w:cs="Calibri"/>
          <w:b/>
          <w:szCs w:val="22"/>
        </w:rPr>
        <w:t>Wa</w:t>
      </w:r>
      <w:r w:rsidR="0042054D" w:rsidRPr="000429CF">
        <w:rPr>
          <w:rFonts w:ascii="Calibri" w:hAnsi="Calibri" w:cs="Calibri"/>
          <w:b/>
          <w:szCs w:val="22"/>
        </w:rPr>
        <w:t>ste Disposal</w:t>
      </w:r>
      <w:bookmarkEnd w:id="212"/>
    </w:p>
    <w:p w14:paraId="56462621"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Outline disposal procedures</w:t>
      </w:r>
    </w:p>
    <w:p w14:paraId="5C31B15A" w14:textId="77777777" w:rsidR="0042054D" w:rsidRPr="000429CF" w:rsidRDefault="0042054D" w:rsidP="00634ABE">
      <w:pPr>
        <w:jc w:val="both"/>
        <w:rPr>
          <w:rFonts w:ascii="Calibri" w:hAnsi="Calibri" w:cs="Calibri"/>
          <w:szCs w:val="22"/>
        </w:rPr>
      </w:pPr>
    </w:p>
    <w:p w14:paraId="796DC313" w14:textId="77777777" w:rsidR="0042054D" w:rsidRPr="000429CF" w:rsidRDefault="0042054D" w:rsidP="00634ABE">
      <w:pPr>
        <w:jc w:val="both"/>
        <w:rPr>
          <w:rFonts w:ascii="Calibri" w:hAnsi="Calibri" w:cs="Calibri"/>
          <w:b/>
          <w:szCs w:val="22"/>
        </w:rPr>
      </w:pPr>
      <w:bookmarkStart w:id="213" w:name="_Toc243913064"/>
      <w:r w:rsidRPr="000429CF">
        <w:rPr>
          <w:rFonts w:ascii="Calibri" w:hAnsi="Calibri" w:cs="Calibri"/>
          <w:b/>
          <w:szCs w:val="22"/>
        </w:rPr>
        <w:t>Appendix A - Emergency Phone Directory</w:t>
      </w:r>
      <w:bookmarkEnd w:id="213"/>
    </w:p>
    <w:p w14:paraId="02E1BA00"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List all available emergency contact numbers and location (police, fire, ambulance, hospital, clinics, life flight, etc</w:t>
      </w:r>
      <w:r w:rsidR="00B26E22" w:rsidRPr="000429CF">
        <w:rPr>
          <w:rFonts w:ascii="Calibri" w:hAnsi="Calibri" w:cs="Calibri"/>
          <w:szCs w:val="22"/>
          <w:highlight w:val="yellow"/>
        </w:rPr>
        <w:t>.</w:t>
      </w:r>
      <w:r w:rsidRPr="000429CF">
        <w:rPr>
          <w:rFonts w:ascii="Calibri" w:hAnsi="Calibri" w:cs="Calibri"/>
          <w:szCs w:val="22"/>
          <w:highlight w:val="yellow"/>
        </w:rPr>
        <w:t>)</w:t>
      </w:r>
    </w:p>
    <w:p w14:paraId="28A93C7C" w14:textId="77777777" w:rsidR="0042054D" w:rsidRPr="000429CF" w:rsidRDefault="0042054D" w:rsidP="00634ABE">
      <w:pPr>
        <w:jc w:val="both"/>
        <w:rPr>
          <w:rFonts w:ascii="Calibri" w:hAnsi="Calibri" w:cs="Calibri"/>
          <w:szCs w:val="22"/>
        </w:rPr>
      </w:pPr>
    </w:p>
    <w:p w14:paraId="7F823A83" w14:textId="77777777" w:rsidR="0042054D" w:rsidRPr="000429CF" w:rsidRDefault="0042054D" w:rsidP="00634ABE">
      <w:pPr>
        <w:jc w:val="both"/>
        <w:rPr>
          <w:rFonts w:ascii="Calibri" w:hAnsi="Calibri" w:cs="Calibri"/>
          <w:b/>
          <w:szCs w:val="22"/>
        </w:rPr>
      </w:pPr>
      <w:r w:rsidRPr="000429CF">
        <w:rPr>
          <w:rFonts w:ascii="Calibri" w:hAnsi="Calibri" w:cs="Calibri"/>
          <w:b/>
          <w:szCs w:val="22"/>
        </w:rPr>
        <w:t>Appendix B – Programs and Procedures</w:t>
      </w:r>
    </w:p>
    <w:p w14:paraId="420B9FC9"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Attach as applicable</w:t>
      </w:r>
      <w:r w:rsidRPr="000429CF">
        <w:rPr>
          <w:rFonts w:ascii="Calibri" w:hAnsi="Calibri" w:cs="Calibri"/>
          <w:szCs w:val="22"/>
        </w:rPr>
        <w:t xml:space="preserve"> </w:t>
      </w:r>
    </w:p>
    <w:p w14:paraId="52FDC6F2" w14:textId="77777777" w:rsidR="00E31232" w:rsidRPr="000429CF" w:rsidRDefault="00E31232" w:rsidP="00634ABE">
      <w:pPr>
        <w:jc w:val="both"/>
        <w:rPr>
          <w:rFonts w:ascii="Calibri" w:hAnsi="Calibri" w:cs="Calibri"/>
          <w:b/>
          <w:szCs w:val="22"/>
        </w:rPr>
      </w:pPr>
      <w:bookmarkStart w:id="214" w:name="_Toc243913065"/>
    </w:p>
    <w:p w14:paraId="6CC62573" w14:textId="77777777" w:rsidR="0042054D" w:rsidRPr="000429CF" w:rsidRDefault="0042054D" w:rsidP="00634ABE">
      <w:pPr>
        <w:jc w:val="both"/>
        <w:rPr>
          <w:rFonts w:ascii="Calibri" w:hAnsi="Calibri" w:cs="Calibri"/>
          <w:b/>
          <w:szCs w:val="22"/>
        </w:rPr>
      </w:pPr>
      <w:r w:rsidRPr="000429CF">
        <w:rPr>
          <w:rFonts w:ascii="Calibri" w:hAnsi="Calibri" w:cs="Calibri"/>
          <w:b/>
          <w:szCs w:val="22"/>
        </w:rPr>
        <w:t>Appendix C – Glossary of Terms and Acronyms</w:t>
      </w:r>
      <w:bookmarkEnd w:id="214"/>
    </w:p>
    <w:p w14:paraId="0897B06E" w14:textId="77777777" w:rsidR="0042054D" w:rsidRPr="000429CF" w:rsidRDefault="0042054D" w:rsidP="00634ABE">
      <w:pPr>
        <w:jc w:val="both"/>
        <w:rPr>
          <w:rFonts w:ascii="Calibri" w:hAnsi="Calibri" w:cs="Calibri"/>
          <w:szCs w:val="22"/>
        </w:rPr>
      </w:pPr>
      <w:r w:rsidRPr="000429CF">
        <w:rPr>
          <w:rFonts w:ascii="Calibri" w:hAnsi="Calibri" w:cs="Calibri"/>
          <w:szCs w:val="22"/>
          <w:highlight w:val="yellow"/>
        </w:rPr>
        <w:t>If applicable, define all terms and acronyms used in the ERP</w:t>
      </w:r>
    </w:p>
    <w:p w14:paraId="3E5824FB" w14:textId="77777777" w:rsidR="0042054D" w:rsidRPr="000429CF" w:rsidRDefault="0042054D" w:rsidP="00634ABE">
      <w:pPr>
        <w:jc w:val="both"/>
        <w:rPr>
          <w:rFonts w:ascii="Calibri" w:hAnsi="Calibri" w:cs="Calibri"/>
          <w:szCs w:val="22"/>
        </w:rPr>
      </w:pPr>
    </w:p>
    <w:bookmarkEnd w:id="193"/>
    <w:p w14:paraId="568F93CA" w14:textId="77777777" w:rsidR="007F1421" w:rsidRPr="000429CF" w:rsidRDefault="007F1421" w:rsidP="00634ABE">
      <w:pPr>
        <w:jc w:val="both"/>
        <w:rPr>
          <w:rFonts w:ascii="Calibri" w:hAnsi="Calibri" w:cs="Calibri"/>
          <w:szCs w:val="22"/>
          <w:highlight w:val="yellow"/>
        </w:rPr>
      </w:pPr>
    </w:p>
    <w:p w14:paraId="5D2587B8" w14:textId="77777777" w:rsidR="00D65E92" w:rsidRPr="000429CF" w:rsidRDefault="00D65E92" w:rsidP="00634ABE">
      <w:pPr>
        <w:jc w:val="both"/>
        <w:rPr>
          <w:rFonts w:ascii="Calibri" w:hAnsi="Calibri" w:cs="Calibri"/>
          <w:szCs w:val="22"/>
        </w:rPr>
      </w:pPr>
    </w:p>
    <w:p w14:paraId="03D487CC" w14:textId="35E51DF3" w:rsidR="001C7B98" w:rsidRPr="000429CF" w:rsidRDefault="001C7B98" w:rsidP="00634ABE">
      <w:pPr>
        <w:jc w:val="both"/>
        <w:rPr>
          <w:rFonts w:ascii="Calibri" w:hAnsi="Calibri" w:cs="Calibri"/>
          <w:b/>
          <w:szCs w:val="22"/>
        </w:rPr>
      </w:pPr>
    </w:p>
    <w:sectPr w:rsidR="001C7B98" w:rsidRPr="000429CF" w:rsidSect="00A972AE">
      <w:headerReference w:type="even" r:id="rId31"/>
      <w:headerReference w:type="default" r:id="rId32"/>
      <w:headerReference w:type="first" r:id="rId33"/>
      <w:pgSz w:w="12240" w:h="15840" w:code="1"/>
      <w:pgMar w:top="1440" w:right="1440" w:bottom="1440" w:left="1440" w:header="576" w:footer="720"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4D6E6A" w16cex:dateUtc="2020-04-14T13:52:43.124Z"/>
  <w16cex:commentExtensible w16cex:durableId="5D081029" w16cex:dateUtc="2020-04-16T22:10:04.708Z"/>
  <w16cex:commentExtensible w16cex:durableId="1655D9D4" w16cex:dateUtc="2020-04-17T14:52:42.986Z"/>
  <w16cex:commentExtensible w16cex:durableId="35F47008" w16cex:dateUtc="2020-04-17T14:55:21.333Z"/>
  <w16cex:commentExtensible w16cex:durableId="030743C2" w16cex:dateUtc="2020-04-24T03:13:25.26Z"/>
  <w16cex:commentExtensible w16cex:durableId="5BE8BB0C" w16cex:dateUtc="2020-05-07T20:05:39.956Z"/>
  <w16cex:commentExtensible w16cex:durableId="7050461F" w16cex:dateUtc="2020-05-07T20:05:11.019Z"/>
  <w16cex:commentExtensible w16cex:durableId="0C62CA8D" w16cex:dateUtc="2020-04-24T03:15:32.994Z"/>
  <w16cex:commentExtensible w16cex:durableId="0FCC2ED7" w16cex:dateUtc="2020-04-24T03:15:46.635Z"/>
  <w16cex:commentExtensible w16cex:durableId="10E1F86C" w16cex:dateUtc="2020-04-24T03:26:04.618Z"/>
  <w16cex:commentExtensible w16cex:durableId="6F47FC51" w16cex:dateUtc="2020-04-24T03:28:02.198Z"/>
  <w16cex:commentExtensible w16cex:durableId="48402339" w16cex:dateUtc="2020-04-24T03:29:30.44Z"/>
  <w16cex:commentExtensible w16cex:durableId="39935287" w16cex:dateUtc="2020-05-07T20:04:32.457Z"/>
  <w16cex:commentExtensible w16cex:durableId="0B987503" w16cex:dateUtc="2020-04-24T03:35:07.126Z"/>
  <w16cex:commentExtensible w16cex:durableId="5337F64F" w16cex:dateUtc="2020-04-24T03:40:47.918Z"/>
  <w16cex:commentExtensible w16cex:durableId="2FDF5B3A" w16cex:dateUtc="2020-04-24T03:43:08.387Z"/>
  <w16cex:commentExtensible w16cex:durableId="7A4562BF" w16cex:dateUtc="2020-04-24T03:43:58.658Z"/>
  <w16cex:commentExtensible w16cex:durableId="4862708E" w16cex:dateUtc="2020-04-24T03:50:38.214Z"/>
  <w16cex:commentExtensible w16cex:durableId="390E8D71" w16cex:dateUtc="2020-04-24T03:50:53.141Z"/>
  <w16cex:commentExtensible w16cex:durableId="122C0FEB" w16cex:dateUtc="2020-04-24T03:57:15.71Z"/>
  <w16cex:commentExtensible w16cex:durableId="541CB2D1" w16cex:dateUtc="2020-04-24T03:59:16.138Z"/>
  <w16cex:commentExtensible w16cex:durableId="31E7D9FF" w16cex:dateUtc="2020-04-24T04:02:20.168Z"/>
  <w16cex:commentExtensible w16cex:durableId="28723016" w16cex:dateUtc="2020-04-24T04:10:43.082Z"/>
  <w16cex:commentExtensible w16cex:durableId="19C2F9F1" w16cex:dateUtc="2020-04-24T04:13:34.516Z"/>
  <w16cex:commentExtensible w16cex:durableId="34F4D270" w16cex:dateUtc="2020-04-24T04:15:38.359Z"/>
  <w16cex:commentExtensible w16cex:durableId="05F655D8" w16cex:dateUtc="2020-04-24T04:19:35.537Z"/>
  <w16cex:commentExtensible w16cex:durableId="0707C0C7" w16cex:dateUtc="2020-04-24T04:26:10.834Z"/>
  <w16cex:commentExtensible w16cex:durableId="1791FDFF" w16cex:dateUtc="2020-04-24T04:39:26.83Z"/>
  <w16cex:commentExtensible w16cex:durableId="278D4A26" w16cex:dateUtc="2020-04-24T04:46:43.575Z"/>
  <w16cex:commentExtensible w16cex:durableId="2088BB10" w16cex:dateUtc="2020-04-24T04:53:30.602Z"/>
  <w16cex:commentExtensible w16cex:durableId="1155B1E3" w16cex:dateUtc="2020-04-24T04:55:08.207Z"/>
  <w16cex:commentExtensible w16cex:durableId="42323745" w16cex:dateUtc="2020-04-24T04:55:55.735Z"/>
  <w16cex:commentExtensible w16cex:durableId="1E222620" w16cex:dateUtc="2020-04-24T04:59:10.579Z"/>
  <w16cex:commentExtensible w16cex:durableId="3854A017" w16cex:dateUtc="2020-04-24T05:01:37.103Z"/>
  <w16cex:commentExtensible w16cex:durableId="3ACB76B6" w16cex:dateUtc="2020-04-24T05:09:44.188Z"/>
  <w16cex:commentExtensible w16cex:durableId="60DBB3AB" w16cex:dateUtc="2020-04-24T17:09:52.726Z"/>
  <w16cex:commentExtensible w16cex:durableId="5B4048E3" w16cex:dateUtc="2020-04-24T17:17:33.603Z"/>
  <w16cex:commentExtensible w16cex:durableId="1C4D4ADD" w16cex:dateUtc="2020-04-24T17:19:02.709Z"/>
  <w16cex:commentExtensible w16cex:durableId="33344BB3" w16cex:dateUtc="2020-04-24T22:08:36.729Z"/>
  <w16cex:commentExtensible w16cex:durableId="221201F8" w16cex:dateUtc="2020-04-25T13:58:00.86Z"/>
  <w16cex:commentExtensible w16cex:durableId="0A0514F9" w16cex:dateUtc="2020-04-25T14:11:02.079Z"/>
  <w16cex:commentExtensible w16cex:durableId="48C01621" w16cex:dateUtc="2020-04-25T14:16:55.335Z"/>
  <w16cex:commentExtensible w16cex:durableId="21D33507" w16cex:dateUtc="2020-04-25T14:20:26.989Z"/>
  <w16cex:commentExtensible w16cex:durableId="2CF2BAF1" w16cex:dateUtc="2020-04-25T14:21:51.434Z"/>
  <w16cex:commentExtensible w16cex:durableId="0F217882" w16cex:dateUtc="2020-04-25T14:22:43.282Z"/>
  <w16cex:commentExtensible w16cex:durableId="3854ECC2" w16cex:dateUtc="2020-04-25T14:25:24.661Z"/>
  <w16cex:commentExtensible w16cex:durableId="76003F74" w16cex:dateUtc="2020-05-07T20:03:30.341Z"/>
  <w16cex:commentExtensible w16cex:durableId="3A0E1146" w16cex:dateUtc="2020-04-25T14:30:31.474Z"/>
  <w16cex:commentExtensible w16cex:durableId="23AF6FC3" w16cex:dateUtc="2020-04-25T14:32:15.86Z"/>
  <w16cex:commentExtensible w16cex:durableId="135AB0EC" w16cex:dateUtc="2020-04-25T14:37:41.555Z"/>
  <w16cex:commentExtensible w16cex:durableId="309F64BA" w16cex:dateUtc="2020-04-25T14:41:20.188Z"/>
  <w16cex:commentExtensible w16cex:durableId="0BF1E895" w16cex:dateUtc="2020-04-25T14:42:34.287Z"/>
  <w16cex:commentExtensible w16cex:durableId="33DBE456" w16cex:dateUtc="2020-05-07T20:02:17.405Z"/>
  <w16cex:commentExtensible w16cex:durableId="7C12B805" w16cex:dateUtc="2020-05-07T18:43:56.728Z"/>
  <w16cex:commentExtensible w16cex:durableId="17C0FA35" w16cex:dateUtc="2020-05-07T18:44:20.114Z"/>
  <w16cex:commentExtensible w16cex:durableId="259B222B" w16cex:dateUtc="2020-05-07T18:55:16.04Z"/>
  <w16cex:commentExtensible w16cex:durableId="3F7E41BC" w16cex:dateUtc="2020-05-07T18:58:48.66Z"/>
  <w16cex:commentExtensible w16cex:durableId="15BF9D74" w16cex:dateUtc="2020-05-07T20:01:56.844Z"/>
  <w16cex:commentExtensible w16cex:durableId="351896CF" w16cex:dateUtc="2020-05-07T19:02:30.727Z"/>
  <w16cex:commentExtensible w16cex:durableId="5388EAC4" w16cex:dateUtc="2020-05-07T19:02:57.387Z"/>
  <w16cex:commentExtensible w16cex:durableId="25709821" w16cex:dateUtc="2020-05-07T19:03:39.337Z"/>
  <w16cex:commentExtensible w16cex:durableId="41FD3CCD" w16cex:dateUtc="2020-05-07T19:04:22.959Z"/>
  <w16cex:commentExtensible w16cex:durableId="068E7855" w16cex:dateUtc="2020-05-07T20:01:25.178Z"/>
  <w16cex:commentExtensible w16cex:durableId="43A2C6DC" w16cex:dateUtc="2020-05-07T19:06:10.063Z"/>
  <w16cex:commentExtensible w16cex:durableId="269599FA" w16cex:dateUtc="2020-05-07T19:06:45.728Z"/>
  <w16cex:commentExtensible w16cex:durableId="2588B3F0" w16cex:dateUtc="2020-05-07T19:07:15.248Z"/>
  <w16cex:commentExtensible w16cex:durableId="768E0FF3" w16cex:dateUtc="2020-05-07T19:07:36.554Z"/>
  <w16cex:commentExtensible w16cex:durableId="3CF17822" w16cex:dateUtc="2020-05-07T19:08:46.748Z"/>
  <w16cex:commentExtensible w16cex:durableId="457D3BDA" w16cex:dateUtc="2020-05-07T19:15:27.176Z"/>
  <w16cex:commentExtensible w16cex:durableId="01DF8BD6" w16cex:dateUtc="2020-05-07T19:16:59.149Z"/>
  <w16cex:commentExtensible w16cex:durableId="56BB6292" w16cex:dateUtc="2020-05-07T19:18:24.682Z"/>
  <w16cex:commentExtensible w16cex:durableId="706C5120" w16cex:dateUtc="2020-05-07T20:00:54.718Z"/>
  <w16cex:commentExtensible w16cex:durableId="348DB664" w16cex:dateUtc="2020-05-07T19:22:14.01Z"/>
  <w16cex:commentExtensible w16cex:durableId="642D8146" w16cex:dateUtc="2020-05-07T19:22:34.886Z"/>
  <w16cex:commentExtensible w16cex:durableId="632B6F08" w16cex:dateUtc="2020-05-07T19:23:40.461Z"/>
  <w16cex:commentExtensible w16cex:durableId="0987D46C" w16cex:dateUtc="2020-05-07T19:26:41.78Z"/>
  <w16cex:commentExtensible w16cex:durableId="7E42CF8D" w16cex:dateUtc="2020-05-07T19:26:55.093Z"/>
  <w16cex:commentExtensible w16cex:durableId="37A1407C" w16cex:dateUtc="2020-05-07T19:29:24.915Z"/>
  <w16cex:commentExtensible w16cex:durableId="4ACBEF30" w16cex:dateUtc="2020-05-07T19:31:06.096Z"/>
  <w16cex:commentExtensible w16cex:durableId="020A48FB" w16cex:dateUtc="2020-05-07T19:31:48.705Z"/>
  <w16cex:commentExtensible w16cex:durableId="5ED2FB15" w16cex:dateUtc="2020-05-07T19:32:35.267Z"/>
  <w16cex:commentExtensible w16cex:durableId="2754948A" w16cex:dateUtc="2020-05-07T19:33:01.117Z"/>
  <w16cex:commentExtensible w16cex:durableId="6A0623F2" w16cex:dateUtc="2020-05-07T19:33:36.128Z"/>
  <w16cex:commentExtensible w16cex:durableId="2656D3CD" w16cex:dateUtc="2020-05-07T19:34:30.755Z"/>
  <w16cex:commentExtensible w16cex:durableId="5A99BA76" w16cex:dateUtc="2020-05-07T19:35:52.993Z"/>
  <w16cex:commentExtensible w16cex:durableId="645363EF" w16cex:dateUtc="2020-05-07T19:36:10.408Z"/>
  <w16cex:commentExtensible w16cex:durableId="684DE4AB" w16cex:dateUtc="2020-05-07T19:39:27.805Z"/>
  <w16cex:commentExtensible w16cex:durableId="7384ABEC" w16cex:dateUtc="2020-05-07T19:41:34.882Z"/>
  <w16cex:commentExtensible w16cex:durableId="499BF1AF" w16cex:dateUtc="2020-05-07T19:42:59.246Z"/>
  <w16cex:commentExtensible w16cex:durableId="06EB218C" w16cex:dateUtc="2020-05-07T19:43:46.744Z"/>
  <w16cex:commentExtensible w16cex:durableId="4A2BF2BC" w16cex:dateUtc="2020-05-07T19:44:18.801Z"/>
  <w16cex:commentExtensible w16cex:durableId="257E6A26" w16cex:dateUtc="2020-05-07T19:44:55.646Z"/>
  <w16cex:commentExtensible w16cex:durableId="15BBD402" w16cex:dateUtc="2020-05-07T19:45:24.186Z"/>
  <w16cex:commentExtensible w16cex:durableId="38C496E1" w16cex:dateUtc="2020-05-07T19:47:12.426Z"/>
  <w16cex:commentExtensible w16cex:durableId="0D2794AC" w16cex:dateUtc="2020-05-07T19:49:02.756Z"/>
  <w16cex:commentExtensible w16cex:durableId="64BB233B" w16cex:dateUtc="2020-05-07T19:49:42.636Z"/>
  <w16cex:commentExtensible w16cex:durableId="7E443EB7" w16cex:dateUtc="2020-05-07T19:51:42.298Z"/>
  <w16cex:commentExtensible w16cex:durableId="22FCABFB" w16cex:dateUtc="2020-05-07T19:52:34.907Z"/>
  <w16cex:commentExtensible w16cex:durableId="37195DB4" w16cex:dateUtc="2020-05-07T19:54:21.405Z"/>
  <w16cex:commentExtensible w16cex:durableId="494C9F57" w16cex:dateUtc="2020-05-07T19:55:22.538Z"/>
  <w16cex:commentExtensible w16cex:durableId="1EE659DC" w16cex:dateUtc="2020-05-07T19:56:57.418Z"/>
  <w16cex:commentExtensible w16cex:durableId="513C8621" w16cex:dateUtc="2020-05-07T19:57:43.523Z"/>
  <w16cex:commentExtensible w16cex:durableId="14FD5D4A" w16cex:dateUtc="2020-05-07T19:58:16.737Z"/>
  <w16cex:commentExtensible w16cex:durableId="01369427" w16cex:dateUtc="2020-05-07T19:58:46.08Z"/>
  <w16cex:commentExtensible w16cex:durableId="663C0836" w16cex:dateUtc="2020-05-07T19:59:29.524Z"/>
  <w16cex:commentExtensible w16cex:durableId="043E387E" w16cex:dateUtc="2020-05-07T20:00:21.232Z"/>
  <w16cex:commentExtensible w16cex:durableId="24A6BAC7" w16cex:dateUtc="2020-05-07T20:06:04.245Z"/>
  <w16cex:commentExtensible w16cex:durableId="53F2FC65" w16cex:dateUtc="2020-05-07T20:07:16.217Z"/>
  <w16cex:commentExtensible w16cex:durableId="73EE7191" w16cex:dateUtc="2020-05-07T20:07:40.873Z"/>
  <w16cex:commentExtensible w16cex:durableId="5F58B71D" w16cex:dateUtc="2020-05-07T20:07:58.204Z"/>
  <w16cex:commentExtensible w16cex:durableId="48CB2161" w16cex:dateUtc="2020-05-07T20:08:55.416Z"/>
  <w16cex:commentExtensible w16cex:durableId="67911CFA" w16cex:dateUtc="2020-05-07T20:09:45.989Z"/>
  <w16cex:commentExtensible w16cex:durableId="0427BD9A" w16cex:dateUtc="2020-05-07T20:10:52.863Z"/>
  <w16cex:commentExtensible w16cex:durableId="4CD317C3" w16cex:dateUtc="2020-05-07T20:11:26.721Z"/>
  <w16cex:commentExtensible w16cex:durableId="5DDC6F14" w16cex:dateUtc="2020-05-07T20:12:11.743Z"/>
  <w16cex:commentExtensible w16cex:durableId="6BC19286" w16cex:dateUtc="2020-05-07T20:15:44.568Z"/>
  <w16cex:commentExtensible w16cex:durableId="15EE9A41" w16cex:dateUtc="2020-05-07T20:16:15.868Z"/>
  <w16cex:commentExtensible w16cex:durableId="08237CDC" w16cex:dateUtc="2020-05-07T20:16:36.567Z"/>
  <w16cex:commentExtensible w16cex:durableId="089BD337" w16cex:dateUtc="2020-05-07T20:17:14.284Z"/>
  <w16cex:commentExtensible w16cex:durableId="45D5E37A" w16cex:dateUtc="2020-05-07T20:17:58.428Z"/>
  <w16cex:commentExtensible w16cex:durableId="31A5854A" w16cex:dateUtc="2020-05-07T20:19:01.337Z"/>
  <w16cex:commentExtensible w16cex:durableId="3402B14A" w16cex:dateUtc="2020-05-07T20:19:37.654Z"/>
  <w16cex:commentExtensible w16cex:durableId="2D68D98E" w16cex:dateUtc="2020-05-07T20:21:06.57Z"/>
  <w16cex:commentExtensible w16cex:durableId="12AA409E" w16cex:dateUtc="2020-05-07T20:21:34.087Z"/>
  <w16cex:commentExtensible w16cex:durableId="3AA3A1AB" w16cex:dateUtc="2020-05-07T20:22:09.193Z"/>
  <w16cex:commentExtensible w16cex:durableId="0BB9A4FC" w16cex:dateUtc="2020-05-07T20:22:44.797Z"/>
  <w16cex:commentExtensible w16cex:durableId="5146C4B4" w16cex:dateUtc="2020-05-14T20:07:52.181Z"/>
  <w16cex:commentExtensible w16cex:durableId="06A31B60" w16cex:dateUtc="2020-05-14T20:10:23.16Z"/>
  <w16cex:commentExtensible w16cex:durableId="69075B19" w16cex:dateUtc="2020-05-14T20:20:35.475Z"/>
  <w16cex:commentExtensible w16cex:durableId="76008C1E" w16cex:dateUtc="2020-05-14T20:22:01.522Z"/>
  <w16cex:commentExtensible w16cex:durableId="0E6EAA9B" w16cex:dateUtc="2020-05-14T20:22:38.493Z"/>
  <w16cex:commentExtensible w16cex:durableId="3849E574" w16cex:dateUtc="2020-05-14T20:31:03.441Z"/>
  <w16cex:commentExtensible w16cex:durableId="58347068" w16cex:dateUtc="2020-05-14T20:38:16.562Z"/>
  <w16cex:commentExtensible w16cex:durableId="6CF8DE8C" w16cex:dateUtc="2020-05-15T14:57:18.804Z"/>
  <w16cex:commentExtensible w16cex:durableId="0E4692B7" w16cex:dateUtc="2020-05-15T14:57:54.528Z"/>
  <w16cex:commentExtensible w16cex:durableId="7DA8FC85" w16cex:dateUtc="2020-05-15T14:57:59.58Z"/>
  <w16cex:commentExtensible w16cex:durableId="106E020C" w16cex:dateUtc="2020-05-15T14:59:57.94Z"/>
  <w16cex:commentExtensible w16cex:durableId="6DFD004A" w16cex:dateUtc="2020-05-15T15:00:11.269Z"/>
  <w16cex:commentExtensible w16cex:durableId="78B72316" w16cex:dateUtc="2020-05-15T15:00:57.605Z"/>
  <w16cex:commentExtensible w16cex:durableId="03565434" w16cex:dateUtc="2020-05-15T15:01:10.061Z"/>
  <w16cex:commentExtensible w16cex:durableId="6E1C5261" w16cex:dateUtc="2020-05-15T15:01:51.897Z"/>
  <w16cex:commentExtensible w16cex:durableId="68C1CB8C" w16cex:dateUtc="2020-05-15T16:03:40.215Z"/>
  <w16cex:commentExtensible w16cex:durableId="2AD2BC68" w16cex:dateUtc="2020-05-15T16:05:12.323Z"/>
  <w16cex:commentExtensible w16cex:durableId="72831336" w16cex:dateUtc="2020-05-15T16:05:44.526Z"/>
  <w16cex:commentExtensible w16cex:durableId="41249736" w16cex:dateUtc="2020-05-15T16:06:09.958Z"/>
  <w16cex:commentExtensible w16cex:durableId="6F177C56" w16cex:dateUtc="2020-05-15T16:06:23.71Z"/>
  <w16cex:commentExtensible w16cex:durableId="7EC9B539" w16cex:dateUtc="2020-05-15T16:06:54.416Z"/>
  <w16cex:commentExtensible w16cex:durableId="275F9A06" w16cex:dateUtc="2020-05-15T16:07:36.599Z"/>
  <w16cex:commentExtensible w16cex:durableId="510A64C4" w16cex:dateUtc="2020-05-15T16:08:23.51Z"/>
  <w16cex:commentExtensible w16cex:durableId="483D71CC" w16cex:dateUtc="2020-05-15T16:09:36.238Z"/>
  <w16cex:commentExtensible w16cex:durableId="4E7D2994" w16cex:dateUtc="2020-05-15T16:11:25.695Z"/>
  <w16cex:commentExtensible w16cex:durableId="7156A7CA" w16cex:dateUtc="2020-05-15T16:13:15.11Z"/>
  <w16cex:commentExtensible w16cex:durableId="1DADE4C3" w16cex:dateUtc="2020-05-15T16:14:25.755Z"/>
  <w16cex:commentExtensible w16cex:durableId="5B2D126C" w16cex:dateUtc="2020-05-15T16:14:48.958Z"/>
  <w16cex:commentExtensible w16cex:durableId="65B2973D" w16cex:dateUtc="2020-05-15T16:15:56.294Z"/>
  <w16cex:commentExtensible w16cex:durableId="284492C0" w16cex:dateUtc="2020-05-15T16:16:06.631Z"/>
  <w16cex:commentExtensible w16cex:durableId="69942B53" w16cex:dateUtc="2020-05-15T16:17:37.404Z"/>
  <w16cex:commentExtensible w16cex:durableId="50F74C58" w16cex:dateUtc="2020-05-15T16:18:28.653Z"/>
  <w16cex:commentExtensible w16cex:durableId="4B3E631B" w16cex:dateUtc="2020-05-15T16:21:20.467Z"/>
  <w16cex:commentExtensible w16cex:durableId="119D567B" w16cex:dateUtc="2020-05-15T16:24:01.048Z"/>
  <w16cex:commentExtensible w16cex:durableId="2CDF73AC" w16cex:dateUtc="2020-05-15T16:28:47.33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3BD4" w14:textId="77777777" w:rsidR="00BE0ACE" w:rsidRDefault="00BE0ACE">
      <w:r>
        <w:separator/>
      </w:r>
    </w:p>
    <w:p w14:paraId="4547F773" w14:textId="77777777" w:rsidR="00BE0ACE" w:rsidRDefault="00BE0ACE"/>
  </w:endnote>
  <w:endnote w:type="continuationSeparator" w:id="0">
    <w:p w14:paraId="3EC96F84" w14:textId="77777777" w:rsidR="00BE0ACE" w:rsidRDefault="00BE0ACE">
      <w:r>
        <w:continuationSeparator/>
      </w:r>
    </w:p>
    <w:p w14:paraId="50C7EC66" w14:textId="77777777" w:rsidR="00BE0ACE" w:rsidRDefault="00BE0ACE"/>
  </w:endnote>
  <w:endnote w:type="continuationNotice" w:id="1">
    <w:p w14:paraId="3E344B82" w14:textId="77777777" w:rsidR="00BE0ACE" w:rsidRDefault="00BE0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C">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utiger TC">
    <w:panose1 w:val="000004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Frutiger TC Condensed">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0996A" w14:textId="77777777" w:rsidR="00BE0ACE" w:rsidRDefault="00BE0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4680"/>
      <w:gridCol w:w="4680"/>
    </w:tblGrid>
    <w:tr w:rsidR="00BE0ACE" w:rsidRPr="00DB4E73" w14:paraId="09547F1A" w14:textId="77777777" w:rsidTr="008635DF">
      <w:trPr>
        <w:jc w:val="center"/>
      </w:trPr>
      <w:tc>
        <w:tcPr>
          <w:tcW w:w="4680" w:type="dxa"/>
          <w:tcBorders>
            <w:top w:val="single" w:sz="4" w:space="0" w:color="333333"/>
          </w:tcBorders>
          <w:shd w:val="clear" w:color="auto" w:fill="auto"/>
          <w:tcMar>
            <w:top w:w="14" w:type="dxa"/>
            <w:left w:w="29" w:type="dxa"/>
            <w:bottom w:w="14" w:type="dxa"/>
            <w:right w:w="43" w:type="dxa"/>
          </w:tcMar>
        </w:tcPr>
        <w:p w14:paraId="4F47AC62" w14:textId="4E3E43D3" w:rsidR="00BE0ACE" w:rsidRPr="00DB4E73" w:rsidRDefault="00BE0ACE" w:rsidP="00AD4240">
          <w:pPr>
            <w:rPr>
              <w:rFonts w:ascii="Arial Narrow" w:hAnsi="Arial Narrow"/>
              <w:color w:val="808080"/>
              <w:sz w:val="18"/>
              <w:szCs w:val="18"/>
              <w:lang w:val="en-US"/>
            </w:rPr>
          </w:pPr>
          <w:r w:rsidRPr="00DB4E73">
            <w:rPr>
              <w:rFonts w:ascii="Arial Narrow" w:hAnsi="Arial Narrow"/>
              <w:color w:val="808080"/>
              <w:sz w:val="18"/>
              <w:szCs w:val="18"/>
              <w:lang w:val="en-US"/>
            </w:rPr>
            <w:t xml:space="preserve">Owner: </w:t>
          </w:r>
          <w:r>
            <w:rPr>
              <w:rFonts w:ascii="Arial Narrow" w:hAnsi="Arial Narrow"/>
              <w:color w:val="808080"/>
              <w:sz w:val="18"/>
              <w:szCs w:val="18"/>
              <w:lang w:val="en-US"/>
            </w:rPr>
            <w:t>Safety and Management System Excellence</w:t>
          </w:r>
        </w:p>
      </w:tc>
      <w:tc>
        <w:tcPr>
          <w:tcW w:w="4680" w:type="dxa"/>
          <w:tcBorders>
            <w:top w:val="single" w:sz="4" w:space="0" w:color="333333"/>
          </w:tcBorders>
          <w:shd w:val="clear" w:color="auto" w:fill="auto"/>
          <w:tcMar>
            <w:top w:w="14" w:type="dxa"/>
            <w:left w:w="29" w:type="dxa"/>
            <w:bottom w:w="14" w:type="dxa"/>
            <w:right w:w="43" w:type="dxa"/>
          </w:tcMar>
        </w:tcPr>
        <w:p w14:paraId="0BAD103C" w14:textId="20EC4A09" w:rsidR="00BE0ACE" w:rsidRPr="00DB4E73" w:rsidRDefault="00BE0ACE" w:rsidP="008635DF">
          <w:pPr>
            <w:jc w:val="right"/>
            <w:rPr>
              <w:rFonts w:ascii="Arial Narrow" w:hAnsi="Arial Narrow"/>
              <w:color w:val="808080"/>
              <w:sz w:val="18"/>
              <w:szCs w:val="18"/>
              <w:lang w:val="en-US"/>
            </w:rPr>
          </w:pPr>
          <w:r w:rsidRPr="00DB4E73">
            <w:rPr>
              <w:rFonts w:ascii="Arial Narrow" w:hAnsi="Arial Narrow"/>
              <w:color w:val="808080"/>
              <w:sz w:val="18"/>
              <w:szCs w:val="18"/>
              <w:lang w:val="en-US"/>
            </w:rPr>
            <w:t xml:space="preserve">Page </w:t>
          </w:r>
          <w:r w:rsidRPr="00DB4E73">
            <w:rPr>
              <w:rFonts w:ascii="Arial Narrow" w:hAnsi="Arial Narrow"/>
              <w:color w:val="808080"/>
              <w:sz w:val="18"/>
              <w:szCs w:val="18"/>
              <w:lang w:val="en-US"/>
            </w:rPr>
            <w:fldChar w:fldCharType="begin"/>
          </w:r>
          <w:r w:rsidRPr="00DB4E73">
            <w:rPr>
              <w:rFonts w:ascii="Arial Narrow" w:hAnsi="Arial Narrow"/>
              <w:color w:val="808080"/>
              <w:sz w:val="18"/>
              <w:szCs w:val="18"/>
              <w:lang w:val="en-US"/>
            </w:rPr>
            <w:instrText xml:space="preserve"> PAGE </w:instrText>
          </w:r>
          <w:r w:rsidRPr="00DB4E73">
            <w:rPr>
              <w:rFonts w:ascii="Arial Narrow" w:hAnsi="Arial Narrow"/>
              <w:color w:val="808080"/>
              <w:sz w:val="18"/>
              <w:szCs w:val="18"/>
              <w:lang w:val="en-US"/>
            </w:rPr>
            <w:fldChar w:fldCharType="separate"/>
          </w:r>
          <w:r>
            <w:rPr>
              <w:rFonts w:ascii="Arial Narrow" w:hAnsi="Arial Narrow"/>
              <w:noProof/>
              <w:color w:val="808080"/>
              <w:sz w:val="18"/>
              <w:szCs w:val="18"/>
              <w:lang w:val="en-US"/>
            </w:rPr>
            <w:t>i</w:t>
          </w:r>
          <w:r w:rsidRPr="00DB4E73">
            <w:rPr>
              <w:rFonts w:ascii="Arial Narrow" w:hAnsi="Arial Narrow"/>
              <w:color w:val="808080"/>
              <w:sz w:val="18"/>
              <w:szCs w:val="18"/>
              <w:lang w:val="en-US"/>
            </w:rPr>
            <w:fldChar w:fldCharType="end"/>
          </w:r>
          <w:r w:rsidRPr="00DB4E73">
            <w:rPr>
              <w:rFonts w:ascii="Arial Narrow" w:hAnsi="Arial Narrow"/>
              <w:color w:val="808080"/>
              <w:sz w:val="18"/>
              <w:szCs w:val="18"/>
              <w:lang w:val="en-US"/>
            </w:rPr>
            <w:t xml:space="preserve"> of </w:t>
          </w:r>
          <w:r w:rsidRPr="00DB4E73">
            <w:rPr>
              <w:rFonts w:ascii="Arial Narrow" w:hAnsi="Arial Narrow"/>
              <w:color w:val="808080"/>
              <w:sz w:val="18"/>
              <w:szCs w:val="18"/>
              <w:lang w:val="en-US"/>
            </w:rPr>
            <w:fldChar w:fldCharType="begin"/>
          </w:r>
          <w:r w:rsidRPr="00DB4E73">
            <w:rPr>
              <w:rFonts w:ascii="Arial Narrow" w:hAnsi="Arial Narrow"/>
              <w:color w:val="808080"/>
              <w:sz w:val="18"/>
              <w:szCs w:val="18"/>
              <w:lang w:val="en-US"/>
            </w:rPr>
            <w:instrText xml:space="preserve"> NUMPAGES </w:instrText>
          </w:r>
          <w:r w:rsidRPr="00DB4E73">
            <w:rPr>
              <w:rFonts w:ascii="Arial Narrow" w:hAnsi="Arial Narrow"/>
              <w:color w:val="808080"/>
              <w:sz w:val="18"/>
              <w:szCs w:val="18"/>
              <w:lang w:val="en-US"/>
            </w:rPr>
            <w:fldChar w:fldCharType="separate"/>
          </w:r>
          <w:r>
            <w:rPr>
              <w:rFonts w:ascii="Arial Narrow" w:hAnsi="Arial Narrow"/>
              <w:noProof/>
              <w:color w:val="808080"/>
              <w:sz w:val="18"/>
              <w:szCs w:val="18"/>
              <w:lang w:val="en-US"/>
            </w:rPr>
            <w:t>45</w:t>
          </w:r>
          <w:r w:rsidRPr="00DB4E73">
            <w:rPr>
              <w:rFonts w:ascii="Arial Narrow" w:hAnsi="Arial Narrow"/>
              <w:color w:val="808080"/>
              <w:sz w:val="18"/>
              <w:szCs w:val="18"/>
              <w:lang w:val="en-US"/>
            </w:rPr>
            <w:fldChar w:fldCharType="end"/>
          </w:r>
        </w:p>
      </w:tc>
    </w:tr>
    <w:tr w:rsidR="00BE0ACE" w:rsidRPr="00DB4E73" w14:paraId="5FDEBC01" w14:textId="77777777" w:rsidTr="008635DF">
      <w:trPr>
        <w:jc w:val="center"/>
      </w:trPr>
      <w:tc>
        <w:tcPr>
          <w:tcW w:w="9360" w:type="dxa"/>
          <w:gridSpan w:val="2"/>
          <w:shd w:val="clear" w:color="auto" w:fill="auto"/>
          <w:tcMar>
            <w:top w:w="14" w:type="dxa"/>
            <w:left w:w="29" w:type="dxa"/>
            <w:bottom w:w="14" w:type="dxa"/>
            <w:right w:w="43" w:type="dxa"/>
          </w:tcMar>
        </w:tcPr>
        <w:p w14:paraId="099CCFDB" w14:textId="77777777" w:rsidR="00BE0ACE" w:rsidRPr="00DB4E73" w:rsidRDefault="00BE0ACE" w:rsidP="008635DF">
          <w:pPr>
            <w:jc w:val="center"/>
            <w:rPr>
              <w:rFonts w:ascii="Arial Narrow" w:hAnsi="Arial Narrow"/>
              <w:color w:val="808080"/>
              <w:sz w:val="18"/>
              <w:szCs w:val="18"/>
              <w:lang w:val="en-US"/>
            </w:rPr>
          </w:pPr>
          <w:r w:rsidRPr="00DB4E73">
            <w:rPr>
              <w:rFonts w:ascii="Arial Narrow" w:hAnsi="Arial Narrow"/>
              <w:color w:val="808080"/>
              <w:sz w:val="18"/>
              <w:szCs w:val="18"/>
              <w:lang w:val="en-US"/>
            </w:rPr>
            <w:t>UNCONTROLLED IF PRINTED – LATEST CONTROLLED COPY IN EDMS</w:t>
          </w:r>
        </w:p>
      </w:tc>
    </w:tr>
    <w:tr w:rsidR="00BE0ACE" w:rsidRPr="00DB4E73" w14:paraId="0C4029CC" w14:textId="77777777" w:rsidTr="008635DF">
      <w:trPr>
        <w:jc w:val="center"/>
      </w:trPr>
      <w:tc>
        <w:tcPr>
          <w:tcW w:w="9360" w:type="dxa"/>
          <w:gridSpan w:val="2"/>
          <w:shd w:val="clear" w:color="auto" w:fill="auto"/>
          <w:tcMar>
            <w:top w:w="14" w:type="dxa"/>
            <w:left w:w="29" w:type="dxa"/>
            <w:bottom w:w="14" w:type="dxa"/>
            <w:right w:w="43" w:type="dxa"/>
          </w:tcMar>
        </w:tcPr>
        <w:p w14:paraId="239452FB" w14:textId="6215BCF1" w:rsidR="00BE0ACE" w:rsidRPr="00A26D7F" w:rsidRDefault="00BE0ACE" w:rsidP="00A26D7F">
          <w:pPr>
            <w:pStyle w:val="Footer"/>
            <w:jc w:val="center"/>
            <w:rPr>
              <w:rFonts w:ascii="Arial Narrow" w:hAnsi="Arial Narrow"/>
              <w:color w:val="808080"/>
              <w:sz w:val="18"/>
              <w:szCs w:val="18"/>
            </w:rPr>
          </w:pPr>
          <w:r w:rsidRPr="00DD2267">
            <w:rPr>
              <w:rFonts w:ascii="Calibri Light" w:hAnsi="Calibri Light" w:cs="Calibri Light"/>
              <w:color w:val="808080" w:themeColor="background1" w:themeShade="80"/>
              <w:sz w:val="16"/>
              <w:szCs w:val="16"/>
              <w:highlight w:val="lightGray"/>
            </w:rPr>
            <w:t>Project/Site Specific Safety Plan (P/SSSP) Template (Item ID: 1018025034)  Rev: 00   Publish Date: 2020/07/02 Next Review Date: 2023/07/02</w:t>
          </w:r>
        </w:p>
      </w:tc>
    </w:tr>
  </w:tbl>
  <w:p w14:paraId="59DC9D25" w14:textId="77777777" w:rsidR="00BE0ACE" w:rsidRPr="00352E8E" w:rsidRDefault="00BE0ACE" w:rsidP="00352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5" w:type="dxa"/>
      <w:jc w:val="center"/>
      <w:tblLook w:val="01E0" w:firstRow="1" w:lastRow="1" w:firstColumn="1" w:lastColumn="1" w:noHBand="0" w:noVBand="0"/>
    </w:tblPr>
    <w:tblGrid>
      <w:gridCol w:w="6927"/>
      <w:gridCol w:w="2668"/>
    </w:tblGrid>
    <w:tr w:rsidR="00BE0ACE" w:rsidRPr="000B017B" w14:paraId="265C9B9D" w14:textId="77777777" w:rsidTr="00BE0ACE">
      <w:trPr>
        <w:jc w:val="center"/>
      </w:trPr>
      <w:tc>
        <w:tcPr>
          <w:tcW w:w="6927" w:type="dxa"/>
          <w:tcBorders>
            <w:top w:val="single" w:sz="4" w:space="0" w:color="auto"/>
          </w:tcBorders>
          <w:shd w:val="clear" w:color="auto" w:fill="auto"/>
          <w:tcMar>
            <w:top w:w="14" w:type="dxa"/>
            <w:left w:w="29" w:type="dxa"/>
            <w:bottom w:w="14" w:type="dxa"/>
            <w:right w:w="43" w:type="dxa"/>
          </w:tcMar>
        </w:tcPr>
        <w:p w14:paraId="4EDEA060" w14:textId="77777777" w:rsidR="00BE0ACE" w:rsidRPr="00751131" w:rsidRDefault="00BE0ACE" w:rsidP="000429CF">
          <w:pPr>
            <w:rPr>
              <w:rFonts w:ascii="Calibri Light" w:hAnsi="Calibri Light" w:cs="Calibri Light"/>
              <w:sz w:val="18"/>
              <w:szCs w:val="18"/>
            </w:rPr>
          </w:pPr>
          <w:r w:rsidRPr="00751131">
            <w:rPr>
              <w:rStyle w:val="FooterInfoChar"/>
              <w:rFonts w:ascii="Calibri Light" w:hAnsi="Calibri Light" w:cs="Calibri Light"/>
              <w:b/>
              <w:color w:val="auto"/>
            </w:rPr>
            <w:t>Next Review Date</w:t>
          </w:r>
          <w:r w:rsidRPr="00751131">
            <w:rPr>
              <w:rStyle w:val="FooterInfoChar"/>
              <w:rFonts w:ascii="Calibri Light" w:hAnsi="Calibri Light" w:cs="Calibri Light"/>
              <w:color w:val="auto"/>
            </w:rPr>
            <w:t xml:space="preserve">: </w:t>
          </w:r>
          <w:sdt>
            <w:sdtPr>
              <w:rPr>
                <w:rFonts w:ascii="Calibri Light" w:hAnsi="Calibri Light" w:cs="Calibri Light"/>
                <w:sz w:val="18"/>
                <w:szCs w:val="18"/>
              </w:rPr>
              <w:alias w:val="yyyy/mm/dd"/>
              <w:tag w:val="yyyy/mm/dd"/>
              <w:id w:val="827024557"/>
              <w:placeholder>
                <w:docPart w:val="CCC1C1F3DFFB4C3B99178E58C37EFDCD"/>
              </w:placeholder>
              <w:date w:fullDate="2023-07-02T00:00:00Z">
                <w:dateFormat w:val="yyyy/MM/dd"/>
                <w:lid w:val="en-US"/>
                <w:storeMappedDataAs w:val="date"/>
                <w:calendar w:val="gregorian"/>
              </w:date>
            </w:sdtPr>
            <w:sdtContent>
              <w:r w:rsidRPr="00751131">
                <w:rPr>
                  <w:rFonts w:ascii="Calibri Light" w:hAnsi="Calibri Light" w:cs="Calibri Light"/>
                  <w:sz w:val="18"/>
                  <w:szCs w:val="18"/>
                </w:rPr>
                <w:t>2023/07/02</w:t>
              </w:r>
            </w:sdtContent>
          </w:sdt>
          <w:r w:rsidRPr="00751131">
            <w:rPr>
              <w:rStyle w:val="FooterInfoChar"/>
              <w:rFonts w:ascii="Calibri Light" w:hAnsi="Calibri Light" w:cs="Calibri Light"/>
              <w:color w:val="auto"/>
            </w:rPr>
            <w:t xml:space="preserve">              FOIA and CEII CONFIDENTIAL TREATMENT REQUESTED</w:t>
          </w:r>
        </w:p>
      </w:tc>
      <w:tc>
        <w:tcPr>
          <w:tcW w:w="2668" w:type="dxa"/>
          <w:tcBorders>
            <w:top w:val="single" w:sz="4" w:space="0" w:color="auto"/>
          </w:tcBorders>
          <w:shd w:val="clear" w:color="auto" w:fill="auto"/>
          <w:tcMar>
            <w:top w:w="14" w:type="dxa"/>
            <w:left w:w="29" w:type="dxa"/>
            <w:bottom w:w="14" w:type="dxa"/>
            <w:right w:w="43" w:type="dxa"/>
          </w:tcMar>
        </w:tcPr>
        <w:p w14:paraId="4DBB5299" w14:textId="663D315E" w:rsidR="00BE0ACE" w:rsidRPr="000B017B" w:rsidRDefault="00BE0ACE" w:rsidP="000429CF">
          <w:pPr>
            <w:jc w:val="right"/>
            <w:rPr>
              <w:rFonts w:ascii="Calibri Light" w:hAnsi="Calibri Light" w:cs="Calibri Light"/>
              <w:sz w:val="18"/>
              <w:szCs w:val="18"/>
            </w:rPr>
          </w:pPr>
          <w:r w:rsidRPr="00751131">
            <w:rPr>
              <w:rFonts w:ascii="Calibri Light" w:hAnsi="Calibri Light" w:cs="Calibri Light"/>
              <w:b/>
              <w:sz w:val="18"/>
              <w:szCs w:val="18"/>
            </w:rPr>
            <w:t>Approval Date</w:t>
          </w:r>
          <w:r w:rsidRPr="00751131">
            <w:rPr>
              <w:rFonts w:ascii="Calibri Light" w:hAnsi="Calibri Light" w:cs="Calibri Light"/>
              <w:sz w:val="18"/>
              <w:szCs w:val="18"/>
            </w:rPr>
            <w:t xml:space="preserve">: </w:t>
          </w:r>
          <w:sdt>
            <w:sdtPr>
              <w:rPr>
                <w:rFonts w:ascii="Calibri Light" w:hAnsi="Calibri Light" w:cs="Calibri Light"/>
                <w:sz w:val="18"/>
                <w:szCs w:val="18"/>
              </w:rPr>
              <w:alias w:val="yyyy/mm/dd"/>
              <w:tag w:val="yyyy/mm/dd"/>
              <w:id w:val="-1700692760"/>
              <w:placeholder>
                <w:docPart w:val="822A3A36FD2842148D9AAEB41D2E39DE"/>
              </w:placeholder>
              <w:date w:fullDate="2020-06-12T00:00:00Z">
                <w:dateFormat w:val="yyyy/MM/dd"/>
                <w:lid w:val="en-US"/>
                <w:storeMappedDataAs w:val="date"/>
                <w:calendar w:val="gregorian"/>
              </w:date>
            </w:sdtPr>
            <w:sdtContent>
              <w:r w:rsidRPr="00751131">
                <w:rPr>
                  <w:rFonts w:ascii="Calibri Light" w:hAnsi="Calibri Light" w:cs="Calibri Light"/>
                  <w:sz w:val="18"/>
                  <w:szCs w:val="18"/>
                  <w:lang w:val="en-US"/>
                </w:rPr>
                <w:t>2020/06/12</w:t>
              </w:r>
            </w:sdtContent>
          </w:sdt>
        </w:p>
      </w:tc>
    </w:tr>
    <w:tr w:rsidR="00BE0ACE" w:rsidRPr="000B017B" w14:paraId="14270E4A" w14:textId="77777777" w:rsidTr="00BE0ACE">
      <w:trPr>
        <w:jc w:val="center"/>
      </w:trPr>
      <w:tc>
        <w:tcPr>
          <w:tcW w:w="6927" w:type="dxa"/>
          <w:shd w:val="clear" w:color="auto" w:fill="auto"/>
          <w:tcMar>
            <w:top w:w="14" w:type="dxa"/>
            <w:left w:w="29" w:type="dxa"/>
            <w:bottom w:w="14" w:type="dxa"/>
            <w:right w:w="43" w:type="dxa"/>
          </w:tcMar>
        </w:tcPr>
        <w:p w14:paraId="49CA9C51" w14:textId="77777777" w:rsidR="00BE0ACE" w:rsidRPr="000B017B" w:rsidRDefault="00BE0ACE" w:rsidP="000429CF">
          <w:pPr>
            <w:rPr>
              <w:rFonts w:ascii="Calibri Light" w:hAnsi="Calibri Light" w:cs="Calibri Light"/>
              <w:sz w:val="18"/>
              <w:szCs w:val="18"/>
            </w:rPr>
          </w:pPr>
          <w:r w:rsidRPr="000B017B">
            <w:rPr>
              <w:rFonts w:ascii="Calibri Light" w:hAnsi="Calibri Light" w:cs="Calibri Light"/>
              <w:sz w:val="18"/>
              <w:szCs w:val="18"/>
            </w:rPr>
            <w:t xml:space="preserve">Classification Code: </w:t>
          </w:r>
          <w:sdt>
            <w:sdtPr>
              <w:rPr>
                <w:rFonts w:ascii="Calibri Light" w:hAnsi="Calibri Light" w:cs="Calibri Light"/>
                <w:sz w:val="18"/>
                <w:szCs w:val="18"/>
              </w:rPr>
              <w:id w:val="995683228"/>
              <w:placeholder>
                <w:docPart w:val="AEBF0A2B02E846229939BA4FA4E1E8E7"/>
              </w:placeholder>
              <w:dropDownList>
                <w:listItem w:displayText="Select one" w:value="Select one"/>
                <w:listItem w:displayText="AC-001 Accounting - General Accounting" w:value="AC-001 Accounting - General Accounting"/>
                <w:listItem w:displayText="AC-002 Accounting - General Ledger" w:value="AC-002 Accounting - General Ledger"/>
                <w:listItem w:displayText="AC-003 Accounting - Plant and Operations Accounting" w:value="AC-003 Accounting - Plant and Operations Accounting"/>
                <w:listItem w:displayText="AC-004 Accounting - Financial Statements and Reports" w:value="AC-004 Accounting - Financial Statements and Reports"/>
                <w:listItem w:displayText="AD-001 Administration - Business Development" w:value="AD-001 Administration - Business Development"/>
                <w:listItem w:displayText="AD-002 Administration - Customer Affairs" w:value="AD-002 Administration - Customer Affairs"/>
                <w:listItem w:displayText="AD-003 Administration - Policies and Procedures" w:value="AD-003 Administration - Policies and Procedures"/>
                <w:listItem w:displayText="AD-004 Administration - Government and Public Relations" w:value="AD-004 Administration - Government and Public Relations"/>
                <w:listItem w:displayText="AD-005 Administration - Security" w:value="AD-005 Administration - Security"/>
                <w:listItem w:displayText="CG-001 Corporate Governance - Audit" w:value="CG-001 Corporate Governance - Audit"/>
                <w:listItem w:displayText="CG-002 Corporate Governance - Incorporation, Board and Shareholder" w:value="CG-002 Corporate Governance - Incorporation, Board and Shareholder"/>
                <w:listItem w:displayText="EN-001 Environment - Environmental Incidents" w:value="EN-001 Environment - Environmental Incidents"/>
                <w:listItem w:displayText="EN-002 Environment - Environmental Monitoring" w:value="EN-002 Environment - Environmental Monitoring"/>
                <w:listItem w:displayText="EN-003 Environment - Hazardous Materials" w:value="EN-003 Environment - Hazardous Materials"/>
                <w:listItem w:displayText="FN-001 Finance - Budgeting" w:value="FN-001 Finance - Budgeting"/>
                <w:listItem w:displayText="FN-002 Finance - Commodities Transactions" w:value="FN-002 Finance - Commodities Transactions"/>
                <w:listItem w:displayText="FN-003 Finance - Debt and Financing" w:value="FN-003 Finance - Debt and Financing"/>
                <w:listItem w:displayText="FP-001 Forecasting and Planning - Operations Forecasting and Planning" w:value="FP-001 Forecasting and Planning - Operations Forecasting and Planning"/>
                <w:listItem w:displayText="FP-002 Forecasting and Planning - Energy Delivery Planning" w:value="FP-002 Forecasting and Planning - Energy Delivery Planning"/>
                <w:listItem w:displayText="HR-001 Human Resources - Payroll and Compensation Administration" w:value="HR-001 Human Resources - Payroll and Compensation Administration"/>
                <w:listItem w:displayText="HR-002 Human Resources - Pension and Benefits Administration" w:value="HR-002 Human Resources - Pension and Benefits Administration"/>
                <w:listItem w:displayText="HR-003 Human Resources - Personnel Management" w:value="HR-003 Human Resources - Personnel Management"/>
                <w:listItem w:displayText="HR-004 Human Resources - Personnel Records" w:value="HR-004 Human Resources - Personnel Records"/>
                <w:listItem w:displayText="HR-005 Human Resources - Recruitment" w:value="HR-005 Human Resources - Recruitment"/>
                <w:listItem w:displayText="HR-006 Human Resources - Training" w:value="HR-006 Human Resources - Training"/>
                <w:listItem w:displayText="IT-001 Information Technology - IT Management" w:value="IT-001 Information Technology - IT Management"/>
                <w:listItem w:displayText="LE-001 Legal - Contracts" w:value="LE-001 Legal - Contracts"/>
                <w:listItem w:displayText="LE-002 Legal - Insurance" w:value="LE-002 Legal - Insurance"/>
                <w:listItem w:displayText="LE-003 Legal - Joint Ventures" w:value="LE-003 Legal - Joint Ventures"/>
                <w:listItem w:displayText="LE-004 Legal - Legal Matters" w:value="LE-004 Legal - Legal Matters"/>
                <w:listItem w:displayText="LE-005 Legal - Mergers, Acquisitions and Divestitures" w:value="LE-005 Legal - Mergers, Acquisitions and Divestitures"/>
                <w:listItem w:displayText="LE-006 Legal - Risk Management and Counterparty Risk" w:value="LE-006 Legal - Risk Management and Counterparty Risk"/>
                <w:listItem w:displayText="OP-001 Operations - Aircraft and Vehicle Maintenance" w:value="OP-001 Operations - Aircraft and Vehicle Maintenance"/>
                <w:listItem w:displayText="OP-002 Operations - Aircraft Operations" w:value="OP-002 Operations - Aircraft Operations"/>
                <w:listItem w:displayText="OP-003 Operations - Engineering, Maintenance and Construction" w:value="OP-003 Operations - Engineering, Maintenance and Construction"/>
                <w:listItem w:displayText="OP-004 Operations - Land" w:value="OP-004 Operations - Land"/>
                <w:listItem w:displayText="OP-005 Operations - Workplace Safety and Workers Compensation" w:value="OP-005 Operations - Workplace Safety and Workers Compensation"/>
                <w:listItem w:displayText="OP-006 Operations - Purchasing and Materials Management" w:value="OP-006 Operations - Purchasing and Materials Management"/>
                <w:listItem w:displayText="OP-007 Operations - Operations Data" w:value="OP-007 Operations - Operations Data"/>
                <w:listItem w:displayText="OP-008 Operations - Project Files" w:value="OP-008 Operations - Project Files"/>
                <w:listItem w:displayText="OP-009 Operations - Property Management" w:value="OP-009 Operations - Property Management"/>
                <w:listItem w:displayText="OP-010 Operations - Reporting" w:value="OP-010 Operations - Reporting"/>
                <w:listItem w:displayText="RE-001 Regulatory - Regulatory Hearings and Permits" w:value="RE-001 Regulatory - Regulatory Hearings and Permits"/>
                <w:listItem w:displayText="RE-002 Regulatory - Non-Asset based Regulatory Reporting" w:value="RE-002 Regulatory - Non-Asset based Regulatory Reporting"/>
                <w:listItem w:displayText="RE-003 Regulatory - Asset-Based Regulatory Reporting" w:value="RE-003 Regulatory - Asset-Based Regulatory Reporting"/>
                <w:listItem w:displayText="SL-001 Sales - Pricing" w:value="SL-001 Sales - Pricing"/>
                <w:listItem w:displayText="TA-001 Transitory - Transitory and non-records" w:value="TA-001 Transitory - Transitory and non-records"/>
              </w:dropDownList>
            </w:sdtPr>
            <w:sdtContent>
              <w:r w:rsidRPr="000B017B">
                <w:rPr>
                  <w:rFonts w:ascii="Calibri Light" w:hAnsi="Calibri Light" w:cs="Calibri Light"/>
                  <w:sz w:val="18"/>
                  <w:szCs w:val="18"/>
                </w:rPr>
                <w:t>AD-003 Administration - Policies and Procedures</w:t>
              </w:r>
            </w:sdtContent>
          </w:sdt>
        </w:p>
      </w:tc>
      <w:tc>
        <w:tcPr>
          <w:tcW w:w="2668" w:type="dxa"/>
          <w:shd w:val="clear" w:color="auto" w:fill="auto"/>
          <w:tcMar>
            <w:top w:w="14" w:type="dxa"/>
            <w:left w:w="29" w:type="dxa"/>
            <w:bottom w:w="14" w:type="dxa"/>
            <w:right w:w="43" w:type="dxa"/>
          </w:tcMar>
        </w:tcPr>
        <w:p w14:paraId="7CDBB7CC" w14:textId="77777777" w:rsidR="00BE0ACE" w:rsidRPr="000B017B" w:rsidRDefault="00BE0ACE" w:rsidP="000429CF">
          <w:pPr>
            <w:jc w:val="right"/>
            <w:rPr>
              <w:rFonts w:ascii="Calibri Light" w:hAnsi="Calibri Light" w:cs="Calibri Light"/>
              <w:sz w:val="18"/>
              <w:szCs w:val="18"/>
            </w:rPr>
          </w:pPr>
          <w:r w:rsidRPr="000B017B">
            <w:rPr>
              <w:rFonts w:ascii="Calibri Light" w:hAnsi="Calibri Light" w:cs="Calibri Light"/>
              <w:sz w:val="18"/>
              <w:szCs w:val="18"/>
            </w:rPr>
            <w:t xml:space="preserve">Page </w:t>
          </w:r>
          <w:r w:rsidRPr="000B017B">
            <w:rPr>
              <w:rFonts w:ascii="Calibri Light" w:hAnsi="Calibri Light" w:cs="Calibri Light"/>
              <w:sz w:val="18"/>
              <w:szCs w:val="18"/>
            </w:rPr>
            <w:fldChar w:fldCharType="begin"/>
          </w:r>
          <w:r w:rsidRPr="000B017B">
            <w:rPr>
              <w:rFonts w:ascii="Calibri Light" w:hAnsi="Calibri Light" w:cs="Calibri Light"/>
              <w:sz w:val="18"/>
              <w:szCs w:val="18"/>
            </w:rPr>
            <w:instrText xml:space="preserve"> PAGE </w:instrText>
          </w:r>
          <w:r w:rsidRPr="000B017B">
            <w:rPr>
              <w:rFonts w:ascii="Calibri Light" w:hAnsi="Calibri Light" w:cs="Calibri Light"/>
              <w:sz w:val="18"/>
              <w:szCs w:val="18"/>
            </w:rPr>
            <w:fldChar w:fldCharType="separate"/>
          </w:r>
          <w:r w:rsidRPr="000B017B">
            <w:rPr>
              <w:rFonts w:ascii="Calibri Light" w:hAnsi="Calibri Light" w:cs="Calibri Light"/>
              <w:noProof/>
              <w:sz w:val="18"/>
              <w:szCs w:val="18"/>
            </w:rPr>
            <w:t>7</w:t>
          </w:r>
          <w:r w:rsidRPr="000B017B">
            <w:rPr>
              <w:rFonts w:ascii="Calibri Light" w:hAnsi="Calibri Light" w:cs="Calibri Light"/>
              <w:sz w:val="18"/>
              <w:szCs w:val="18"/>
            </w:rPr>
            <w:fldChar w:fldCharType="end"/>
          </w:r>
          <w:r w:rsidRPr="000B017B">
            <w:rPr>
              <w:rFonts w:ascii="Calibri Light" w:hAnsi="Calibri Light" w:cs="Calibri Light"/>
              <w:sz w:val="18"/>
              <w:szCs w:val="18"/>
            </w:rPr>
            <w:t xml:space="preserve"> of </w:t>
          </w:r>
          <w:r w:rsidRPr="000B017B">
            <w:rPr>
              <w:rFonts w:ascii="Calibri Light" w:hAnsi="Calibri Light" w:cs="Calibri Light"/>
              <w:sz w:val="18"/>
              <w:szCs w:val="18"/>
            </w:rPr>
            <w:fldChar w:fldCharType="begin"/>
          </w:r>
          <w:r w:rsidRPr="000B017B">
            <w:rPr>
              <w:rFonts w:ascii="Calibri Light" w:hAnsi="Calibri Light" w:cs="Calibri Light"/>
              <w:sz w:val="18"/>
              <w:szCs w:val="18"/>
            </w:rPr>
            <w:instrText xml:space="preserve"> NUMPAGES </w:instrText>
          </w:r>
          <w:r w:rsidRPr="000B017B">
            <w:rPr>
              <w:rFonts w:ascii="Calibri Light" w:hAnsi="Calibri Light" w:cs="Calibri Light"/>
              <w:sz w:val="18"/>
              <w:szCs w:val="18"/>
            </w:rPr>
            <w:fldChar w:fldCharType="separate"/>
          </w:r>
          <w:r w:rsidRPr="000B017B">
            <w:rPr>
              <w:rFonts w:ascii="Calibri Light" w:hAnsi="Calibri Light" w:cs="Calibri Light"/>
              <w:noProof/>
              <w:sz w:val="18"/>
              <w:szCs w:val="18"/>
            </w:rPr>
            <w:t>11</w:t>
          </w:r>
          <w:r w:rsidRPr="000B017B">
            <w:rPr>
              <w:rFonts w:ascii="Calibri Light" w:hAnsi="Calibri Light" w:cs="Calibri Light"/>
              <w:sz w:val="18"/>
              <w:szCs w:val="18"/>
            </w:rPr>
            <w:fldChar w:fldCharType="end"/>
          </w:r>
        </w:p>
      </w:tc>
    </w:tr>
    <w:tr w:rsidR="00BE0ACE" w:rsidRPr="000B017B" w14:paraId="15957145" w14:textId="77777777" w:rsidTr="00BE0ACE">
      <w:trPr>
        <w:jc w:val="center"/>
      </w:trPr>
      <w:tc>
        <w:tcPr>
          <w:tcW w:w="9595" w:type="dxa"/>
          <w:gridSpan w:val="2"/>
          <w:shd w:val="clear" w:color="auto" w:fill="auto"/>
          <w:tcMar>
            <w:top w:w="14" w:type="dxa"/>
            <w:left w:w="29" w:type="dxa"/>
            <w:bottom w:w="14" w:type="dxa"/>
            <w:right w:w="43" w:type="dxa"/>
          </w:tcMar>
        </w:tcPr>
        <w:p w14:paraId="395BE60E" w14:textId="77777777" w:rsidR="00BE0ACE" w:rsidRPr="000B017B" w:rsidRDefault="00BE0ACE" w:rsidP="000429CF">
          <w:pPr>
            <w:jc w:val="center"/>
            <w:rPr>
              <w:rFonts w:ascii="Calibri Light" w:hAnsi="Calibri Light" w:cs="Calibri Light"/>
              <w:sz w:val="18"/>
              <w:szCs w:val="18"/>
            </w:rPr>
          </w:pPr>
          <w:r w:rsidRPr="000B017B">
            <w:rPr>
              <w:rFonts w:ascii="Calibri Light" w:hAnsi="Calibri Light" w:cs="Calibri Light"/>
              <w:sz w:val="18"/>
              <w:szCs w:val="18"/>
            </w:rPr>
            <w:t>UNCONTROLLED IF PRINTED – LATEST CONTROLLED COPY IN FILENET</w:t>
          </w:r>
        </w:p>
      </w:tc>
    </w:tr>
  </w:tbl>
  <w:p w14:paraId="116DF7C3" w14:textId="77777777" w:rsidR="00BE0ACE" w:rsidRDefault="00BE0A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4680"/>
      <w:gridCol w:w="4680"/>
    </w:tblGrid>
    <w:tr w:rsidR="00BE0ACE" w:rsidRPr="00676C35" w14:paraId="05196DA8" w14:textId="77777777" w:rsidTr="008635DF">
      <w:trPr>
        <w:jc w:val="center"/>
      </w:trPr>
      <w:tc>
        <w:tcPr>
          <w:tcW w:w="4680" w:type="dxa"/>
          <w:tcBorders>
            <w:top w:val="single" w:sz="4" w:space="0" w:color="333333"/>
          </w:tcBorders>
          <w:shd w:val="clear" w:color="auto" w:fill="auto"/>
          <w:tcMar>
            <w:top w:w="14" w:type="dxa"/>
            <w:left w:w="29" w:type="dxa"/>
            <w:bottom w:w="14" w:type="dxa"/>
            <w:right w:w="43" w:type="dxa"/>
          </w:tcMar>
        </w:tcPr>
        <w:p w14:paraId="436D89E6" w14:textId="77777777" w:rsidR="00BE0ACE" w:rsidRPr="00676C35" w:rsidRDefault="00BE0ACE" w:rsidP="00AD4240">
          <w:pPr>
            <w:rPr>
              <w:rFonts w:ascii="Calibri" w:hAnsi="Calibri" w:cs="Calibri"/>
              <w:color w:val="808080"/>
              <w:sz w:val="18"/>
              <w:szCs w:val="18"/>
              <w:lang w:val="en-US"/>
            </w:rPr>
          </w:pPr>
          <w:r w:rsidRPr="00676C35">
            <w:rPr>
              <w:rFonts w:ascii="Calibri" w:hAnsi="Calibri" w:cs="Calibri"/>
              <w:color w:val="808080"/>
              <w:sz w:val="18"/>
              <w:szCs w:val="18"/>
              <w:lang w:val="en-US"/>
            </w:rPr>
            <w:t>Owner: Safety and Management System Excellence</w:t>
          </w:r>
        </w:p>
      </w:tc>
      <w:tc>
        <w:tcPr>
          <w:tcW w:w="4680" w:type="dxa"/>
          <w:tcBorders>
            <w:top w:val="single" w:sz="4" w:space="0" w:color="333333"/>
          </w:tcBorders>
          <w:shd w:val="clear" w:color="auto" w:fill="auto"/>
          <w:tcMar>
            <w:top w:w="14" w:type="dxa"/>
            <w:left w:w="29" w:type="dxa"/>
            <w:bottom w:w="14" w:type="dxa"/>
            <w:right w:w="43" w:type="dxa"/>
          </w:tcMar>
        </w:tcPr>
        <w:p w14:paraId="5C500695" w14:textId="097D7E49" w:rsidR="00BE0ACE" w:rsidRPr="00676C35" w:rsidRDefault="00BE0ACE" w:rsidP="008635DF">
          <w:pPr>
            <w:jc w:val="right"/>
            <w:rPr>
              <w:rFonts w:ascii="Calibri" w:hAnsi="Calibri" w:cs="Calibri"/>
              <w:color w:val="808080"/>
              <w:sz w:val="18"/>
              <w:szCs w:val="18"/>
              <w:lang w:val="en-US"/>
            </w:rPr>
          </w:pPr>
          <w:r w:rsidRPr="00676C35">
            <w:rPr>
              <w:rFonts w:ascii="Calibri" w:hAnsi="Calibri" w:cs="Calibri"/>
              <w:color w:val="808080"/>
              <w:sz w:val="18"/>
              <w:szCs w:val="18"/>
              <w:lang w:val="en-US"/>
            </w:rPr>
            <w:t xml:space="preserve">Page </w:t>
          </w:r>
          <w:r w:rsidRPr="00676C35">
            <w:rPr>
              <w:rFonts w:ascii="Calibri" w:hAnsi="Calibri" w:cs="Calibri"/>
              <w:color w:val="808080"/>
              <w:sz w:val="18"/>
              <w:szCs w:val="18"/>
              <w:lang w:val="en-US"/>
            </w:rPr>
            <w:fldChar w:fldCharType="begin"/>
          </w:r>
          <w:r w:rsidRPr="00676C35">
            <w:rPr>
              <w:rFonts w:ascii="Calibri" w:hAnsi="Calibri" w:cs="Calibri"/>
              <w:color w:val="808080"/>
              <w:sz w:val="18"/>
              <w:szCs w:val="18"/>
              <w:lang w:val="en-US"/>
            </w:rPr>
            <w:instrText xml:space="preserve"> PAGE </w:instrText>
          </w:r>
          <w:r w:rsidRPr="00676C35">
            <w:rPr>
              <w:rFonts w:ascii="Calibri" w:hAnsi="Calibri" w:cs="Calibri"/>
              <w:color w:val="808080"/>
              <w:sz w:val="18"/>
              <w:szCs w:val="18"/>
              <w:lang w:val="en-US"/>
            </w:rPr>
            <w:fldChar w:fldCharType="separate"/>
          </w:r>
          <w:r w:rsidRPr="00676C35">
            <w:rPr>
              <w:rFonts w:ascii="Calibri" w:hAnsi="Calibri" w:cs="Calibri"/>
              <w:noProof/>
              <w:color w:val="808080"/>
              <w:sz w:val="18"/>
              <w:szCs w:val="18"/>
              <w:lang w:val="en-US"/>
            </w:rPr>
            <w:t>ii</w:t>
          </w:r>
          <w:r w:rsidRPr="00676C35">
            <w:rPr>
              <w:rFonts w:ascii="Calibri" w:hAnsi="Calibri" w:cs="Calibri"/>
              <w:color w:val="808080"/>
              <w:sz w:val="18"/>
              <w:szCs w:val="18"/>
              <w:lang w:val="en-US"/>
            </w:rPr>
            <w:fldChar w:fldCharType="end"/>
          </w:r>
          <w:r w:rsidRPr="00676C35">
            <w:rPr>
              <w:rFonts w:ascii="Calibri" w:hAnsi="Calibri" w:cs="Calibri"/>
              <w:color w:val="808080"/>
              <w:sz w:val="18"/>
              <w:szCs w:val="18"/>
              <w:lang w:val="en-US"/>
            </w:rPr>
            <w:t xml:space="preserve"> of </w:t>
          </w:r>
          <w:r w:rsidRPr="00676C35">
            <w:rPr>
              <w:rFonts w:ascii="Calibri" w:hAnsi="Calibri" w:cs="Calibri"/>
              <w:color w:val="808080"/>
              <w:sz w:val="18"/>
              <w:szCs w:val="18"/>
              <w:lang w:val="en-US"/>
            </w:rPr>
            <w:fldChar w:fldCharType="begin"/>
          </w:r>
          <w:r w:rsidRPr="00676C35">
            <w:rPr>
              <w:rFonts w:ascii="Calibri" w:hAnsi="Calibri" w:cs="Calibri"/>
              <w:color w:val="808080"/>
              <w:sz w:val="18"/>
              <w:szCs w:val="18"/>
              <w:lang w:val="en-US"/>
            </w:rPr>
            <w:instrText xml:space="preserve"> NUMPAGES </w:instrText>
          </w:r>
          <w:r w:rsidRPr="00676C35">
            <w:rPr>
              <w:rFonts w:ascii="Calibri" w:hAnsi="Calibri" w:cs="Calibri"/>
              <w:color w:val="808080"/>
              <w:sz w:val="18"/>
              <w:szCs w:val="18"/>
              <w:lang w:val="en-US"/>
            </w:rPr>
            <w:fldChar w:fldCharType="separate"/>
          </w:r>
          <w:r w:rsidRPr="00676C35">
            <w:rPr>
              <w:rFonts w:ascii="Calibri" w:hAnsi="Calibri" w:cs="Calibri"/>
              <w:noProof/>
              <w:color w:val="808080"/>
              <w:sz w:val="18"/>
              <w:szCs w:val="18"/>
              <w:lang w:val="en-US"/>
            </w:rPr>
            <w:t>4</w:t>
          </w:r>
          <w:r w:rsidRPr="00676C35">
            <w:rPr>
              <w:rFonts w:ascii="Calibri" w:hAnsi="Calibri" w:cs="Calibri"/>
              <w:color w:val="808080"/>
              <w:sz w:val="18"/>
              <w:szCs w:val="18"/>
              <w:lang w:val="en-US"/>
            </w:rPr>
            <w:fldChar w:fldCharType="end"/>
          </w:r>
        </w:p>
      </w:tc>
    </w:tr>
    <w:tr w:rsidR="00BE0ACE" w:rsidRPr="00676C35" w14:paraId="2E9578CA" w14:textId="77777777" w:rsidTr="008635DF">
      <w:trPr>
        <w:jc w:val="center"/>
      </w:trPr>
      <w:tc>
        <w:tcPr>
          <w:tcW w:w="9360" w:type="dxa"/>
          <w:gridSpan w:val="2"/>
          <w:shd w:val="clear" w:color="auto" w:fill="auto"/>
          <w:tcMar>
            <w:top w:w="14" w:type="dxa"/>
            <w:left w:w="29" w:type="dxa"/>
            <w:bottom w:w="14" w:type="dxa"/>
            <w:right w:w="43" w:type="dxa"/>
          </w:tcMar>
        </w:tcPr>
        <w:p w14:paraId="3B906C3F" w14:textId="77777777" w:rsidR="00BE0ACE" w:rsidRPr="00676C35" w:rsidRDefault="00BE0ACE" w:rsidP="008635DF">
          <w:pPr>
            <w:jc w:val="center"/>
            <w:rPr>
              <w:rFonts w:ascii="Calibri" w:hAnsi="Calibri" w:cs="Calibri"/>
              <w:color w:val="808080"/>
              <w:sz w:val="18"/>
              <w:szCs w:val="18"/>
              <w:lang w:val="en-US"/>
            </w:rPr>
          </w:pPr>
          <w:r w:rsidRPr="00676C35">
            <w:rPr>
              <w:rFonts w:ascii="Calibri" w:hAnsi="Calibri" w:cs="Calibri"/>
              <w:color w:val="808080"/>
              <w:sz w:val="18"/>
              <w:szCs w:val="18"/>
              <w:lang w:val="en-US"/>
            </w:rPr>
            <w:t>UNCONTROLLED IF PRINTED – LATEST CONTROLLED COPY IN EDMS</w:t>
          </w:r>
        </w:p>
      </w:tc>
    </w:tr>
    <w:tr w:rsidR="00BE0ACE" w:rsidRPr="00AC038B" w14:paraId="72488C4E" w14:textId="77777777" w:rsidTr="00BE0ACE">
      <w:trPr>
        <w:jc w:val="center"/>
      </w:trPr>
      <w:tc>
        <w:tcPr>
          <w:tcW w:w="9360" w:type="dxa"/>
          <w:gridSpan w:val="2"/>
          <w:shd w:val="clear" w:color="auto" w:fill="D9D9D9" w:themeFill="background1" w:themeFillShade="D9"/>
          <w:tcMar>
            <w:top w:w="14" w:type="dxa"/>
            <w:left w:w="29" w:type="dxa"/>
            <w:bottom w:w="14" w:type="dxa"/>
            <w:right w:w="43" w:type="dxa"/>
          </w:tcMar>
        </w:tcPr>
        <w:p w14:paraId="53C972DE" w14:textId="5CB62AE3" w:rsidR="00BE0ACE" w:rsidRPr="00274B39" w:rsidRDefault="00BE0ACE" w:rsidP="00FE16A7">
          <w:pPr>
            <w:jc w:val="center"/>
            <w:rPr>
              <w:rFonts w:asciiTheme="minorHAnsi" w:hAnsiTheme="minorHAnsi" w:cstheme="minorHAnsi"/>
              <w:color w:val="808080"/>
              <w:spacing w:val="-2"/>
              <w:sz w:val="18"/>
              <w:szCs w:val="18"/>
              <w:lang w:val="en-US"/>
            </w:rPr>
          </w:pPr>
          <w:r w:rsidRPr="00274B39">
            <w:rPr>
              <w:rFonts w:asciiTheme="minorHAnsi" w:hAnsiTheme="minorHAnsi" w:cstheme="minorHAnsi"/>
              <w:color w:val="808080"/>
              <w:spacing w:val="-2"/>
              <w:sz w:val="18"/>
              <w:szCs w:val="18"/>
              <w:lang w:val="en-US"/>
            </w:rPr>
            <w:t xml:space="preserve">Project/Site Specific Safety Plan Template (Item ID </w:t>
          </w:r>
          <w:r w:rsidRPr="006048BB">
            <w:rPr>
              <w:rFonts w:asciiTheme="minorHAnsi" w:hAnsiTheme="minorHAnsi" w:cstheme="minorHAnsi"/>
              <w:color w:val="808080"/>
              <w:spacing w:val="-2"/>
              <w:sz w:val="18"/>
              <w:szCs w:val="18"/>
              <w:lang w:val="en-US"/>
            </w:rPr>
            <w:t>1018025034</w:t>
          </w:r>
          <w:r w:rsidRPr="00274B39">
            <w:rPr>
              <w:rFonts w:asciiTheme="minorHAnsi" w:hAnsiTheme="minorHAnsi" w:cstheme="minorHAnsi"/>
              <w:color w:val="808080"/>
              <w:spacing w:val="-2"/>
              <w:sz w:val="18"/>
              <w:szCs w:val="18"/>
              <w:lang w:val="en-US"/>
            </w:rPr>
            <w:t>) Rev 00  Publish Date:2020/07/02 Next Review Date: 2023/07/02</w:t>
          </w:r>
        </w:p>
      </w:tc>
    </w:tr>
  </w:tbl>
  <w:p w14:paraId="3747B74C" w14:textId="745AD054" w:rsidR="00BE0ACE" w:rsidRPr="00941B98" w:rsidRDefault="00BE0ACE" w:rsidP="007F5015">
    <w:pPr>
      <w:pStyle w:val="Footer"/>
      <w:tabs>
        <w:tab w:val="clear" w:pos="4320"/>
        <w:tab w:val="clear" w:pos="8640"/>
        <w:tab w:val="left" w:pos="37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3E5D3" w14:textId="77777777" w:rsidR="00BE0ACE" w:rsidRDefault="00BE0ACE">
      <w:r>
        <w:separator/>
      </w:r>
    </w:p>
    <w:p w14:paraId="2B74BC13" w14:textId="77777777" w:rsidR="00BE0ACE" w:rsidRDefault="00BE0ACE"/>
  </w:footnote>
  <w:footnote w:type="continuationSeparator" w:id="0">
    <w:p w14:paraId="54CB1B8F" w14:textId="77777777" w:rsidR="00BE0ACE" w:rsidRDefault="00BE0ACE">
      <w:r>
        <w:continuationSeparator/>
      </w:r>
    </w:p>
    <w:p w14:paraId="0EED173E" w14:textId="77777777" w:rsidR="00BE0ACE" w:rsidRDefault="00BE0ACE"/>
  </w:footnote>
  <w:footnote w:type="continuationNotice" w:id="1">
    <w:p w14:paraId="202B0ED2" w14:textId="77777777" w:rsidR="00BE0ACE" w:rsidRDefault="00BE0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2E63" w14:textId="58CECA54" w:rsidR="00BE0ACE" w:rsidRDefault="00BE0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12" w:space="0" w:color="4F81BD" w:themeColor="accent1"/>
        <w:bottom w:val="single" w:sz="4" w:space="0" w:color="C0C0C0"/>
      </w:tblBorders>
      <w:tblLayout w:type="fixed"/>
      <w:tblLook w:val="01E0" w:firstRow="1" w:lastRow="1" w:firstColumn="1" w:lastColumn="1" w:noHBand="0" w:noVBand="0"/>
    </w:tblPr>
    <w:tblGrid>
      <w:gridCol w:w="5310"/>
      <w:gridCol w:w="2070"/>
      <w:gridCol w:w="1980"/>
    </w:tblGrid>
    <w:tr w:rsidR="00BE0ACE" w:rsidRPr="00D31B90" w14:paraId="0E31F4E3" w14:textId="77777777" w:rsidTr="1344C0D3">
      <w:trPr>
        <w:trHeight w:val="660"/>
        <w:jc w:val="center"/>
      </w:trPr>
      <w:tc>
        <w:tcPr>
          <w:tcW w:w="5310" w:type="dxa"/>
          <w:shd w:val="clear" w:color="auto" w:fill="auto"/>
          <w:vAlign w:val="center"/>
        </w:tcPr>
        <w:p w14:paraId="107C7431" w14:textId="5AA3195F" w:rsidR="00BE0ACE" w:rsidRPr="005021A7" w:rsidRDefault="00BE0ACE" w:rsidP="00527A0D">
          <w:pPr>
            <w:rPr>
              <w:rFonts w:ascii="Frutiger TC" w:hAnsi="Frutiger TC" w:cs="Arial"/>
              <w:b/>
              <w:caps/>
              <w:sz w:val="20"/>
              <w:szCs w:val="20"/>
            </w:rPr>
          </w:pPr>
          <w:r w:rsidRPr="005B7162">
            <w:rPr>
              <w:rFonts w:ascii="Frutiger TC" w:hAnsi="Frutiger TC" w:cs="Arial"/>
              <w:b/>
              <w:sz w:val="20"/>
              <w:szCs w:val="20"/>
              <w:lang w:val="en-US"/>
            </w:rPr>
            <w:t>Project/Site Specific</w:t>
          </w:r>
          <w:r>
            <w:rPr>
              <w:rFonts w:ascii="Frutiger TC" w:hAnsi="Frutiger TC" w:cs="Arial"/>
              <w:b/>
              <w:sz w:val="20"/>
              <w:szCs w:val="20"/>
              <w:lang w:val="en-US"/>
            </w:rPr>
            <w:t xml:space="preserve"> Safety </w:t>
          </w:r>
          <w:r w:rsidRPr="005021A7">
            <w:rPr>
              <w:rFonts w:ascii="Frutiger TC" w:hAnsi="Frutiger TC" w:cs="Arial"/>
              <w:b/>
              <w:sz w:val="20"/>
              <w:szCs w:val="20"/>
              <w:lang w:val="en-US"/>
            </w:rPr>
            <w:t>Plan</w:t>
          </w:r>
          <w:r>
            <w:rPr>
              <w:rFonts w:ascii="Frutiger TC" w:hAnsi="Frutiger TC" w:cs="Arial"/>
              <w:b/>
              <w:sz w:val="20"/>
              <w:szCs w:val="20"/>
              <w:lang w:val="en-US"/>
            </w:rPr>
            <w:t xml:space="preserve"> (P/SSSP)</w:t>
          </w:r>
        </w:p>
      </w:tc>
      <w:tc>
        <w:tcPr>
          <w:tcW w:w="2070" w:type="dxa"/>
          <w:shd w:val="clear" w:color="auto" w:fill="auto"/>
          <w:tcMar>
            <w:left w:w="0" w:type="dxa"/>
            <w:right w:w="0" w:type="dxa"/>
          </w:tcMar>
          <w:vAlign w:val="center"/>
        </w:tcPr>
        <w:p w14:paraId="11822C5C" w14:textId="232DD8C7" w:rsidR="00BE0ACE" w:rsidRPr="005021A7" w:rsidRDefault="00BE0ACE" w:rsidP="008635DF">
          <w:pPr>
            <w:jc w:val="center"/>
            <w:rPr>
              <w:rFonts w:ascii="Frutiger TC" w:hAnsi="Frutiger TC" w:cs="Arial"/>
              <w:szCs w:val="20"/>
              <w:lang w:val="en-US"/>
            </w:rPr>
          </w:pPr>
          <w:r w:rsidRPr="00381108">
            <w:rPr>
              <w:rFonts w:ascii="Frutiger TC" w:hAnsi="Frutiger TC" w:cs="Arial"/>
              <w:b/>
              <w:noProof/>
              <w:color w:val="000080"/>
              <w:szCs w:val="20"/>
              <w:lang w:val="en-US" w:eastAsia="en-US"/>
            </w:rPr>
            <w:drawing>
              <wp:inline distT="0" distB="0" distL="0" distR="0" wp14:anchorId="0870D224" wp14:editId="6B3A6181">
                <wp:extent cx="238125" cy="123825"/>
                <wp:effectExtent l="0" t="0" r="9525" b="9525"/>
                <wp:docPr id="13" name="Picture 13"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381108">
            <w:rPr>
              <w:rFonts w:ascii="Frutiger TC" w:hAnsi="Frutiger TC" w:cs="Arial"/>
              <w:b/>
              <w:bCs/>
              <w:color w:val="000080"/>
              <w:sz w:val="20"/>
              <w:szCs w:val="20"/>
              <w:lang w:val="en-US"/>
            </w:rPr>
            <w:t xml:space="preserve"> </w:t>
          </w:r>
          <w:r w:rsidRPr="00381108">
            <w:rPr>
              <w:rFonts w:ascii="Frutiger TC" w:hAnsi="Frutiger TC" w:cs="Arial"/>
              <w:b/>
              <w:noProof/>
              <w:color w:val="000080"/>
              <w:szCs w:val="20"/>
              <w:lang w:val="en-US" w:eastAsia="en-US"/>
            </w:rPr>
            <w:drawing>
              <wp:inline distT="0" distB="0" distL="0" distR="0" wp14:anchorId="39BB7512" wp14:editId="6786F9E5">
                <wp:extent cx="228600" cy="123825"/>
                <wp:effectExtent l="0" t="0" r="0" b="9525"/>
                <wp:docPr id="14" name="Picture 14"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0102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p>
      </w:tc>
      <w:tc>
        <w:tcPr>
          <w:tcW w:w="1980" w:type="dxa"/>
          <w:shd w:val="clear" w:color="auto" w:fill="auto"/>
          <w:tcMar>
            <w:left w:w="0" w:type="dxa"/>
            <w:right w:w="0" w:type="dxa"/>
          </w:tcMar>
          <w:vAlign w:val="center"/>
        </w:tcPr>
        <w:p w14:paraId="49EC6D82" w14:textId="77777777" w:rsidR="00BE0ACE" w:rsidRPr="005021A7" w:rsidRDefault="00BE0ACE" w:rsidP="001842A7">
          <w:pPr>
            <w:jc w:val="center"/>
            <w:rPr>
              <w:rFonts w:ascii="Frutiger TC" w:hAnsi="Frutiger TC" w:cs="Arial"/>
              <w:szCs w:val="20"/>
              <w:lang w:val="en-US"/>
            </w:rPr>
          </w:pPr>
          <w:r>
            <w:rPr>
              <w:noProof/>
            </w:rPr>
            <w:drawing>
              <wp:inline distT="0" distB="0" distL="0" distR="0" wp14:anchorId="17B5D1C7" wp14:editId="353D85F4">
                <wp:extent cx="1033272" cy="228600"/>
                <wp:effectExtent l="0" t="0" r="0" b="0"/>
                <wp:docPr id="15" name="Picture 4"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033272" cy="228600"/>
                        </a:xfrm>
                        <a:prstGeom prst="rect">
                          <a:avLst/>
                        </a:prstGeom>
                      </pic:spPr>
                    </pic:pic>
                  </a:graphicData>
                </a:graphic>
              </wp:inline>
            </w:drawing>
          </w:r>
        </w:p>
      </w:tc>
    </w:tr>
  </w:tbl>
  <w:p w14:paraId="2D8C6815" w14:textId="1034D535" w:rsidR="00BE0ACE" w:rsidRDefault="00BE0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8358" w14:textId="1D2969DB" w:rsidR="00BE0ACE" w:rsidRDefault="00BE0A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17975" w14:textId="25F39D2C" w:rsidR="00BE0ACE" w:rsidRDefault="00BE0A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4" w:space="0" w:color="000080"/>
        <w:bottom w:val="single" w:sz="24" w:space="0" w:color="000080"/>
      </w:tblBorders>
      <w:tblLayout w:type="fixed"/>
      <w:tblLook w:val="01E0" w:firstRow="1" w:lastRow="1" w:firstColumn="1" w:lastColumn="1" w:noHBand="0" w:noVBand="0"/>
    </w:tblPr>
    <w:tblGrid>
      <w:gridCol w:w="3537"/>
      <w:gridCol w:w="783"/>
      <w:gridCol w:w="2142"/>
      <w:gridCol w:w="18"/>
      <w:gridCol w:w="1260"/>
      <w:gridCol w:w="1620"/>
    </w:tblGrid>
    <w:tr w:rsidR="00BE0ACE" w:rsidRPr="00D31B90" w14:paraId="1B330D51" w14:textId="77777777" w:rsidTr="1344C0D3">
      <w:trPr>
        <w:trHeight w:val="278"/>
        <w:jc w:val="center"/>
      </w:trPr>
      <w:tc>
        <w:tcPr>
          <w:tcW w:w="9360" w:type="dxa"/>
          <w:gridSpan w:val="6"/>
          <w:tcBorders>
            <w:top w:val="single" w:sz="18" w:space="0" w:color="000080"/>
            <w:bottom w:val="single" w:sz="4" w:space="0" w:color="C0C0C0"/>
          </w:tcBorders>
          <w:shd w:val="clear" w:color="auto" w:fill="auto"/>
          <w:vAlign w:val="center"/>
        </w:tcPr>
        <w:p w14:paraId="5925D396" w14:textId="77777777" w:rsidR="00BE0ACE" w:rsidRPr="00D31B90" w:rsidRDefault="00BE0ACE" w:rsidP="008635DF">
          <w:pPr>
            <w:ind w:left="-126"/>
            <w:jc w:val="center"/>
            <w:rPr>
              <w:rFonts w:ascii="Arial" w:hAnsi="Arial" w:cs="Arial"/>
              <w:b/>
              <w:color w:val="808080"/>
              <w:szCs w:val="20"/>
              <w:lang w:val="en-US"/>
            </w:rPr>
          </w:pPr>
        </w:p>
      </w:tc>
    </w:tr>
    <w:tr w:rsidR="00BE0ACE" w:rsidRPr="00D31B90" w14:paraId="1BFC9AA7" w14:textId="77777777" w:rsidTr="1344C0D3">
      <w:trPr>
        <w:trHeight w:val="660"/>
        <w:jc w:val="center"/>
      </w:trPr>
      <w:tc>
        <w:tcPr>
          <w:tcW w:w="6480" w:type="dxa"/>
          <w:gridSpan w:val="4"/>
          <w:tcBorders>
            <w:top w:val="single" w:sz="4" w:space="0" w:color="C0C0C0"/>
            <w:bottom w:val="single" w:sz="4" w:space="0" w:color="C0C0C0"/>
            <w:right w:val="nil"/>
          </w:tcBorders>
          <w:shd w:val="clear" w:color="auto" w:fill="auto"/>
          <w:vAlign w:val="center"/>
        </w:tcPr>
        <w:p w14:paraId="10929E84" w14:textId="77777777" w:rsidR="00BE0ACE" w:rsidRPr="005021A7" w:rsidRDefault="00BE0ACE" w:rsidP="008635DF">
          <w:pPr>
            <w:rPr>
              <w:rFonts w:ascii="Frutiger TC" w:hAnsi="Frutiger TC" w:cs="Arial"/>
              <w:b/>
              <w:caps/>
              <w:sz w:val="20"/>
              <w:szCs w:val="20"/>
            </w:rPr>
          </w:pPr>
          <w:r>
            <w:rPr>
              <w:rFonts w:ascii="Frutiger TC" w:hAnsi="Frutiger TC" w:cs="Arial"/>
              <w:b/>
              <w:sz w:val="20"/>
              <w:szCs w:val="20"/>
              <w:lang w:val="en-US"/>
            </w:rPr>
            <w:t xml:space="preserve">Project/Site Specific Safety </w:t>
          </w:r>
          <w:r w:rsidRPr="005021A7">
            <w:rPr>
              <w:rFonts w:ascii="Frutiger TC" w:hAnsi="Frutiger TC" w:cs="Arial"/>
              <w:b/>
              <w:sz w:val="20"/>
              <w:szCs w:val="20"/>
              <w:lang w:val="en-US"/>
            </w:rPr>
            <w:t>Plan</w:t>
          </w:r>
          <w:r>
            <w:rPr>
              <w:rFonts w:ascii="Frutiger TC" w:hAnsi="Frutiger TC" w:cs="Arial"/>
              <w:b/>
              <w:sz w:val="20"/>
              <w:szCs w:val="20"/>
              <w:lang w:val="en-US"/>
            </w:rPr>
            <w:t xml:space="preserve"> </w:t>
          </w:r>
        </w:p>
      </w:tc>
      <w:tc>
        <w:tcPr>
          <w:tcW w:w="1260" w:type="dxa"/>
          <w:tcBorders>
            <w:top w:val="single" w:sz="4" w:space="0" w:color="C0C0C0"/>
            <w:left w:val="nil"/>
            <w:bottom w:val="single" w:sz="4" w:space="0" w:color="C0C0C0"/>
          </w:tcBorders>
          <w:shd w:val="clear" w:color="auto" w:fill="auto"/>
          <w:tcMar>
            <w:left w:w="0" w:type="dxa"/>
            <w:right w:w="0" w:type="dxa"/>
          </w:tcMar>
          <w:vAlign w:val="center"/>
        </w:tcPr>
        <w:p w14:paraId="63D7E95F" w14:textId="45FD8AD7" w:rsidR="00BE0ACE" w:rsidRPr="005021A7" w:rsidRDefault="00BE0ACE" w:rsidP="008635DF">
          <w:pPr>
            <w:jc w:val="center"/>
            <w:rPr>
              <w:rFonts w:ascii="Frutiger TC" w:hAnsi="Frutiger TC" w:cs="Arial"/>
              <w:szCs w:val="20"/>
              <w:lang w:val="en-US"/>
            </w:rPr>
          </w:pPr>
          <w:r w:rsidRPr="005021A7">
            <w:rPr>
              <w:rFonts w:ascii="Frutiger TC" w:hAnsi="Frutiger TC" w:cs="Arial"/>
              <w:b/>
              <w:noProof/>
              <w:color w:val="000080"/>
              <w:szCs w:val="20"/>
              <w:lang w:val="en-US" w:eastAsia="en-US"/>
            </w:rPr>
            <w:drawing>
              <wp:inline distT="0" distB="0" distL="0" distR="0" wp14:anchorId="24A3A2FF" wp14:editId="34B0C970">
                <wp:extent cx="238125" cy="123825"/>
                <wp:effectExtent l="0" t="0" r="9525" b="9525"/>
                <wp:docPr id="1" name="Picture 1"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4FEEE25E">
            <w:rPr>
              <w:rFonts w:ascii="Frutiger TC" w:hAnsi="Frutiger TC" w:cs="Arial"/>
              <w:b/>
              <w:bCs/>
              <w:color w:val="000080"/>
              <w:sz w:val="20"/>
              <w:szCs w:val="20"/>
              <w:lang w:val="en-US"/>
            </w:rPr>
            <w:t xml:space="preserve"> </w:t>
          </w:r>
          <w:r w:rsidRPr="005021A7">
            <w:rPr>
              <w:rFonts w:ascii="Frutiger TC" w:hAnsi="Frutiger TC" w:cs="Arial"/>
              <w:b/>
              <w:noProof/>
              <w:color w:val="000080"/>
              <w:szCs w:val="20"/>
              <w:lang w:val="en-US" w:eastAsia="en-US"/>
            </w:rPr>
            <w:drawing>
              <wp:inline distT="0" distB="0" distL="0" distR="0" wp14:anchorId="7D2C8C06" wp14:editId="3104C72E">
                <wp:extent cx="228600" cy="123825"/>
                <wp:effectExtent l="0" t="0" r="0" b="9525"/>
                <wp:docPr id="2" name="Picture 2"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0102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p>
      </w:tc>
      <w:tc>
        <w:tcPr>
          <w:tcW w:w="1620" w:type="dxa"/>
          <w:tcBorders>
            <w:top w:val="single" w:sz="4" w:space="0" w:color="C0C0C0"/>
            <w:left w:val="nil"/>
            <w:bottom w:val="single" w:sz="4" w:space="0" w:color="C0C0C0"/>
          </w:tcBorders>
          <w:shd w:val="clear" w:color="auto" w:fill="auto"/>
          <w:tcMar>
            <w:left w:w="0" w:type="dxa"/>
            <w:right w:w="0" w:type="dxa"/>
          </w:tcMar>
          <w:vAlign w:val="center"/>
        </w:tcPr>
        <w:p w14:paraId="6D20BCEC" w14:textId="3C16FD8E" w:rsidR="00BE0ACE" w:rsidRPr="005021A7" w:rsidRDefault="00BE0ACE" w:rsidP="008635DF">
          <w:pPr>
            <w:jc w:val="right"/>
            <w:rPr>
              <w:rFonts w:ascii="Frutiger TC" w:hAnsi="Frutiger TC" w:cs="Arial"/>
              <w:szCs w:val="20"/>
              <w:lang w:val="en-US"/>
            </w:rPr>
          </w:pPr>
          <w:r w:rsidRPr="00AD75B9">
            <w:rPr>
              <w:rFonts w:ascii="Calibri Light" w:hAnsi="Calibri Light" w:cs="Calibri Light"/>
              <w:noProof/>
              <w:sz w:val="18"/>
              <w:szCs w:val="18"/>
            </w:rPr>
            <w:drawing>
              <wp:inline distT="0" distB="0" distL="0" distR="0" wp14:anchorId="5909F42C" wp14:editId="6DE90FAD">
                <wp:extent cx="1009064" cy="220290"/>
                <wp:effectExtent l="0" t="0" r="63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C_ENERGY_FULLCOLOUR_RGB_300DPI.png"/>
                        <pic:cNvPicPr/>
                      </pic:nvPicPr>
                      <pic:blipFill>
                        <a:blip r:embed="rId3">
                          <a:extLst>
                            <a:ext uri="{28A0092B-C50C-407E-A947-70E740481C1C}">
                              <a14:useLocalDpi xmlns:a14="http://schemas.microsoft.com/office/drawing/2010/main" val="0"/>
                            </a:ext>
                          </a:extLst>
                        </a:blip>
                        <a:stretch>
                          <a:fillRect/>
                        </a:stretch>
                      </pic:blipFill>
                      <pic:spPr>
                        <a:xfrm>
                          <a:off x="0" y="0"/>
                          <a:ext cx="1049411" cy="229098"/>
                        </a:xfrm>
                        <a:prstGeom prst="rect">
                          <a:avLst/>
                        </a:prstGeom>
                      </pic:spPr>
                    </pic:pic>
                  </a:graphicData>
                </a:graphic>
              </wp:inline>
            </w:drawing>
          </w:r>
        </w:p>
      </w:tc>
    </w:tr>
    <w:tr w:rsidR="00BE0ACE" w:rsidRPr="00D31B90" w14:paraId="1957EE85" w14:textId="77777777" w:rsidTr="1344C0D3">
      <w:trPr>
        <w:trHeight w:val="278"/>
        <w:jc w:val="center"/>
      </w:trPr>
      <w:tc>
        <w:tcPr>
          <w:tcW w:w="3537" w:type="dxa"/>
          <w:tcBorders>
            <w:top w:val="single" w:sz="4" w:space="0" w:color="C0C0C0"/>
            <w:bottom w:val="single" w:sz="4" w:space="0" w:color="auto"/>
          </w:tcBorders>
          <w:shd w:val="clear" w:color="auto" w:fill="auto"/>
          <w:tcMar>
            <w:left w:w="115" w:type="dxa"/>
            <w:right w:w="29" w:type="dxa"/>
          </w:tcMar>
          <w:vAlign w:val="center"/>
        </w:tcPr>
        <w:p w14:paraId="44C5C851" w14:textId="77777777" w:rsidR="00BE0ACE" w:rsidRPr="005021A7" w:rsidRDefault="00BE0ACE" w:rsidP="008635DF">
          <w:pPr>
            <w:ind w:right="72"/>
            <w:rPr>
              <w:rFonts w:ascii="Frutiger TC" w:hAnsi="Frutiger TC" w:cs="Arial"/>
              <w:color w:val="808080"/>
              <w:sz w:val="18"/>
              <w:szCs w:val="18"/>
            </w:rPr>
          </w:pPr>
          <w:r>
            <w:rPr>
              <w:rFonts w:ascii="Frutiger TC" w:hAnsi="Frutiger TC" w:cs="Arial"/>
              <w:color w:val="808080"/>
              <w:sz w:val="18"/>
              <w:szCs w:val="18"/>
            </w:rPr>
            <w:t xml:space="preserve">Source File </w:t>
          </w:r>
          <w:r w:rsidRPr="005021A7">
            <w:rPr>
              <w:rFonts w:ascii="Frutiger TC" w:hAnsi="Frutiger TC" w:cs="Arial"/>
              <w:color w:val="808080"/>
              <w:sz w:val="18"/>
              <w:szCs w:val="18"/>
            </w:rPr>
            <w:t>EDMS No: 003798370  Library: General</w:t>
          </w:r>
        </w:p>
      </w:tc>
      <w:tc>
        <w:tcPr>
          <w:tcW w:w="783" w:type="dxa"/>
          <w:tcBorders>
            <w:top w:val="single" w:sz="4" w:space="0" w:color="C0C0C0"/>
            <w:bottom w:val="single" w:sz="4" w:space="0" w:color="auto"/>
          </w:tcBorders>
          <w:shd w:val="clear" w:color="auto" w:fill="auto"/>
          <w:tcMar>
            <w:left w:w="14" w:type="dxa"/>
            <w:right w:w="14" w:type="dxa"/>
          </w:tcMar>
          <w:vAlign w:val="center"/>
        </w:tcPr>
        <w:p w14:paraId="72A2A87C" w14:textId="77777777" w:rsidR="00BE0ACE" w:rsidRPr="005021A7" w:rsidRDefault="00BE0ACE" w:rsidP="008635DF">
          <w:pPr>
            <w:ind w:right="72"/>
            <w:jc w:val="center"/>
            <w:rPr>
              <w:rFonts w:ascii="Frutiger TC" w:hAnsi="Frutiger TC" w:cs="Arial"/>
              <w:color w:val="808080"/>
              <w:sz w:val="18"/>
              <w:szCs w:val="18"/>
            </w:rPr>
          </w:pPr>
          <w:r w:rsidRPr="005021A7">
            <w:rPr>
              <w:rFonts w:ascii="Frutiger TC" w:hAnsi="Frutiger TC" w:cs="Arial"/>
              <w:color w:val="808080"/>
              <w:sz w:val="18"/>
              <w:szCs w:val="18"/>
            </w:rPr>
            <w:t>Rev.: 09</w:t>
          </w:r>
        </w:p>
      </w:tc>
      <w:tc>
        <w:tcPr>
          <w:tcW w:w="2142" w:type="dxa"/>
          <w:tcBorders>
            <w:top w:val="single" w:sz="4" w:space="0" w:color="C0C0C0"/>
            <w:bottom w:val="single" w:sz="4" w:space="0" w:color="auto"/>
          </w:tcBorders>
          <w:shd w:val="clear" w:color="auto" w:fill="auto"/>
          <w:vAlign w:val="center"/>
        </w:tcPr>
        <w:p w14:paraId="65268DD0" w14:textId="77777777" w:rsidR="00BE0ACE" w:rsidRPr="005021A7" w:rsidRDefault="00BE0ACE" w:rsidP="008635DF">
          <w:pPr>
            <w:ind w:right="72"/>
            <w:jc w:val="center"/>
            <w:rPr>
              <w:rFonts w:ascii="Frutiger TC" w:hAnsi="Frutiger TC" w:cs="Arial"/>
              <w:color w:val="808080"/>
              <w:sz w:val="18"/>
              <w:szCs w:val="18"/>
            </w:rPr>
          </w:pPr>
          <w:r w:rsidRPr="005021A7">
            <w:rPr>
              <w:rFonts w:ascii="Frutiger TC" w:hAnsi="Frutiger TC" w:cs="Arial"/>
              <w:color w:val="808080"/>
              <w:sz w:val="18"/>
              <w:szCs w:val="18"/>
              <w:lang w:val="en-US"/>
            </w:rPr>
            <w:t xml:space="preserve">Status: </w:t>
          </w:r>
          <w:r w:rsidRPr="00D1664C">
            <w:rPr>
              <w:rFonts w:ascii="Frutiger TC" w:hAnsi="Frutiger TC" w:cs="Arial"/>
              <w:color w:val="808080"/>
              <w:sz w:val="18"/>
              <w:szCs w:val="18"/>
              <w:highlight w:val="lightGray"/>
              <w:lang w:val="en-US"/>
            </w:rPr>
            <w:t>Draft</w:t>
          </w:r>
        </w:p>
      </w:tc>
      <w:tc>
        <w:tcPr>
          <w:tcW w:w="2898" w:type="dxa"/>
          <w:gridSpan w:val="3"/>
          <w:tcBorders>
            <w:top w:val="single" w:sz="4" w:space="0" w:color="C0C0C0"/>
            <w:bottom w:val="single" w:sz="4" w:space="0" w:color="auto"/>
          </w:tcBorders>
          <w:shd w:val="clear" w:color="auto" w:fill="auto"/>
          <w:tcMar>
            <w:left w:w="29" w:type="dxa"/>
            <w:right w:w="115" w:type="dxa"/>
          </w:tcMar>
          <w:vAlign w:val="center"/>
        </w:tcPr>
        <w:p w14:paraId="131B4CA4" w14:textId="77777777" w:rsidR="00BE0ACE" w:rsidRPr="005021A7" w:rsidRDefault="00BE0ACE" w:rsidP="008635DF">
          <w:pPr>
            <w:ind w:right="72"/>
            <w:jc w:val="center"/>
            <w:rPr>
              <w:rFonts w:ascii="Frutiger TC" w:hAnsi="Frutiger TC" w:cs="Arial"/>
              <w:color w:val="808080"/>
              <w:sz w:val="18"/>
              <w:szCs w:val="18"/>
            </w:rPr>
          </w:pPr>
          <w:r>
            <w:rPr>
              <w:rFonts w:ascii="Frutiger TC" w:hAnsi="Frutiger TC" w:cs="Arial"/>
              <w:color w:val="808080"/>
              <w:sz w:val="18"/>
              <w:szCs w:val="18"/>
            </w:rPr>
            <w:t>Effective Date</w:t>
          </w:r>
          <w:r w:rsidRPr="00D1664C">
            <w:rPr>
              <w:rFonts w:ascii="Frutiger TC" w:hAnsi="Frutiger TC" w:cs="Arial"/>
              <w:color w:val="808080"/>
              <w:sz w:val="18"/>
              <w:szCs w:val="18"/>
            </w:rPr>
            <w:t xml:space="preserve">: </w:t>
          </w:r>
          <w:r w:rsidRPr="00D1664C">
            <w:rPr>
              <w:rFonts w:ascii="Frutiger TC" w:hAnsi="Frutiger TC" w:cs="Arial"/>
              <w:color w:val="808080"/>
              <w:sz w:val="18"/>
              <w:szCs w:val="18"/>
              <w:highlight w:val="lightGray"/>
            </w:rPr>
            <w:t>YYYY-MMM-DD</w:t>
          </w:r>
        </w:p>
      </w:tc>
    </w:tr>
  </w:tbl>
  <w:p w14:paraId="5D662DF8" w14:textId="0DE15716" w:rsidR="00BE0ACE" w:rsidRDefault="00BE0A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E784" w14:textId="55E3F9D1" w:rsidR="00BE0ACE" w:rsidRDefault="00BE0A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9AAAC" w14:textId="7CC575B1" w:rsidR="00BE0ACE" w:rsidRDefault="00BE0AC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4" w:space="0" w:color="000080"/>
        <w:bottom w:val="single" w:sz="24" w:space="0" w:color="000080"/>
      </w:tblBorders>
      <w:tblLayout w:type="fixed"/>
      <w:tblLook w:val="01E0" w:firstRow="1" w:lastRow="1" w:firstColumn="1" w:lastColumn="1" w:noHBand="0" w:noVBand="0"/>
    </w:tblPr>
    <w:tblGrid>
      <w:gridCol w:w="3537"/>
      <w:gridCol w:w="783"/>
      <w:gridCol w:w="2142"/>
      <w:gridCol w:w="18"/>
      <w:gridCol w:w="900"/>
      <w:gridCol w:w="1980"/>
    </w:tblGrid>
    <w:tr w:rsidR="00BE0ACE" w:rsidRPr="00D31B90" w14:paraId="1038C949" w14:textId="77777777" w:rsidTr="1344C0D3">
      <w:trPr>
        <w:trHeight w:val="278"/>
        <w:jc w:val="center"/>
      </w:trPr>
      <w:tc>
        <w:tcPr>
          <w:tcW w:w="9360" w:type="dxa"/>
          <w:gridSpan w:val="6"/>
          <w:tcBorders>
            <w:top w:val="single" w:sz="18" w:space="0" w:color="000080"/>
            <w:bottom w:val="single" w:sz="4" w:space="0" w:color="C0C0C0"/>
          </w:tcBorders>
          <w:shd w:val="clear" w:color="auto" w:fill="auto"/>
          <w:vAlign w:val="center"/>
        </w:tcPr>
        <w:p w14:paraId="5CAA66DB" w14:textId="77777777" w:rsidR="00BE0ACE" w:rsidRPr="00D31B90" w:rsidRDefault="00BE0ACE" w:rsidP="008635DF">
          <w:pPr>
            <w:ind w:left="-126"/>
            <w:jc w:val="center"/>
            <w:rPr>
              <w:rFonts w:ascii="Arial" w:hAnsi="Arial" w:cs="Arial"/>
              <w:b/>
              <w:color w:val="808080"/>
              <w:szCs w:val="20"/>
              <w:lang w:val="en-US"/>
            </w:rPr>
          </w:pPr>
        </w:p>
      </w:tc>
    </w:tr>
    <w:tr w:rsidR="00BE0ACE" w:rsidRPr="00D31B90" w14:paraId="1E30EF12" w14:textId="77777777" w:rsidTr="00F5182A">
      <w:trPr>
        <w:trHeight w:val="660"/>
        <w:jc w:val="center"/>
      </w:trPr>
      <w:tc>
        <w:tcPr>
          <w:tcW w:w="6480" w:type="dxa"/>
          <w:gridSpan w:val="4"/>
          <w:tcBorders>
            <w:top w:val="single" w:sz="4" w:space="0" w:color="C0C0C0"/>
            <w:bottom w:val="single" w:sz="4" w:space="0" w:color="C0C0C0"/>
            <w:right w:val="nil"/>
          </w:tcBorders>
          <w:shd w:val="clear" w:color="auto" w:fill="auto"/>
          <w:vAlign w:val="center"/>
        </w:tcPr>
        <w:p w14:paraId="6D8EB44F" w14:textId="77777777" w:rsidR="00BE0ACE" w:rsidRPr="005021A7" w:rsidRDefault="00BE0ACE" w:rsidP="008635DF">
          <w:pPr>
            <w:rPr>
              <w:rFonts w:ascii="Frutiger TC" w:hAnsi="Frutiger TC" w:cs="Arial"/>
              <w:b/>
              <w:caps/>
              <w:sz w:val="20"/>
              <w:szCs w:val="20"/>
            </w:rPr>
          </w:pPr>
          <w:r>
            <w:rPr>
              <w:rFonts w:ascii="Frutiger TC" w:hAnsi="Frutiger TC" w:cs="Arial"/>
              <w:b/>
              <w:sz w:val="20"/>
              <w:szCs w:val="20"/>
              <w:lang w:val="en-US"/>
            </w:rPr>
            <w:t xml:space="preserve">Project/Site Specific Safety </w:t>
          </w:r>
          <w:r w:rsidRPr="005021A7">
            <w:rPr>
              <w:rFonts w:ascii="Frutiger TC" w:hAnsi="Frutiger TC" w:cs="Arial"/>
              <w:b/>
              <w:sz w:val="20"/>
              <w:szCs w:val="20"/>
              <w:lang w:val="en-US"/>
            </w:rPr>
            <w:t>Plan</w:t>
          </w:r>
          <w:r>
            <w:rPr>
              <w:rFonts w:ascii="Frutiger TC" w:hAnsi="Frutiger TC" w:cs="Arial"/>
              <w:b/>
              <w:sz w:val="20"/>
              <w:szCs w:val="20"/>
              <w:lang w:val="en-US"/>
            </w:rPr>
            <w:t xml:space="preserve"> </w:t>
          </w:r>
        </w:p>
      </w:tc>
      <w:tc>
        <w:tcPr>
          <w:tcW w:w="900" w:type="dxa"/>
          <w:tcBorders>
            <w:top w:val="single" w:sz="4" w:space="0" w:color="C0C0C0"/>
            <w:left w:val="nil"/>
            <w:bottom w:val="single" w:sz="4" w:space="0" w:color="C0C0C0"/>
          </w:tcBorders>
          <w:shd w:val="clear" w:color="auto" w:fill="auto"/>
          <w:tcMar>
            <w:left w:w="0" w:type="dxa"/>
            <w:right w:w="0" w:type="dxa"/>
          </w:tcMar>
          <w:vAlign w:val="center"/>
        </w:tcPr>
        <w:p w14:paraId="16A81CC9" w14:textId="2DDE4F1C" w:rsidR="00BE0ACE" w:rsidRPr="005021A7" w:rsidRDefault="00BE0ACE" w:rsidP="008635DF">
          <w:pPr>
            <w:jc w:val="center"/>
            <w:rPr>
              <w:rFonts w:ascii="Frutiger TC" w:hAnsi="Frutiger TC" w:cs="Arial"/>
              <w:szCs w:val="20"/>
              <w:lang w:val="en-US"/>
            </w:rPr>
          </w:pPr>
          <w:r w:rsidRPr="005021A7">
            <w:rPr>
              <w:rFonts w:ascii="Frutiger TC" w:hAnsi="Frutiger TC" w:cs="Arial"/>
              <w:b/>
              <w:noProof/>
              <w:color w:val="000080"/>
              <w:szCs w:val="20"/>
              <w:lang w:val="en-US" w:eastAsia="en-US"/>
            </w:rPr>
            <w:drawing>
              <wp:inline distT="0" distB="0" distL="0" distR="0" wp14:anchorId="1A66D41E" wp14:editId="75E452B2">
                <wp:extent cx="238125" cy="123825"/>
                <wp:effectExtent l="0" t="0" r="9525" b="9525"/>
                <wp:docPr id="42" name="Picture 42"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4FEEE25E">
            <w:rPr>
              <w:rFonts w:ascii="Frutiger TC" w:hAnsi="Frutiger TC" w:cs="Arial"/>
              <w:b/>
              <w:bCs/>
              <w:color w:val="000080"/>
              <w:sz w:val="20"/>
              <w:szCs w:val="20"/>
              <w:lang w:val="en-US"/>
            </w:rPr>
            <w:t xml:space="preserve"> </w:t>
          </w:r>
          <w:r w:rsidRPr="005021A7">
            <w:rPr>
              <w:rFonts w:ascii="Frutiger TC" w:hAnsi="Frutiger TC" w:cs="Arial"/>
              <w:b/>
              <w:noProof/>
              <w:color w:val="000080"/>
              <w:szCs w:val="20"/>
              <w:lang w:val="en-US" w:eastAsia="en-US"/>
            </w:rPr>
            <w:drawing>
              <wp:inline distT="0" distB="0" distL="0" distR="0" wp14:anchorId="534561A9" wp14:editId="27C078EC">
                <wp:extent cx="228600" cy="123825"/>
                <wp:effectExtent l="0" t="0" r="0" b="9525"/>
                <wp:docPr id="43" name="Picture 43"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0102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p>
      </w:tc>
      <w:tc>
        <w:tcPr>
          <w:tcW w:w="1980" w:type="dxa"/>
          <w:tcBorders>
            <w:top w:val="single" w:sz="4" w:space="0" w:color="C0C0C0"/>
            <w:left w:val="nil"/>
            <w:bottom w:val="single" w:sz="4" w:space="0" w:color="C0C0C0"/>
          </w:tcBorders>
          <w:shd w:val="clear" w:color="auto" w:fill="auto"/>
          <w:tcMar>
            <w:left w:w="0" w:type="dxa"/>
            <w:right w:w="0" w:type="dxa"/>
          </w:tcMar>
          <w:vAlign w:val="center"/>
        </w:tcPr>
        <w:p w14:paraId="4A64F5A7" w14:textId="5470F21B" w:rsidR="00BE0ACE" w:rsidRPr="005021A7" w:rsidRDefault="00BE0ACE" w:rsidP="00F5182A">
          <w:pPr>
            <w:jc w:val="center"/>
            <w:rPr>
              <w:rFonts w:ascii="Frutiger TC" w:hAnsi="Frutiger TC" w:cs="Arial"/>
              <w:szCs w:val="20"/>
              <w:lang w:val="en-US"/>
            </w:rPr>
          </w:pPr>
          <w:r w:rsidRPr="00AD75B9">
            <w:rPr>
              <w:rFonts w:ascii="Calibri Light" w:hAnsi="Calibri Light" w:cs="Calibri Light"/>
              <w:noProof/>
              <w:sz w:val="18"/>
              <w:szCs w:val="18"/>
            </w:rPr>
            <w:drawing>
              <wp:inline distT="0" distB="0" distL="0" distR="0" wp14:anchorId="0C04DB9A" wp14:editId="5B360ABD">
                <wp:extent cx="1009064" cy="220290"/>
                <wp:effectExtent l="0" t="0" r="635"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C_ENERGY_FULLCOLOUR_RGB_300DPI.png"/>
                        <pic:cNvPicPr/>
                      </pic:nvPicPr>
                      <pic:blipFill>
                        <a:blip r:embed="rId3">
                          <a:extLst>
                            <a:ext uri="{28A0092B-C50C-407E-A947-70E740481C1C}">
                              <a14:useLocalDpi xmlns:a14="http://schemas.microsoft.com/office/drawing/2010/main" val="0"/>
                            </a:ext>
                          </a:extLst>
                        </a:blip>
                        <a:stretch>
                          <a:fillRect/>
                        </a:stretch>
                      </pic:blipFill>
                      <pic:spPr>
                        <a:xfrm>
                          <a:off x="0" y="0"/>
                          <a:ext cx="1049411" cy="229098"/>
                        </a:xfrm>
                        <a:prstGeom prst="rect">
                          <a:avLst/>
                        </a:prstGeom>
                      </pic:spPr>
                    </pic:pic>
                  </a:graphicData>
                </a:graphic>
              </wp:inline>
            </w:drawing>
          </w:r>
        </w:p>
      </w:tc>
    </w:tr>
    <w:tr w:rsidR="00BE0ACE" w:rsidRPr="00D31B90" w14:paraId="2EE1806C" w14:textId="77777777" w:rsidTr="1344C0D3">
      <w:trPr>
        <w:trHeight w:val="278"/>
        <w:jc w:val="center"/>
      </w:trPr>
      <w:tc>
        <w:tcPr>
          <w:tcW w:w="3537" w:type="dxa"/>
          <w:tcBorders>
            <w:top w:val="single" w:sz="4" w:space="0" w:color="C0C0C0"/>
            <w:bottom w:val="single" w:sz="4" w:space="0" w:color="auto"/>
          </w:tcBorders>
          <w:shd w:val="clear" w:color="auto" w:fill="auto"/>
          <w:tcMar>
            <w:left w:w="115" w:type="dxa"/>
            <w:right w:w="29" w:type="dxa"/>
          </w:tcMar>
          <w:vAlign w:val="center"/>
        </w:tcPr>
        <w:p w14:paraId="5650527D" w14:textId="17ACDB49" w:rsidR="00BE0ACE" w:rsidRPr="005021A7" w:rsidRDefault="00BE0ACE" w:rsidP="008635DF">
          <w:pPr>
            <w:ind w:right="72"/>
            <w:rPr>
              <w:rFonts w:ascii="Frutiger TC" w:hAnsi="Frutiger TC" w:cs="Arial"/>
              <w:color w:val="808080"/>
              <w:sz w:val="18"/>
              <w:szCs w:val="18"/>
            </w:rPr>
          </w:pPr>
        </w:p>
      </w:tc>
      <w:tc>
        <w:tcPr>
          <w:tcW w:w="783" w:type="dxa"/>
          <w:tcBorders>
            <w:top w:val="single" w:sz="4" w:space="0" w:color="C0C0C0"/>
            <w:bottom w:val="single" w:sz="4" w:space="0" w:color="auto"/>
          </w:tcBorders>
          <w:shd w:val="clear" w:color="auto" w:fill="auto"/>
          <w:tcMar>
            <w:left w:w="14" w:type="dxa"/>
            <w:right w:w="14" w:type="dxa"/>
          </w:tcMar>
          <w:vAlign w:val="center"/>
        </w:tcPr>
        <w:p w14:paraId="62797427" w14:textId="15311986" w:rsidR="00BE0ACE" w:rsidRPr="005021A7" w:rsidRDefault="00BE0ACE" w:rsidP="008635DF">
          <w:pPr>
            <w:ind w:right="72"/>
            <w:jc w:val="center"/>
            <w:rPr>
              <w:rFonts w:ascii="Frutiger TC" w:hAnsi="Frutiger TC" w:cs="Arial"/>
              <w:color w:val="808080"/>
              <w:sz w:val="18"/>
              <w:szCs w:val="18"/>
            </w:rPr>
          </w:pPr>
        </w:p>
      </w:tc>
      <w:tc>
        <w:tcPr>
          <w:tcW w:w="2142" w:type="dxa"/>
          <w:tcBorders>
            <w:top w:val="single" w:sz="4" w:space="0" w:color="C0C0C0"/>
            <w:bottom w:val="single" w:sz="4" w:space="0" w:color="auto"/>
          </w:tcBorders>
          <w:shd w:val="clear" w:color="auto" w:fill="auto"/>
          <w:vAlign w:val="center"/>
        </w:tcPr>
        <w:p w14:paraId="6869E7D6" w14:textId="1B5B35F1" w:rsidR="00BE0ACE" w:rsidRPr="005021A7" w:rsidRDefault="00BE0ACE" w:rsidP="008635DF">
          <w:pPr>
            <w:ind w:right="72"/>
            <w:jc w:val="center"/>
            <w:rPr>
              <w:rFonts w:ascii="Frutiger TC" w:hAnsi="Frutiger TC" w:cs="Arial"/>
              <w:color w:val="808080"/>
              <w:sz w:val="18"/>
              <w:szCs w:val="18"/>
            </w:rPr>
          </w:pPr>
        </w:p>
      </w:tc>
      <w:tc>
        <w:tcPr>
          <w:tcW w:w="2898" w:type="dxa"/>
          <w:gridSpan w:val="3"/>
          <w:tcBorders>
            <w:top w:val="single" w:sz="4" w:space="0" w:color="C0C0C0"/>
            <w:bottom w:val="single" w:sz="4" w:space="0" w:color="auto"/>
          </w:tcBorders>
          <w:shd w:val="clear" w:color="auto" w:fill="auto"/>
          <w:tcMar>
            <w:left w:w="29" w:type="dxa"/>
            <w:right w:w="115" w:type="dxa"/>
          </w:tcMar>
          <w:vAlign w:val="center"/>
        </w:tcPr>
        <w:p w14:paraId="41EFFD9E" w14:textId="6C628A29" w:rsidR="00BE0ACE" w:rsidRPr="005021A7" w:rsidRDefault="00BE0ACE" w:rsidP="008635DF">
          <w:pPr>
            <w:ind w:right="72"/>
            <w:jc w:val="center"/>
            <w:rPr>
              <w:rFonts w:ascii="Frutiger TC" w:hAnsi="Frutiger TC" w:cs="Arial"/>
              <w:color w:val="808080"/>
              <w:sz w:val="18"/>
              <w:szCs w:val="18"/>
            </w:rPr>
          </w:pPr>
        </w:p>
      </w:tc>
    </w:tr>
  </w:tbl>
  <w:p w14:paraId="1C0889E6" w14:textId="3E410901" w:rsidR="00BE0ACE" w:rsidRDefault="00BE0AC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340D" w14:textId="18D6A004" w:rsidR="00BE0ACE" w:rsidRDefault="00BE0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22B4788"/>
    <w:multiLevelType w:val="hybridMultilevel"/>
    <w:tmpl w:val="DE4ED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1A6C0A"/>
    <w:multiLevelType w:val="hybridMultilevel"/>
    <w:tmpl w:val="16122376"/>
    <w:lvl w:ilvl="0" w:tplc="ADB81BEC">
      <w:start w:val="1"/>
      <w:numFmt w:val="bullet"/>
      <w:pStyle w:val="Bulletlevel1"/>
      <w:lvlText w:val=""/>
      <w:lvlJc w:val="left"/>
      <w:pPr>
        <w:tabs>
          <w:tab w:val="num" w:pos="3600"/>
        </w:tabs>
        <w:ind w:left="3600" w:hanging="360"/>
      </w:pPr>
      <w:rPr>
        <w:rFonts w:ascii="Symbol" w:hAnsi="Symbol" w:hint="default"/>
        <w:color w:val="auto"/>
        <w:sz w:val="22"/>
      </w:rPr>
    </w:lvl>
    <w:lvl w:ilvl="1" w:tplc="FFFFFFFF">
      <w:start w:val="1"/>
      <w:numFmt w:val="bullet"/>
      <w:lvlText w:val=""/>
      <w:lvlJc w:val="left"/>
      <w:pPr>
        <w:tabs>
          <w:tab w:val="num" w:pos="2880"/>
        </w:tabs>
        <w:ind w:left="2880" w:hanging="360"/>
      </w:pPr>
      <w:rPr>
        <w:rFonts w:ascii="Symbol" w:hAnsi="Symbol" w:hint="default"/>
        <w:color w:val="auto"/>
        <w:sz w:val="22"/>
      </w:rPr>
    </w:lvl>
    <w:lvl w:ilvl="2" w:tplc="FFFFFFFF">
      <w:start w:val="1"/>
      <w:numFmt w:val="bullet"/>
      <w:lvlText w:val=""/>
      <w:lvlJc w:val="left"/>
      <w:pPr>
        <w:tabs>
          <w:tab w:val="num" w:pos="3600"/>
        </w:tabs>
        <w:ind w:left="3600" w:hanging="360"/>
      </w:pPr>
      <w:rPr>
        <w:rFonts w:ascii="Symbol" w:hAnsi="Symbol" w:hint="default"/>
        <w:color w:val="auto"/>
        <w:sz w:val="24"/>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C" w:hint="default"/>
        <w:color w:val="auto"/>
        <w:sz w:val="22"/>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TC"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902B3E"/>
    <w:multiLevelType w:val="hybridMultilevel"/>
    <w:tmpl w:val="40E60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C0DC4"/>
    <w:multiLevelType w:val="hybridMultilevel"/>
    <w:tmpl w:val="A790D0E2"/>
    <w:lvl w:ilvl="0" w:tplc="BFACA464">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41090"/>
    <w:multiLevelType w:val="hybridMultilevel"/>
    <w:tmpl w:val="FFFFFFFF"/>
    <w:lvl w:ilvl="0" w:tplc="244606E4">
      <w:start w:val="1"/>
      <w:numFmt w:val="decimal"/>
      <w:lvlText w:val="%1."/>
      <w:lvlJc w:val="left"/>
      <w:pPr>
        <w:ind w:left="720" w:hanging="360"/>
      </w:pPr>
    </w:lvl>
    <w:lvl w:ilvl="1" w:tplc="9312B51A">
      <w:start w:val="1"/>
      <w:numFmt w:val="lowerLetter"/>
      <w:lvlText w:val="%2."/>
      <w:lvlJc w:val="left"/>
      <w:pPr>
        <w:ind w:left="1440" w:hanging="360"/>
      </w:pPr>
    </w:lvl>
    <w:lvl w:ilvl="2" w:tplc="407EB6DE">
      <w:start w:val="1"/>
      <w:numFmt w:val="lowerRoman"/>
      <w:lvlText w:val="%3."/>
      <w:lvlJc w:val="right"/>
      <w:pPr>
        <w:ind w:left="2160" w:hanging="180"/>
      </w:pPr>
    </w:lvl>
    <w:lvl w:ilvl="3" w:tplc="FDD8D0EC">
      <w:start w:val="1"/>
      <w:numFmt w:val="decimal"/>
      <w:lvlText w:val="%4."/>
      <w:lvlJc w:val="left"/>
      <w:pPr>
        <w:ind w:left="2880" w:hanging="360"/>
      </w:pPr>
    </w:lvl>
    <w:lvl w:ilvl="4" w:tplc="9F38AF64">
      <w:start w:val="1"/>
      <w:numFmt w:val="lowerLetter"/>
      <w:lvlText w:val="%5."/>
      <w:lvlJc w:val="left"/>
      <w:pPr>
        <w:ind w:left="3600" w:hanging="360"/>
      </w:pPr>
    </w:lvl>
    <w:lvl w:ilvl="5" w:tplc="1BC47DAE">
      <w:start w:val="1"/>
      <w:numFmt w:val="lowerRoman"/>
      <w:lvlText w:val="%6."/>
      <w:lvlJc w:val="right"/>
      <w:pPr>
        <w:ind w:left="4320" w:hanging="180"/>
      </w:pPr>
    </w:lvl>
    <w:lvl w:ilvl="6" w:tplc="F10AB92C">
      <w:start w:val="1"/>
      <w:numFmt w:val="decimal"/>
      <w:lvlText w:val="%7."/>
      <w:lvlJc w:val="left"/>
      <w:pPr>
        <w:ind w:left="5040" w:hanging="360"/>
      </w:pPr>
    </w:lvl>
    <w:lvl w:ilvl="7" w:tplc="70F28464">
      <w:start w:val="1"/>
      <w:numFmt w:val="lowerLetter"/>
      <w:lvlText w:val="%8."/>
      <w:lvlJc w:val="left"/>
      <w:pPr>
        <w:ind w:left="5760" w:hanging="360"/>
      </w:pPr>
    </w:lvl>
    <w:lvl w:ilvl="8" w:tplc="570A9072">
      <w:start w:val="1"/>
      <w:numFmt w:val="lowerRoman"/>
      <w:lvlText w:val="%9."/>
      <w:lvlJc w:val="right"/>
      <w:pPr>
        <w:ind w:left="6480" w:hanging="180"/>
      </w:pPr>
    </w:lvl>
  </w:abstractNum>
  <w:abstractNum w:abstractNumId="5" w15:restartNumberingAfterBreak="0">
    <w:nsid w:val="18D97A08"/>
    <w:multiLevelType w:val="hybridMultilevel"/>
    <w:tmpl w:val="D03E5BE6"/>
    <w:lvl w:ilvl="0" w:tplc="04090001">
      <w:start w:val="1"/>
      <w:numFmt w:val="bullet"/>
      <w:pStyle w:val="Bullet"/>
      <w:lvlText w:val=""/>
      <w:lvlJc w:val="left"/>
      <w:pPr>
        <w:tabs>
          <w:tab w:val="num" w:pos="2340"/>
        </w:tabs>
        <w:ind w:left="2340" w:hanging="360"/>
      </w:pPr>
      <w:rPr>
        <w:rFonts w:ascii="Symbol" w:hAnsi="Symbol" w:hint="default"/>
        <w:color w:val="auto"/>
      </w:rPr>
    </w:lvl>
    <w:lvl w:ilvl="1" w:tplc="04090001">
      <w:start w:val="1"/>
      <w:numFmt w:val="lowerLetter"/>
      <w:lvlText w:val="%2)"/>
      <w:lvlJc w:val="left"/>
      <w:pPr>
        <w:tabs>
          <w:tab w:val="num" w:pos="3060"/>
        </w:tabs>
        <w:ind w:left="3060" w:hanging="360"/>
      </w:pPr>
      <w:rPr>
        <w:rFonts w:ascii="Times New Roman" w:hAnsi="Times New Roman" w:hint="default"/>
        <w:b w:val="0"/>
        <w:i w:val="0"/>
        <w:color w:val="auto"/>
        <w:sz w:val="24"/>
        <w:szCs w:val="24"/>
      </w:rPr>
    </w:lvl>
    <w:lvl w:ilvl="2" w:tplc="1009001B" w:tentative="1">
      <w:start w:val="1"/>
      <w:numFmt w:val="bullet"/>
      <w:lvlText w:val=""/>
      <w:lvlJc w:val="left"/>
      <w:pPr>
        <w:tabs>
          <w:tab w:val="num" w:pos="3780"/>
        </w:tabs>
        <w:ind w:left="3780" w:hanging="360"/>
      </w:pPr>
      <w:rPr>
        <w:rFonts w:ascii="Wingdings" w:hAnsi="Wingdings" w:hint="default"/>
      </w:rPr>
    </w:lvl>
    <w:lvl w:ilvl="3" w:tplc="1009000F" w:tentative="1">
      <w:start w:val="1"/>
      <w:numFmt w:val="bullet"/>
      <w:lvlText w:val=""/>
      <w:lvlJc w:val="left"/>
      <w:pPr>
        <w:tabs>
          <w:tab w:val="num" w:pos="4500"/>
        </w:tabs>
        <w:ind w:left="4500" w:hanging="360"/>
      </w:pPr>
      <w:rPr>
        <w:rFonts w:ascii="Symbol" w:hAnsi="Symbol" w:hint="default"/>
      </w:rPr>
    </w:lvl>
    <w:lvl w:ilvl="4" w:tplc="10090019" w:tentative="1">
      <w:start w:val="1"/>
      <w:numFmt w:val="bullet"/>
      <w:lvlText w:val="o"/>
      <w:lvlJc w:val="left"/>
      <w:pPr>
        <w:tabs>
          <w:tab w:val="num" w:pos="5220"/>
        </w:tabs>
        <w:ind w:left="5220" w:hanging="360"/>
      </w:pPr>
      <w:rPr>
        <w:rFonts w:ascii="Courier New" w:hAnsi="Courier New" w:cs="TC" w:hint="default"/>
      </w:rPr>
    </w:lvl>
    <w:lvl w:ilvl="5" w:tplc="1009001B" w:tentative="1">
      <w:start w:val="1"/>
      <w:numFmt w:val="bullet"/>
      <w:lvlText w:val=""/>
      <w:lvlJc w:val="left"/>
      <w:pPr>
        <w:tabs>
          <w:tab w:val="num" w:pos="5940"/>
        </w:tabs>
        <w:ind w:left="5940" w:hanging="360"/>
      </w:pPr>
      <w:rPr>
        <w:rFonts w:ascii="Wingdings" w:hAnsi="Wingdings" w:hint="default"/>
      </w:rPr>
    </w:lvl>
    <w:lvl w:ilvl="6" w:tplc="1009000F" w:tentative="1">
      <w:start w:val="1"/>
      <w:numFmt w:val="bullet"/>
      <w:lvlText w:val=""/>
      <w:lvlJc w:val="left"/>
      <w:pPr>
        <w:tabs>
          <w:tab w:val="num" w:pos="6660"/>
        </w:tabs>
        <w:ind w:left="6660" w:hanging="360"/>
      </w:pPr>
      <w:rPr>
        <w:rFonts w:ascii="Symbol" w:hAnsi="Symbol" w:hint="default"/>
      </w:rPr>
    </w:lvl>
    <w:lvl w:ilvl="7" w:tplc="10090019" w:tentative="1">
      <w:start w:val="1"/>
      <w:numFmt w:val="bullet"/>
      <w:lvlText w:val="o"/>
      <w:lvlJc w:val="left"/>
      <w:pPr>
        <w:tabs>
          <w:tab w:val="num" w:pos="7380"/>
        </w:tabs>
        <w:ind w:left="7380" w:hanging="360"/>
      </w:pPr>
      <w:rPr>
        <w:rFonts w:ascii="Courier New" w:hAnsi="Courier New" w:cs="TC" w:hint="default"/>
      </w:rPr>
    </w:lvl>
    <w:lvl w:ilvl="8" w:tplc="1009001B"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1A480204"/>
    <w:multiLevelType w:val="hybridMultilevel"/>
    <w:tmpl w:val="C85E6CF2"/>
    <w:lvl w:ilvl="0" w:tplc="FF8C38B0">
      <w:start w:val="1"/>
      <w:numFmt w:val="bullet"/>
      <w:pStyle w:val="TCGuideanceNotes"/>
      <w:lvlText w:val=""/>
      <w:lvlJc w:val="left"/>
      <w:pPr>
        <w:tabs>
          <w:tab w:val="num" w:pos="288"/>
        </w:tabs>
        <w:ind w:left="288" w:hanging="288"/>
      </w:pPr>
      <w:rPr>
        <w:rFonts w:ascii="Symbol" w:hAnsi="Symbol" w:hint="default"/>
      </w:rPr>
    </w:lvl>
    <w:lvl w:ilvl="1" w:tplc="E23A80B0">
      <w:start w:val="1"/>
      <w:numFmt w:val="bullet"/>
      <w:lvlText w:val="•"/>
      <w:lvlJc w:val="left"/>
      <w:pPr>
        <w:tabs>
          <w:tab w:val="num" w:pos="1260"/>
        </w:tabs>
        <w:ind w:left="900" w:firstLine="0"/>
      </w:pPr>
      <w:rPr>
        <w:rFonts w:ascii="Verdana" w:hAnsi="Verdana" w:hint="default"/>
        <w:sz w:val="20"/>
        <w:szCs w:val="20"/>
      </w:rPr>
    </w:lvl>
    <w:lvl w:ilvl="2" w:tplc="04090005">
      <w:start w:val="1"/>
      <w:numFmt w:val="bullet"/>
      <w:lvlText w:val=""/>
      <w:lvlJc w:val="left"/>
      <w:pPr>
        <w:tabs>
          <w:tab w:val="num" w:pos="1980"/>
        </w:tabs>
        <w:ind w:left="1980" w:hanging="360"/>
      </w:pPr>
      <w:rPr>
        <w:rFonts w:ascii="Wingdings" w:hAnsi="Wingdings" w:hint="default"/>
      </w:rPr>
    </w:lvl>
    <w:lvl w:ilvl="3" w:tplc="F9DE5DD2">
      <w:numFmt w:val="bullet"/>
      <w:lvlText w:val="-"/>
      <w:lvlJc w:val="left"/>
      <w:pPr>
        <w:tabs>
          <w:tab w:val="num" w:pos="2700"/>
        </w:tabs>
        <w:ind w:left="2700" w:hanging="360"/>
      </w:pPr>
      <w:rPr>
        <w:rFonts w:ascii="Times New Roman" w:eastAsia="Times New Roman" w:hAnsi="Times New Roman" w:cs="Times New Roman"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AC9515A"/>
    <w:multiLevelType w:val="hybridMultilevel"/>
    <w:tmpl w:val="3A6C932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DD4DAD"/>
    <w:multiLevelType w:val="multilevel"/>
    <w:tmpl w:val="9A9611FE"/>
    <w:lvl w:ilvl="0">
      <w:start w:val="1"/>
      <w:numFmt w:val="decimal"/>
      <w:pStyle w:val="Heading1"/>
      <w:lvlText w:val="%1"/>
      <w:lvlJc w:val="left"/>
      <w:pPr>
        <w:tabs>
          <w:tab w:val="num" w:pos="480"/>
        </w:tabs>
        <w:ind w:left="480" w:hanging="480"/>
      </w:pPr>
      <w:rPr>
        <w:rFonts w:ascii="Calibri" w:hAnsi="Calibri" w:hint="default"/>
        <w:b/>
        <w:i w:val="0"/>
        <w:color w:val="auto"/>
        <w:sz w:val="22"/>
        <w:szCs w:val="28"/>
      </w:rPr>
    </w:lvl>
    <w:lvl w:ilvl="1">
      <w:start w:val="1"/>
      <w:numFmt w:val="decimal"/>
      <w:pStyle w:val="Heading2"/>
      <w:lvlText w:val="%1.%2"/>
      <w:lvlJc w:val="left"/>
      <w:pPr>
        <w:tabs>
          <w:tab w:val="num" w:pos="480"/>
        </w:tabs>
        <w:ind w:left="480" w:hanging="480"/>
      </w:pPr>
      <w:rPr>
        <w:rFonts w:hint="default"/>
        <w:i w:val="0"/>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1C65AA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F2509B"/>
    <w:multiLevelType w:val="hybridMultilevel"/>
    <w:tmpl w:val="1E249426"/>
    <w:lvl w:ilvl="0" w:tplc="1602CE42">
      <w:start w:val="1"/>
      <w:numFmt w:val="bullet"/>
      <w:lvlText w:val=""/>
      <w:lvlJc w:val="left"/>
      <w:pPr>
        <w:ind w:left="720" w:hanging="360"/>
      </w:pPr>
      <w:rPr>
        <w:rFonts w:ascii="Symbol" w:hAnsi="Symbol" w:hint="default"/>
      </w:rPr>
    </w:lvl>
    <w:lvl w:ilvl="1" w:tplc="5040F8F2">
      <w:start w:val="1"/>
      <w:numFmt w:val="bullet"/>
      <w:lvlText w:val="o"/>
      <w:lvlJc w:val="left"/>
      <w:pPr>
        <w:ind w:left="1440" w:hanging="360"/>
      </w:pPr>
      <w:rPr>
        <w:rFonts w:ascii="Courier New" w:hAnsi="Courier New" w:hint="default"/>
      </w:rPr>
    </w:lvl>
    <w:lvl w:ilvl="2" w:tplc="2112F364">
      <w:start w:val="1"/>
      <w:numFmt w:val="bullet"/>
      <w:lvlText w:val=""/>
      <w:lvlJc w:val="left"/>
      <w:pPr>
        <w:ind w:left="2160" w:hanging="360"/>
      </w:pPr>
      <w:rPr>
        <w:rFonts w:ascii="Wingdings" w:hAnsi="Wingdings" w:hint="default"/>
      </w:rPr>
    </w:lvl>
    <w:lvl w:ilvl="3" w:tplc="D7B25CEE">
      <w:start w:val="1"/>
      <w:numFmt w:val="bullet"/>
      <w:lvlText w:val=""/>
      <w:lvlJc w:val="left"/>
      <w:pPr>
        <w:ind w:left="2880" w:hanging="360"/>
      </w:pPr>
      <w:rPr>
        <w:rFonts w:ascii="Symbol" w:hAnsi="Symbol" w:hint="default"/>
      </w:rPr>
    </w:lvl>
    <w:lvl w:ilvl="4" w:tplc="85300484">
      <w:start w:val="1"/>
      <w:numFmt w:val="bullet"/>
      <w:lvlText w:val="o"/>
      <w:lvlJc w:val="left"/>
      <w:pPr>
        <w:ind w:left="3600" w:hanging="360"/>
      </w:pPr>
      <w:rPr>
        <w:rFonts w:ascii="Courier New" w:hAnsi="Courier New" w:hint="default"/>
      </w:rPr>
    </w:lvl>
    <w:lvl w:ilvl="5" w:tplc="8FF2A764">
      <w:start w:val="1"/>
      <w:numFmt w:val="bullet"/>
      <w:lvlText w:val=""/>
      <w:lvlJc w:val="left"/>
      <w:pPr>
        <w:ind w:left="4320" w:hanging="360"/>
      </w:pPr>
      <w:rPr>
        <w:rFonts w:ascii="Wingdings" w:hAnsi="Wingdings" w:hint="default"/>
      </w:rPr>
    </w:lvl>
    <w:lvl w:ilvl="6" w:tplc="21D416F6">
      <w:start w:val="1"/>
      <w:numFmt w:val="bullet"/>
      <w:lvlText w:val=""/>
      <w:lvlJc w:val="left"/>
      <w:pPr>
        <w:ind w:left="5040" w:hanging="360"/>
      </w:pPr>
      <w:rPr>
        <w:rFonts w:ascii="Symbol" w:hAnsi="Symbol" w:hint="default"/>
      </w:rPr>
    </w:lvl>
    <w:lvl w:ilvl="7" w:tplc="346097AE">
      <w:start w:val="1"/>
      <w:numFmt w:val="bullet"/>
      <w:lvlText w:val="o"/>
      <w:lvlJc w:val="left"/>
      <w:pPr>
        <w:ind w:left="5760" w:hanging="360"/>
      </w:pPr>
      <w:rPr>
        <w:rFonts w:ascii="Courier New" w:hAnsi="Courier New" w:hint="default"/>
      </w:rPr>
    </w:lvl>
    <w:lvl w:ilvl="8" w:tplc="556A2448">
      <w:start w:val="1"/>
      <w:numFmt w:val="bullet"/>
      <w:lvlText w:val=""/>
      <w:lvlJc w:val="left"/>
      <w:pPr>
        <w:ind w:left="6480" w:hanging="360"/>
      </w:pPr>
      <w:rPr>
        <w:rFonts w:ascii="Wingdings" w:hAnsi="Wingdings" w:hint="default"/>
      </w:rPr>
    </w:lvl>
  </w:abstractNum>
  <w:abstractNum w:abstractNumId="11" w15:restartNumberingAfterBreak="0">
    <w:nsid w:val="30921B23"/>
    <w:multiLevelType w:val="hybridMultilevel"/>
    <w:tmpl w:val="51769B04"/>
    <w:lvl w:ilvl="0" w:tplc="10090001">
      <w:start w:val="1"/>
      <w:numFmt w:val="bullet"/>
      <w:lvlText w:val=""/>
      <w:lvlJc w:val="left"/>
      <w:pPr>
        <w:tabs>
          <w:tab w:val="num" w:pos="360"/>
        </w:tabs>
        <w:ind w:left="360" w:hanging="360"/>
      </w:pPr>
      <w:rPr>
        <w:rFonts w:ascii="Symbol" w:hAnsi="Symbol" w:hint="default"/>
      </w:rPr>
    </w:lvl>
    <w:lvl w:ilvl="1" w:tplc="09D6C324">
      <w:start w:val="1"/>
      <w:numFmt w:val="bullet"/>
      <w:lvlText w:val=""/>
      <w:lvlJc w:val="left"/>
      <w:pPr>
        <w:tabs>
          <w:tab w:val="num" w:pos="1080"/>
        </w:tabs>
        <w:ind w:left="1080" w:hanging="360"/>
      </w:pPr>
      <w:rPr>
        <w:rFonts w:ascii="Symbol" w:hAnsi="Symbol" w:hint="default"/>
        <w:color w:val="auto"/>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503EEB"/>
    <w:multiLevelType w:val="hybridMultilevel"/>
    <w:tmpl w:val="F418DEA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EB44F7"/>
    <w:multiLevelType w:val="hybridMultilevel"/>
    <w:tmpl w:val="01C098B0"/>
    <w:lvl w:ilvl="0" w:tplc="2DAEF6F8">
      <w:start w:val="1"/>
      <w:numFmt w:val="bullet"/>
      <w:pStyle w:val="TC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84D6C"/>
    <w:multiLevelType w:val="hybridMultilevel"/>
    <w:tmpl w:val="FD94C8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C33BD"/>
    <w:multiLevelType w:val="multilevel"/>
    <w:tmpl w:val="4E326E3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87610"/>
    <w:multiLevelType w:val="hybridMultilevel"/>
    <w:tmpl w:val="0C185B44"/>
    <w:lvl w:ilvl="0" w:tplc="09D6C324">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17" w15:restartNumberingAfterBreak="0">
    <w:nsid w:val="52D864CE"/>
    <w:multiLevelType w:val="multilevel"/>
    <w:tmpl w:val="1B6074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A33AEB"/>
    <w:multiLevelType w:val="hybridMultilevel"/>
    <w:tmpl w:val="B5F06E16"/>
    <w:lvl w:ilvl="0" w:tplc="04090001">
      <w:start w:val="1"/>
      <w:numFmt w:val="bullet"/>
      <w:lvlText w:val=""/>
      <w:lvlJc w:val="left"/>
      <w:pPr>
        <w:tabs>
          <w:tab w:val="num" w:pos="3600"/>
        </w:tabs>
        <w:ind w:left="3600" w:hanging="360"/>
      </w:pPr>
      <w:rPr>
        <w:rFonts w:ascii="Symbol" w:hAnsi="Symbol" w:hint="default"/>
      </w:rPr>
    </w:lvl>
    <w:lvl w:ilvl="1" w:tplc="10090003">
      <w:start w:val="1"/>
      <w:numFmt w:val="bullet"/>
      <w:pStyle w:val="BodyText3"/>
      <w:lvlText w:val=""/>
      <w:lvlJc w:val="left"/>
      <w:pPr>
        <w:tabs>
          <w:tab w:val="num" w:pos="2160"/>
        </w:tabs>
        <w:ind w:left="2160" w:hanging="360"/>
      </w:pPr>
      <w:rPr>
        <w:rFonts w:ascii="Symbol" w:hAnsi="Symbol" w:hint="default"/>
        <w:color w:val="auto"/>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TC"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TC"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E29155D"/>
    <w:multiLevelType w:val="hybridMultilevel"/>
    <w:tmpl w:val="44C6CD9A"/>
    <w:lvl w:ilvl="0" w:tplc="27A2F264">
      <w:start w:val="1"/>
      <w:numFmt w:val="bullet"/>
      <w:pStyle w:val="Instructions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236E13"/>
    <w:multiLevelType w:val="hybridMultilevel"/>
    <w:tmpl w:val="E0721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944A22"/>
    <w:multiLevelType w:val="hybridMultilevel"/>
    <w:tmpl w:val="5C28CAC6"/>
    <w:lvl w:ilvl="0" w:tplc="9F5865AC">
      <w:start w:val="1"/>
      <w:numFmt w:val="decimal"/>
      <w:pStyle w:val="InstructionsList"/>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5C74C88"/>
    <w:multiLevelType w:val="hybridMultilevel"/>
    <w:tmpl w:val="94924A8E"/>
    <w:lvl w:ilvl="0" w:tplc="BA9C80DC">
      <w:start w:val="1"/>
      <w:numFmt w:val="bullet"/>
      <w:lvlText w:val=""/>
      <w:lvlJc w:val="left"/>
      <w:pPr>
        <w:ind w:left="720" w:hanging="360"/>
      </w:pPr>
      <w:rPr>
        <w:rFonts w:ascii="Symbol" w:hAnsi="Symbol" w:hint="default"/>
      </w:rPr>
    </w:lvl>
    <w:lvl w:ilvl="1" w:tplc="0428E826">
      <w:start w:val="1"/>
      <w:numFmt w:val="bullet"/>
      <w:lvlText w:val="o"/>
      <w:lvlJc w:val="left"/>
      <w:pPr>
        <w:ind w:left="1440" w:hanging="360"/>
      </w:pPr>
      <w:rPr>
        <w:rFonts w:ascii="Courier New" w:hAnsi="Courier New" w:hint="default"/>
      </w:rPr>
    </w:lvl>
    <w:lvl w:ilvl="2" w:tplc="9FF4E9A8">
      <w:start w:val="1"/>
      <w:numFmt w:val="bullet"/>
      <w:lvlText w:val=""/>
      <w:lvlJc w:val="left"/>
      <w:pPr>
        <w:ind w:left="2160" w:hanging="360"/>
      </w:pPr>
      <w:rPr>
        <w:rFonts w:ascii="Wingdings" w:hAnsi="Wingdings" w:hint="default"/>
      </w:rPr>
    </w:lvl>
    <w:lvl w:ilvl="3" w:tplc="7706967A">
      <w:start w:val="1"/>
      <w:numFmt w:val="bullet"/>
      <w:lvlText w:val=""/>
      <w:lvlJc w:val="left"/>
      <w:pPr>
        <w:ind w:left="2880" w:hanging="360"/>
      </w:pPr>
      <w:rPr>
        <w:rFonts w:ascii="Symbol" w:hAnsi="Symbol" w:hint="default"/>
      </w:rPr>
    </w:lvl>
    <w:lvl w:ilvl="4" w:tplc="38EC4608">
      <w:start w:val="1"/>
      <w:numFmt w:val="bullet"/>
      <w:lvlText w:val="o"/>
      <w:lvlJc w:val="left"/>
      <w:pPr>
        <w:ind w:left="3600" w:hanging="360"/>
      </w:pPr>
      <w:rPr>
        <w:rFonts w:ascii="Courier New" w:hAnsi="Courier New" w:hint="default"/>
      </w:rPr>
    </w:lvl>
    <w:lvl w:ilvl="5" w:tplc="0520E2CA">
      <w:start w:val="1"/>
      <w:numFmt w:val="bullet"/>
      <w:lvlText w:val=""/>
      <w:lvlJc w:val="left"/>
      <w:pPr>
        <w:ind w:left="4320" w:hanging="360"/>
      </w:pPr>
      <w:rPr>
        <w:rFonts w:ascii="Wingdings" w:hAnsi="Wingdings" w:hint="default"/>
      </w:rPr>
    </w:lvl>
    <w:lvl w:ilvl="6" w:tplc="0E66A810">
      <w:start w:val="1"/>
      <w:numFmt w:val="bullet"/>
      <w:lvlText w:val=""/>
      <w:lvlJc w:val="left"/>
      <w:pPr>
        <w:ind w:left="5040" w:hanging="360"/>
      </w:pPr>
      <w:rPr>
        <w:rFonts w:ascii="Symbol" w:hAnsi="Symbol" w:hint="default"/>
      </w:rPr>
    </w:lvl>
    <w:lvl w:ilvl="7" w:tplc="D78CD57A">
      <w:start w:val="1"/>
      <w:numFmt w:val="bullet"/>
      <w:lvlText w:val="o"/>
      <w:lvlJc w:val="left"/>
      <w:pPr>
        <w:ind w:left="5760" w:hanging="360"/>
      </w:pPr>
      <w:rPr>
        <w:rFonts w:ascii="Courier New" w:hAnsi="Courier New" w:hint="default"/>
      </w:rPr>
    </w:lvl>
    <w:lvl w:ilvl="8" w:tplc="427CE4FC">
      <w:start w:val="1"/>
      <w:numFmt w:val="bullet"/>
      <w:lvlText w:val=""/>
      <w:lvlJc w:val="left"/>
      <w:pPr>
        <w:ind w:left="6480" w:hanging="360"/>
      </w:pPr>
      <w:rPr>
        <w:rFonts w:ascii="Wingdings" w:hAnsi="Wingdings" w:hint="default"/>
      </w:rPr>
    </w:lvl>
  </w:abstractNum>
  <w:abstractNum w:abstractNumId="23" w15:restartNumberingAfterBreak="0">
    <w:nsid w:val="66E05DE8"/>
    <w:multiLevelType w:val="hybridMultilevel"/>
    <w:tmpl w:val="D8ACB760"/>
    <w:lvl w:ilvl="0" w:tplc="09D6C324">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360"/>
        </w:tabs>
        <w:ind w:left="360" w:hanging="360"/>
      </w:pPr>
      <w:rPr>
        <w:rFonts w:ascii="Wingdings" w:hAnsi="Wingdings" w:hint="default"/>
      </w:rPr>
    </w:lvl>
    <w:lvl w:ilvl="3" w:tplc="10090001">
      <w:start w:val="1"/>
      <w:numFmt w:val="bullet"/>
      <w:lvlText w:val=""/>
      <w:lvlJc w:val="left"/>
      <w:pPr>
        <w:tabs>
          <w:tab w:val="num" w:pos="1080"/>
        </w:tabs>
        <w:ind w:left="1080" w:hanging="360"/>
      </w:pPr>
      <w:rPr>
        <w:rFonts w:ascii="Symbol" w:hAnsi="Symbol" w:hint="default"/>
        <w:color w:val="auto"/>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24" w15:restartNumberingAfterBreak="0">
    <w:nsid w:val="6BEF7689"/>
    <w:multiLevelType w:val="hybridMultilevel"/>
    <w:tmpl w:val="FFFFFFFF"/>
    <w:lvl w:ilvl="0" w:tplc="8E62D1D4">
      <w:start w:val="1"/>
      <w:numFmt w:val="bullet"/>
      <w:lvlText w:val=""/>
      <w:lvlJc w:val="left"/>
      <w:pPr>
        <w:ind w:left="720" w:hanging="360"/>
      </w:pPr>
      <w:rPr>
        <w:rFonts w:ascii="Symbol" w:hAnsi="Symbol" w:hint="default"/>
      </w:rPr>
    </w:lvl>
    <w:lvl w:ilvl="1" w:tplc="2ADECF12">
      <w:start w:val="1"/>
      <w:numFmt w:val="bullet"/>
      <w:lvlText w:val="o"/>
      <w:lvlJc w:val="left"/>
      <w:pPr>
        <w:ind w:left="1440" w:hanging="360"/>
      </w:pPr>
      <w:rPr>
        <w:rFonts w:ascii="Courier New" w:hAnsi="Courier New" w:hint="default"/>
      </w:rPr>
    </w:lvl>
    <w:lvl w:ilvl="2" w:tplc="88B4E066">
      <w:start w:val="1"/>
      <w:numFmt w:val="bullet"/>
      <w:lvlText w:val=""/>
      <w:lvlJc w:val="left"/>
      <w:pPr>
        <w:ind w:left="2160" w:hanging="360"/>
      </w:pPr>
      <w:rPr>
        <w:rFonts w:ascii="Wingdings" w:hAnsi="Wingdings" w:hint="default"/>
      </w:rPr>
    </w:lvl>
    <w:lvl w:ilvl="3" w:tplc="284686B0">
      <w:start w:val="1"/>
      <w:numFmt w:val="bullet"/>
      <w:lvlText w:val=""/>
      <w:lvlJc w:val="left"/>
      <w:pPr>
        <w:ind w:left="2880" w:hanging="360"/>
      </w:pPr>
      <w:rPr>
        <w:rFonts w:ascii="Symbol" w:hAnsi="Symbol" w:hint="default"/>
      </w:rPr>
    </w:lvl>
    <w:lvl w:ilvl="4" w:tplc="8D7EBB28">
      <w:start w:val="1"/>
      <w:numFmt w:val="bullet"/>
      <w:lvlText w:val="o"/>
      <w:lvlJc w:val="left"/>
      <w:pPr>
        <w:ind w:left="3600" w:hanging="360"/>
      </w:pPr>
      <w:rPr>
        <w:rFonts w:ascii="Courier New" w:hAnsi="Courier New" w:hint="default"/>
      </w:rPr>
    </w:lvl>
    <w:lvl w:ilvl="5" w:tplc="99B2B294">
      <w:start w:val="1"/>
      <w:numFmt w:val="bullet"/>
      <w:lvlText w:val=""/>
      <w:lvlJc w:val="left"/>
      <w:pPr>
        <w:ind w:left="4320" w:hanging="360"/>
      </w:pPr>
      <w:rPr>
        <w:rFonts w:ascii="Wingdings" w:hAnsi="Wingdings" w:hint="default"/>
      </w:rPr>
    </w:lvl>
    <w:lvl w:ilvl="6" w:tplc="54B884A8">
      <w:start w:val="1"/>
      <w:numFmt w:val="bullet"/>
      <w:lvlText w:val=""/>
      <w:lvlJc w:val="left"/>
      <w:pPr>
        <w:ind w:left="5040" w:hanging="360"/>
      </w:pPr>
      <w:rPr>
        <w:rFonts w:ascii="Symbol" w:hAnsi="Symbol" w:hint="default"/>
      </w:rPr>
    </w:lvl>
    <w:lvl w:ilvl="7" w:tplc="9EB61664">
      <w:start w:val="1"/>
      <w:numFmt w:val="bullet"/>
      <w:lvlText w:val="o"/>
      <w:lvlJc w:val="left"/>
      <w:pPr>
        <w:ind w:left="5760" w:hanging="360"/>
      </w:pPr>
      <w:rPr>
        <w:rFonts w:ascii="Courier New" w:hAnsi="Courier New" w:hint="default"/>
      </w:rPr>
    </w:lvl>
    <w:lvl w:ilvl="8" w:tplc="433CB0B8">
      <w:start w:val="1"/>
      <w:numFmt w:val="bullet"/>
      <w:lvlText w:val=""/>
      <w:lvlJc w:val="left"/>
      <w:pPr>
        <w:ind w:left="6480" w:hanging="360"/>
      </w:pPr>
      <w:rPr>
        <w:rFonts w:ascii="Wingdings" w:hAnsi="Wingdings" w:hint="default"/>
      </w:rPr>
    </w:lvl>
  </w:abstractNum>
  <w:abstractNum w:abstractNumId="25" w15:restartNumberingAfterBreak="0">
    <w:nsid w:val="6C68289D"/>
    <w:multiLevelType w:val="multilevel"/>
    <w:tmpl w:val="7268A25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6" w15:restartNumberingAfterBreak="0">
    <w:nsid w:val="6E0F0B4D"/>
    <w:multiLevelType w:val="hybridMultilevel"/>
    <w:tmpl w:val="5E44C2F2"/>
    <w:lvl w:ilvl="0" w:tplc="FFFFFFFF">
      <w:start w:val="1"/>
      <w:numFmt w:val="bullet"/>
      <w:lvlText w:val=""/>
      <w:lvlJc w:val="left"/>
      <w:pPr>
        <w:ind w:left="22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24781"/>
    <w:multiLevelType w:val="hybridMultilevel"/>
    <w:tmpl w:val="A7DC4D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21F4F"/>
    <w:multiLevelType w:val="hybridMultilevel"/>
    <w:tmpl w:val="9A9A7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2371E8"/>
    <w:multiLevelType w:val="hybridMultilevel"/>
    <w:tmpl w:val="5B4AB8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174D5"/>
    <w:multiLevelType w:val="hybridMultilevel"/>
    <w:tmpl w:val="DCEA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8100F"/>
    <w:multiLevelType w:val="hybridMultilevel"/>
    <w:tmpl w:val="7224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702CF"/>
    <w:multiLevelType w:val="multilevel"/>
    <w:tmpl w:val="4F304232"/>
    <w:lvl w:ilvl="0">
      <w:start w:val="1"/>
      <w:numFmt w:val="upperLetter"/>
      <w:pStyle w:val="TCAppendixTitle"/>
      <w:lvlText w:val="APPENDIX %1"/>
      <w:lvlJc w:val="left"/>
      <w:pPr>
        <w:tabs>
          <w:tab w:val="num" w:pos="720"/>
        </w:tabs>
        <w:ind w:left="720" w:hanging="720"/>
      </w:pPr>
      <w:rPr>
        <w:rFonts w:hint="default"/>
      </w:rPr>
    </w:lvl>
    <w:lvl w:ilvl="1">
      <w:start w:val="1"/>
      <w:numFmt w:val="decimal"/>
      <w:pStyle w:val="AppendixHeading1"/>
      <w:lvlText w:val="%1-%2"/>
      <w:lvlJc w:val="left"/>
      <w:pPr>
        <w:tabs>
          <w:tab w:val="num" w:pos="0"/>
        </w:tabs>
        <w:ind w:left="0" w:firstLine="0"/>
      </w:pPr>
      <w:rPr>
        <w:rFonts w:hint="default"/>
      </w:rPr>
    </w:lvl>
    <w:lvl w:ilvl="2">
      <w:start w:val="1"/>
      <w:numFmt w:val="decimal"/>
      <w:pStyle w:val="AppendixHeading2"/>
      <w:lvlText w:val="%1-%2-%3"/>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36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3" w15:restartNumberingAfterBreak="0">
    <w:nsid w:val="7DFA318D"/>
    <w:multiLevelType w:val="hybridMultilevel"/>
    <w:tmpl w:val="5B4AB8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4"/>
  </w:num>
  <w:num w:numId="4">
    <w:abstractNumId w:val="24"/>
  </w:num>
  <w:num w:numId="5">
    <w:abstractNumId w:val="1"/>
  </w:num>
  <w:num w:numId="6">
    <w:abstractNumId w:val="5"/>
  </w:num>
  <w:num w:numId="7">
    <w:abstractNumId w:val="18"/>
  </w:num>
  <w:num w:numId="8">
    <w:abstractNumId w:val="16"/>
  </w:num>
  <w:num w:numId="9">
    <w:abstractNumId w:val="11"/>
  </w:num>
  <w:num w:numId="10">
    <w:abstractNumId w:val="3"/>
  </w:num>
  <w:num w:numId="11">
    <w:abstractNumId w:val="8"/>
  </w:num>
  <w:num w:numId="12">
    <w:abstractNumId w:val="15"/>
  </w:num>
  <w:num w:numId="13">
    <w:abstractNumId w:val="21"/>
  </w:num>
  <w:num w:numId="14">
    <w:abstractNumId w:val="19"/>
  </w:num>
  <w:num w:numId="15">
    <w:abstractNumId w:val="9"/>
  </w:num>
  <w:num w:numId="16">
    <w:abstractNumId w:val="6"/>
  </w:num>
  <w:num w:numId="17">
    <w:abstractNumId w:val="26"/>
  </w:num>
  <w:num w:numId="18">
    <w:abstractNumId w:val="20"/>
  </w:num>
  <w:num w:numId="19">
    <w:abstractNumId w:val="32"/>
  </w:num>
  <w:num w:numId="20">
    <w:abstractNumId w:val="27"/>
  </w:num>
  <w:num w:numId="21">
    <w:abstractNumId w:val="31"/>
  </w:num>
  <w:num w:numId="22">
    <w:abstractNumId w:val="14"/>
  </w:num>
  <w:num w:numId="23">
    <w:abstractNumId w:val="29"/>
  </w:num>
  <w:num w:numId="24">
    <w:abstractNumId w:val="33"/>
  </w:num>
  <w:num w:numId="25">
    <w:abstractNumId w:val="2"/>
  </w:num>
  <w:num w:numId="26">
    <w:abstractNumId w:val="12"/>
  </w:num>
  <w:num w:numId="27">
    <w:abstractNumId w:val="7"/>
  </w:num>
  <w:num w:numId="28">
    <w:abstractNumId w:val="25"/>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0"/>
  </w:num>
  <w:num w:numId="40">
    <w:abstractNumId w:val="13"/>
  </w:num>
  <w:num w:numId="41">
    <w:abstractNumId w:val="23"/>
  </w:num>
  <w:num w:numId="42">
    <w:abstractNumId w:val="28"/>
  </w:num>
  <w:num w:numId="4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B98"/>
    <w:rsid w:val="000022A8"/>
    <w:rsid w:val="000023F0"/>
    <w:rsid w:val="00005D56"/>
    <w:rsid w:val="00007442"/>
    <w:rsid w:val="00007E17"/>
    <w:rsid w:val="00007F58"/>
    <w:rsid w:val="000117EA"/>
    <w:rsid w:val="000122F4"/>
    <w:rsid w:val="000123D2"/>
    <w:rsid w:val="00013019"/>
    <w:rsid w:val="0001479F"/>
    <w:rsid w:val="00014C18"/>
    <w:rsid w:val="00017E5E"/>
    <w:rsid w:val="000217C5"/>
    <w:rsid w:val="000222C2"/>
    <w:rsid w:val="00022764"/>
    <w:rsid w:val="00023D07"/>
    <w:rsid w:val="00024193"/>
    <w:rsid w:val="000250C3"/>
    <w:rsid w:val="00025BAB"/>
    <w:rsid w:val="000269FB"/>
    <w:rsid w:val="0002710E"/>
    <w:rsid w:val="000301E9"/>
    <w:rsid w:val="00030C6F"/>
    <w:rsid w:val="000330EC"/>
    <w:rsid w:val="0003327D"/>
    <w:rsid w:val="00033C77"/>
    <w:rsid w:val="00034AFC"/>
    <w:rsid w:val="00035D2A"/>
    <w:rsid w:val="00037450"/>
    <w:rsid w:val="000429CF"/>
    <w:rsid w:val="00044B7D"/>
    <w:rsid w:val="0004666C"/>
    <w:rsid w:val="00051E8B"/>
    <w:rsid w:val="0005267D"/>
    <w:rsid w:val="00052C21"/>
    <w:rsid w:val="00055F5D"/>
    <w:rsid w:val="00056B14"/>
    <w:rsid w:val="00057BA8"/>
    <w:rsid w:val="00063349"/>
    <w:rsid w:val="00065469"/>
    <w:rsid w:val="000656FF"/>
    <w:rsid w:val="000657C2"/>
    <w:rsid w:val="00066938"/>
    <w:rsid w:val="00067D3C"/>
    <w:rsid w:val="00070CC7"/>
    <w:rsid w:val="00070CD0"/>
    <w:rsid w:val="00073983"/>
    <w:rsid w:val="0007479D"/>
    <w:rsid w:val="000815FE"/>
    <w:rsid w:val="000844D4"/>
    <w:rsid w:val="0009049B"/>
    <w:rsid w:val="00091DC9"/>
    <w:rsid w:val="00094948"/>
    <w:rsid w:val="0009553D"/>
    <w:rsid w:val="00095A7A"/>
    <w:rsid w:val="00096D84"/>
    <w:rsid w:val="0009758D"/>
    <w:rsid w:val="000A1235"/>
    <w:rsid w:val="000A27F6"/>
    <w:rsid w:val="000A304D"/>
    <w:rsid w:val="000A3B0D"/>
    <w:rsid w:val="000B017B"/>
    <w:rsid w:val="000B1803"/>
    <w:rsid w:val="000B1E01"/>
    <w:rsid w:val="000B2861"/>
    <w:rsid w:val="000B28BF"/>
    <w:rsid w:val="000B3C97"/>
    <w:rsid w:val="000B3E80"/>
    <w:rsid w:val="000B5E25"/>
    <w:rsid w:val="000B610D"/>
    <w:rsid w:val="000B7D8F"/>
    <w:rsid w:val="000C0DD8"/>
    <w:rsid w:val="000C0EBF"/>
    <w:rsid w:val="000C347A"/>
    <w:rsid w:val="000C3F8E"/>
    <w:rsid w:val="000C48FD"/>
    <w:rsid w:val="000C6B74"/>
    <w:rsid w:val="000C6F53"/>
    <w:rsid w:val="000C7573"/>
    <w:rsid w:val="000D1087"/>
    <w:rsid w:val="000D1BF4"/>
    <w:rsid w:val="000D3994"/>
    <w:rsid w:val="000D4A74"/>
    <w:rsid w:val="000D4A9D"/>
    <w:rsid w:val="000D68E1"/>
    <w:rsid w:val="000D6A05"/>
    <w:rsid w:val="000D7665"/>
    <w:rsid w:val="000E06FB"/>
    <w:rsid w:val="000E0CB4"/>
    <w:rsid w:val="000E1220"/>
    <w:rsid w:val="000E1B8C"/>
    <w:rsid w:val="000E20C8"/>
    <w:rsid w:val="000E565F"/>
    <w:rsid w:val="000E60DF"/>
    <w:rsid w:val="000E7C29"/>
    <w:rsid w:val="000F0683"/>
    <w:rsid w:val="000F21E7"/>
    <w:rsid w:val="000F23DC"/>
    <w:rsid w:val="000F69F8"/>
    <w:rsid w:val="001001A5"/>
    <w:rsid w:val="001017B1"/>
    <w:rsid w:val="00102123"/>
    <w:rsid w:val="00102265"/>
    <w:rsid w:val="00102CB4"/>
    <w:rsid w:val="00102CE8"/>
    <w:rsid w:val="00103E4C"/>
    <w:rsid w:val="00105365"/>
    <w:rsid w:val="00106B90"/>
    <w:rsid w:val="00110C37"/>
    <w:rsid w:val="0011244B"/>
    <w:rsid w:val="001136EF"/>
    <w:rsid w:val="00115239"/>
    <w:rsid w:val="001170C5"/>
    <w:rsid w:val="0012140D"/>
    <w:rsid w:val="00124235"/>
    <w:rsid w:val="00124E2C"/>
    <w:rsid w:val="00125E92"/>
    <w:rsid w:val="001267DD"/>
    <w:rsid w:val="00130A3A"/>
    <w:rsid w:val="00131E91"/>
    <w:rsid w:val="00131FFA"/>
    <w:rsid w:val="00132427"/>
    <w:rsid w:val="001325A5"/>
    <w:rsid w:val="001338F5"/>
    <w:rsid w:val="00134B7E"/>
    <w:rsid w:val="00134EC8"/>
    <w:rsid w:val="00135226"/>
    <w:rsid w:val="0013531C"/>
    <w:rsid w:val="001369CB"/>
    <w:rsid w:val="00142BCC"/>
    <w:rsid w:val="001442BE"/>
    <w:rsid w:val="001442C5"/>
    <w:rsid w:val="0014571A"/>
    <w:rsid w:val="001473A9"/>
    <w:rsid w:val="0014777D"/>
    <w:rsid w:val="0015022F"/>
    <w:rsid w:val="00150F28"/>
    <w:rsid w:val="00151531"/>
    <w:rsid w:val="001558B0"/>
    <w:rsid w:val="00157A67"/>
    <w:rsid w:val="00157F4E"/>
    <w:rsid w:val="00160912"/>
    <w:rsid w:val="0016210E"/>
    <w:rsid w:val="00162C0A"/>
    <w:rsid w:val="0016486E"/>
    <w:rsid w:val="00166143"/>
    <w:rsid w:val="0017089E"/>
    <w:rsid w:val="00171E88"/>
    <w:rsid w:val="001726D2"/>
    <w:rsid w:val="001732DC"/>
    <w:rsid w:val="00173D8B"/>
    <w:rsid w:val="00173F92"/>
    <w:rsid w:val="001755CF"/>
    <w:rsid w:val="0017574C"/>
    <w:rsid w:val="001766C7"/>
    <w:rsid w:val="00176A99"/>
    <w:rsid w:val="0017726E"/>
    <w:rsid w:val="00180E26"/>
    <w:rsid w:val="001834CD"/>
    <w:rsid w:val="001842A7"/>
    <w:rsid w:val="001850A9"/>
    <w:rsid w:val="001853F3"/>
    <w:rsid w:val="00185F09"/>
    <w:rsid w:val="00190DC2"/>
    <w:rsid w:val="0019102C"/>
    <w:rsid w:val="001915DC"/>
    <w:rsid w:val="001945B8"/>
    <w:rsid w:val="00196300"/>
    <w:rsid w:val="00196DAD"/>
    <w:rsid w:val="00197475"/>
    <w:rsid w:val="0019793D"/>
    <w:rsid w:val="001A100B"/>
    <w:rsid w:val="001A1AA4"/>
    <w:rsid w:val="001A5CB6"/>
    <w:rsid w:val="001A611A"/>
    <w:rsid w:val="001A6543"/>
    <w:rsid w:val="001B05C9"/>
    <w:rsid w:val="001B0698"/>
    <w:rsid w:val="001B1071"/>
    <w:rsid w:val="001B28BA"/>
    <w:rsid w:val="001B4EFE"/>
    <w:rsid w:val="001B57A2"/>
    <w:rsid w:val="001B65BF"/>
    <w:rsid w:val="001B6FF8"/>
    <w:rsid w:val="001C4CC4"/>
    <w:rsid w:val="001C5A4D"/>
    <w:rsid w:val="001C7B98"/>
    <w:rsid w:val="001D174B"/>
    <w:rsid w:val="001D3611"/>
    <w:rsid w:val="001D38BD"/>
    <w:rsid w:val="001D4F65"/>
    <w:rsid w:val="001D5282"/>
    <w:rsid w:val="001D5366"/>
    <w:rsid w:val="001D6849"/>
    <w:rsid w:val="001D6FAE"/>
    <w:rsid w:val="001E21A7"/>
    <w:rsid w:val="001E35F2"/>
    <w:rsid w:val="001E496B"/>
    <w:rsid w:val="001E62F6"/>
    <w:rsid w:val="001E7C70"/>
    <w:rsid w:val="001F1A42"/>
    <w:rsid w:val="001F3A4F"/>
    <w:rsid w:val="001F40EB"/>
    <w:rsid w:val="001F427D"/>
    <w:rsid w:val="001F5127"/>
    <w:rsid w:val="001F6F5D"/>
    <w:rsid w:val="00200D19"/>
    <w:rsid w:val="00201410"/>
    <w:rsid w:val="00201BE0"/>
    <w:rsid w:val="002033BC"/>
    <w:rsid w:val="00204923"/>
    <w:rsid w:val="00204F44"/>
    <w:rsid w:val="002059A6"/>
    <w:rsid w:val="00211DEA"/>
    <w:rsid w:val="002128F8"/>
    <w:rsid w:val="0021349F"/>
    <w:rsid w:val="002139C3"/>
    <w:rsid w:val="002207C4"/>
    <w:rsid w:val="00221C5F"/>
    <w:rsid w:val="002220E6"/>
    <w:rsid w:val="00224989"/>
    <w:rsid w:val="00224A38"/>
    <w:rsid w:val="00226281"/>
    <w:rsid w:val="00233F70"/>
    <w:rsid w:val="00235AC0"/>
    <w:rsid w:val="00236BE1"/>
    <w:rsid w:val="0024277E"/>
    <w:rsid w:val="00243CA6"/>
    <w:rsid w:val="00245504"/>
    <w:rsid w:val="00245FC6"/>
    <w:rsid w:val="00246495"/>
    <w:rsid w:val="0024701E"/>
    <w:rsid w:val="0025107B"/>
    <w:rsid w:val="00251A17"/>
    <w:rsid w:val="00251E29"/>
    <w:rsid w:val="002526B4"/>
    <w:rsid w:val="0025390B"/>
    <w:rsid w:val="00254A05"/>
    <w:rsid w:val="002561D0"/>
    <w:rsid w:val="00260416"/>
    <w:rsid w:val="002610A2"/>
    <w:rsid w:val="00261FA3"/>
    <w:rsid w:val="00262DCD"/>
    <w:rsid w:val="0026312D"/>
    <w:rsid w:val="00264169"/>
    <w:rsid w:val="002647B0"/>
    <w:rsid w:val="00264AF7"/>
    <w:rsid w:val="0026658D"/>
    <w:rsid w:val="00267526"/>
    <w:rsid w:val="00271F35"/>
    <w:rsid w:val="00272522"/>
    <w:rsid w:val="00274B39"/>
    <w:rsid w:val="00275191"/>
    <w:rsid w:val="00275B79"/>
    <w:rsid w:val="00276972"/>
    <w:rsid w:val="0027776F"/>
    <w:rsid w:val="00281764"/>
    <w:rsid w:val="002821F8"/>
    <w:rsid w:val="00282ACE"/>
    <w:rsid w:val="00283E10"/>
    <w:rsid w:val="00286258"/>
    <w:rsid w:val="00290098"/>
    <w:rsid w:val="00290FCA"/>
    <w:rsid w:val="002933DA"/>
    <w:rsid w:val="00294114"/>
    <w:rsid w:val="002951CC"/>
    <w:rsid w:val="002A066C"/>
    <w:rsid w:val="002A3B44"/>
    <w:rsid w:val="002A5406"/>
    <w:rsid w:val="002A63B6"/>
    <w:rsid w:val="002A66EF"/>
    <w:rsid w:val="002A6A36"/>
    <w:rsid w:val="002A6B26"/>
    <w:rsid w:val="002B0099"/>
    <w:rsid w:val="002B1273"/>
    <w:rsid w:val="002B1C11"/>
    <w:rsid w:val="002B1D4D"/>
    <w:rsid w:val="002B1F39"/>
    <w:rsid w:val="002B30A8"/>
    <w:rsid w:val="002B4B4E"/>
    <w:rsid w:val="002B7B76"/>
    <w:rsid w:val="002C01A6"/>
    <w:rsid w:val="002C0689"/>
    <w:rsid w:val="002C20E7"/>
    <w:rsid w:val="002C2E07"/>
    <w:rsid w:val="002C3D63"/>
    <w:rsid w:val="002D1289"/>
    <w:rsid w:val="002D132E"/>
    <w:rsid w:val="002D2C7A"/>
    <w:rsid w:val="002D4AC1"/>
    <w:rsid w:val="002D7A5F"/>
    <w:rsid w:val="002E120D"/>
    <w:rsid w:val="002E28AA"/>
    <w:rsid w:val="002E2CD6"/>
    <w:rsid w:val="002E5515"/>
    <w:rsid w:val="002E7B4B"/>
    <w:rsid w:val="002F0C31"/>
    <w:rsid w:val="002F13F4"/>
    <w:rsid w:val="002F1B00"/>
    <w:rsid w:val="002F28FD"/>
    <w:rsid w:val="002F326C"/>
    <w:rsid w:val="002F3362"/>
    <w:rsid w:val="002F3964"/>
    <w:rsid w:val="002F39A5"/>
    <w:rsid w:val="002F5138"/>
    <w:rsid w:val="002F524B"/>
    <w:rsid w:val="002F594E"/>
    <w:rsid w:val="002F5B8C"/>
    <w:rsid w:val="002F5BF9"/>
    <w:rsid w:val="002F6272"/>
    <w:rsid w:val="002F7095"/>
    <w:rsid w:val="002F718A"/>
    <w:rsid w:val="00304218"/>
    <w:rsid w:val="00307F1A"/>
    <w:rsid w:val="00312DBC"/>
    <w:rsid w:val="00313429"/>
    <w:rsid w:val="003146FE"/>
    <w:rsid w:val="003170B8"/>
    <w:rsid w:val="0031769B"/>
    <w:rsid w:val="003176EC"/>
    <w:rsid w:val="0031B3E0"/>
    <w:rsid w:val="00323A89"/>
    <w:rsid w:val="00324B23"/>
    <w:rsid w:val="00325E92"/>
    <w:rsid w:val="00326143"/>
    <w:rsid w:val="003271E9"/>
    <w:rsid w:val="0033194E"/>
    <w:rsid w:val="00334786"/>
    <w:rsid w:val="003347D4"/>
    <w:rsid w:val="00334DF7"/>
    <w:rsid w:val="00336833"/>
    <w:rsid w:val="0033697E"/>
    <w:rsid w:val="003403EC"/>
    <w:rsid w:val="00340B6C"/>
    <w:rsid w:val="0034256C"/>
    <w:rsid w:val="0034395A"/>
    <w:rsid w:val="00344A4E"/>
    <w:rsid w:val="00345BFD"/>
    <w:rsid w:val="00346ACA"/>
    <w:rsid w:val="00350B08"/>
    <w:rsid w:val="00352E8E"/>
    <w:rsid w:val="00353D6F"/>
    <w:rsid w:val="00354293"/>
    <w:rsid w:val="0035761F"/>
    <w:rsid w:val="00362648"/>
    <w:rsid w:val="00363B8C"/>
    <w:rsid w:val="0036698C"/>
    <w:rsid w:val="00366D78"/>
    <w:rsid w:val="00370E65"/>
    <w:rsid w:val="003719BA"/>
    <w:rsid w:val="0037352A"/>
    <w:rsid w:val="00373AEE"/>
    <w:rsid w:val="0037539D"/>
    <w:rsid w:val="00377DDF"/>
    <w:rsid w:val="00381108"/>
    <w:rsid w:val="00381E41"/>
    <w:rsid w:val="003828D1"/>
    <w:rsid w:val="00384619"/>
    <w:rsid w:val="003859B7"/>
    <w:rsid w:val="00387902"/>
    <w:rsid w:val="00387F57"/>
    <w:rsid w:val="003927A8"/>
    <w:rsid w:val="0039342C"/>
    <w:rsid w:val="003962F4"/>
    <w:rsid w:val="0039652D"/>
    <w:rsid w:val="0039700C"/>
    <w:rsid w:val="003A072D"/>
    <w:rsid w:val="003A123D"/>
    <w:rsid w:val="003A1C9A"/>
    <w:rsid w:val="003A308F"/>
    <w:rsid w:val="003A4A76"/>
    <w:rsid w:val="003A5F4F"/>
    <w:rsid w:val="003A74FC"/>
    <w:rsid w:val="003B1A7D"/>
    <w:rsid w:val="003B4791"/>
    <w:rsid w:val="003B4C1F"/>
    <w:rsid w:val="003B5E55"/>
    <w:rsid w:val="003B78E1"/>
    <w:rsid w:val="003C0334"/>
    <w:rsid w:val="003C0B80"/>
    <w:rsid w:val="003C1CC2"/>
    <w:rsid w:val="003C25AC"/>
    <w:rsid w:val="003C2D19"/>
    <w:rsid w:val="003C5424"/>
    <w:rsid w:val="003C6149"/>
    <w:rsid w:val="003C69BF"/>
    <w:rsid w:val="003C7060"/>
    <w:rsid w:val="003C7ABC"/>
    <w:rsid w:val="003D0813"/>
    <w:rsid w:val="003D0AA7"/>
    <w:rsid w:val="003D14A0"/>
    <w:rsid w:val="003D2712"/>
    <w:rsid w:val="003D42DA"/>
    <w:rsid w:val="003D565D"/>
    <w:rsid w:val="003D6533"/>
    <w:rsid w:val="003E1728"/>
    <w:rsid w:val="003E187D"/>
    <w:rsid w:val="003E1DCB"/>
    <w:rsid w:val="003E2178"/>
    <w:rsid w:val="003E2667"/>
    <w:rsid w:val="003E371D"/>
    <w:rsid w:val="003E3B65"/>
    <w:rsid w:val="003E64F0"/>
    <w:rsid w:val="003F0B9A"/>
    <w:rsid w:val="003F1020"/>
    <w:rsid w:val="003F1473"/>
    <w:rsid w:val="003F41F2"/>
    <w:rsid w:val="003F4448"/>
    <w:rsid w:val="003F59C5"/>
    <w:rsid w:val="003F5EB8"/>
    <w:rsid w:val="003F5EE6"/>
    <w:rsid w:val="003F6E9F"/>
    <w:rsid w:val="00402875"/>
    <w:rsid w:val="00402F1D"/>
    <w:rsid w:val="00403111"/>
    <w:rsid w:val="0040425C"/>
    <w:rsid w:val="00404438"/>
    <w:rsid w:val="0040462A"/>
    <w:rsid w:val="00404CA7"/>
    <w:rsid w:val="00404FA4"/>
    <w:rsid w:val="00406180"/>
    <w:rsid w:val="004064A9"/>
    <w:rsid w:val="004103ED"/>
    <w:rsid w:val="0041065F"/>
    <w:rsid w:val="00411232"/>
    <w:rsid w:val="00411CBB"/>
    <w:rsid w:val="00412AE2"/>
    <w:rsid w:val="00413564"/>
    <w:rsid w:val="00414C56"/>
    <w:rsid w:val="004150FD"/>
    <w:rsid w:val="0042054D"/>
    <w:rsid w:val="0042069B"/>
    <w:rsid w:val="004215F2"/>
    <w:rsid w:val="004218D0"/>
    <w:rsid w:val="00421E75"/>
    <w:rsid w:val="0042479C"/>
    <w:rsid w:val="00425251"/>
    <w:rsid w:val="00425F6E"/>
    <w:rsid w:val="00427AC3"/>
    <w:rsid w:val="00431B73"/>
    <w:rsid w:val="00432E2D"/>
    <w:rsid w:val="00433DE7"/>
    <w:rsid w:val="00434809"/>
    <w:rsid w:val="00434A2F"/>
    <w:rsid w:val="00436A72"/>
    <w:rsid w:val="004405DB"/>
    <w:rsid w:val="00441A95"/>
    <w:rsid w:val="00442D55"/>
    <w:rsid w:val="00443AD4"/>
    <w:rsid w:val="004461BC"/>
    <w:rsid w:val="00447B1A"/>
    <w:rsid w:val="00447CB4"/>
    <w:rsid w:val="0044F784"/>
    <w:rsid w:val="004524C1"/>
    <w:rsid w:val="00461269"/>
    <w:rsid w:val="00463455"/>
    <w:rsid w:val="00470386"/>
    <w:rsid w:val="00470E6D"/>
    <w:rsid w:val="004713C5"/>
    <w:rsid w:val="00472DAF"/>
    <w:rsid w:val="004806FC"/>
    <w:rsid w:val="00484A1A"/>
    <w:rsid w:val="00491706"/>
    <w:rsid w:val="004918C1"/>
    <w:rsid w:val="0049618F"/>
    <w:rsid w:val="00497918"/>
    <w:rsid w:val="004A0E71"/>
    <w:rsid w:val="004A2844"/>
    <w:rsid w:val="004A3FE7"/>
    <w:rsid w:val="004A49BF"/>
    <w:rsid w:val="004A4E97"/>
    <w:rsid w:val="004A6A30"/>
    <w:rsid w:val="004A6BEA"/>
    <w:rsid w:val="004A718C"/>
    <w:rsid w:val="004A7D5E"/>
    <w:rsid w:val="004B2348"/>
    <w:rsid w:val="004B53A5"/>
    <w:rsid w:val="004C003E"/>
    <w:rsid w:val="004C154F"/>
    <w:rsid w:val="004C3405"/>
    <w:rsid w:val="004C3C1E"/>
    <w:rsid w:val="004C4C4C"/>
    <w:rsid w:val="004C4D79"/>
    <w:rsid w:val="004C5C87"/>
    <w:rsid w:val="004C5F7E"/>
    <w:rsid w:val="004D065C"/>
    <w:rsid w:val="004D12B8"/>
    <w:rsid w:val="004D48AC"/>
    <w:rsid w:val="004D5389"/>
    <w:rsid w:val="004D55E8"/>
    <w:rsid w:val="004D75C7"/>
    <w:rsid w:val="004E0BBA"/>
    <w:rsid w:val="004E1791"/>
    <w:rsid w:val="004E38A5"/>
    <w:rsid w:val="004E525E"/>
    <w:rsid w:val="004E5A1A"/>
    <w:rsid w:val="004E755B"/>
    <w:rsid w:val="004F1567"/>
    <w:rsid w:val="004F315F"/>
    <w:rsid w:val="004F5839"/>
    <w:rsid w:val="004F6024"/>
    <w:rsid w:val="004F652A"/>
    <w:rsid w:val="004F7AE5"/>
    <w:rsid w:val="005000D3"/>
    <w:rsid w:val="00500392"/>
    <w:rsid w:val="00501149"/>
    <w:rsid w:val="005021A7"/>
    <w:rsid w:val="005024E2"/>
    <w:rsid w:val="00502D6F"/>
    <w:rsid w:val="005057F9"/>
    <w:rsid w:val="005113B1"/>
    <w:rsid w:val="00511E53"/>
    <w:rsid w:val="00512897"/>
    <w:rsid w:val="005133EF"/>
    <w:rsid w:val="00513B42"/>
    <w:rsid w:val="00513E84"/>
    <w:rsid w:val="00516FDD"/>
    <w:rsid w:val="00521B72"/>
    <w:rsid w:val="005227AB"/>
    <w:rsid w:val="00524ECB"/>
    <w:rsid w:val="0052570C"/>
    <w:rsid w:val="00527A0D"/>
    <w:rsid w:val="00527C12"/>
    <w:rsid w:val="005304EF"/>
    <w:rsid w:val="00531508"/>
    <w:rsid w:val="00532178"/>
    <w:rsid w:val="0053343C"/>
    <w:rsid w:val="005341FC"/>
    <w:rsid w:val="005342DB"/>
    <w:rsid w:val="00534835"/>
    <w:rsid w:val="00536075"/>
    <w:rsid w:val="0053774A"/>
    <w:rsid w:val="005415BE"/>
    <w:rsid w:val="00542609"/>
    <w:rsid w:val="00544316"/>
    <w:rsid w:val="00546BAD"/>
    <w:rsid w:val="00547629"/>
    <w:rsid w:val="00551988"/>
    <w:rsid w:val="00551F29"/>
    <w:rsid w:val="005539A3"/>
    <w:rsid w:val="00553CE1"/>
    <w:rsid w:val="005544BA"/>
    <w:rsid w:val="00554595"/>
    <w:rsid w:val="00560924"/>
    <w:rsid w:val="00561506"/>
    <w:rsid w:val="005619C7"/>
    <w:rsid w:val="00561B0E"/>
    <w:rsid w:val="005628CD"/>
    <w:rsid w:val="00562FE7"/>
    <w:rsid w:val="00564B5D"/>
    <w:rsid w:val="00565D9C"/>
    <w:rsid w:val="0056700F"/>
    <w:rsid w:val="00567234"/>
    <w:rsid w:val="005673B0"/>
    <w:rsid w:val="005674F0"/>
    <w:rsid w:val="0056782C"/>
    <w:rsid w:val="00571933"/>
    <w:rsid w:val="00571CFA"/>
    <w:rsid w:val="005743C9"/>
    <w:rsid w:val="00575452"/>
    <w:rsid w:val="00577A19"/>
    <w:rsid w:val="00577CFA"/>
    <w:rsid w:val="005802F6"/>
    <w:rsid w:val="0058134E"/>
    <w:rsid w:val="00583B1F"/>
    <w:rsid w:val="0058582F"/>
    <w:rsid w:val="00587E9D"/>
    <w:rsid w:val="005903D6"/>
    <w:rsid w:val="00590CD5"/>
    <w:rsid w:val="00591A45"/>
    <w:rsid w:val="005933BB"/>
    <w:rsid w:val="00593ABD"/>
    <w:rsid w:val="00594212"/>
    <w:rsid w:val="0059422E"/>
    <w:rsid w:val="0059457D"/>
    <w:rsid w:val="00595B59"/>
    <w:rsid w:val="00597726"/>
    <w:rsid w:val="005A02F3"/>
    <w:rsid w:val="005A3767"/>
    <w:rsid w:val="005A4719"/>
    <w:rsid w:val="005A4C5B"/>
    <w:rsid w:val="005B01E5"/>
    <w:rsid w:val="005B04A2"/>
    <w:rsid w:val="005B0DB9"/>
    <w:rsid w:val="005B3439"/>
    <w:rsid w:val="005B3EB3"/>
    <w:rsid w:val="005B58E5"/>
    <w:rsid w:val="005B7162"/>
    <w:rsid w:val="005C489F"/>
    <w:rsid w:val="005C59E4"/>
    <w:rsid w:val="005C5A41"/>
    <w:rsid w:val="005C603E"/>
    <w:rsid w:val="005C641A"/>
    <w:rsid w:val="005C669F"/>
    <w:rsid w:val="005D15E0"/>
    <w:rsid w:val="005D1731"/>
    <w:rsid w:val="005D2D47"/>
    <w:rsid w:val="005D31AE"/>
    <w:rsid w:val="005D4078"/>
    <w:rsid w:val="005D4F13"/>
    <w:rsid w:val="005D5564"/>
    <w:rsid w:val="005D6B79"/>
    <w:rsid w:val="005D7075"/>
    <w:rsid w:val="005D79C7"/>
    <w:rsid w:val="005E026C"/>
    <w:rsid w:val="005E0A03"/>
    <w:rsid w:val="005E167A"/>
    <w:rsid w:val="005E5A67"/>
    <w:rsid w:val="005E6F16"/>
    <w:rsid w:val="005E70AA"/>
    <w:rsid w:val="005F1A65"/>
    <w:rsid w:val="005F2820"/>
    <w:rsid w:val="005F3E91"/>
    <w:rsid w:val="005F44A6"/>
    <w:rsid w:val="005F719D"/>
    <w:rsid w:val="005F794B"/>
    <w:rsid w:val="005F7C02"/>
    <w:rsid w:val="005F7C12"/>
    <w:rsid w:val="00600454"/>
    <w:rsid w:val="006005D9"/>
    <w:rsid w:val="006027D0"/>
    <w:rsid w:val="006048BB"/>
    <w:rsid w:val="0060554A"/>
    <w:rsid w:val="00606E74"/>
    <w:rsid w:val="00607B57"/>
    <w:rsid w:val="006110C8"/>
    <w:rsid w:val="00613BE4"/>
    <w:rsid w:val="00615394"/>
    <w:rsid w:val="00617149"/>
    <w:rsid w:val="00621003"/>
    <w:rsid w:val="00621C60"/>
    <w:rsid w:val="0062361E"/>
    <w:rsid w:val="00626027"/>
    <w:rsid w:val="0062753B"/>
    <w:rsid w:val="00631835"/>
    <w:rsid w:val="006326AF"/>
    <w:rsid w:val="0063321E"/>
    <w:rsid w:val="00633253"/>
    <w:rsid w:val="006336EC"/>
    <w:rsid w:val="00634098"/>
    <w:rsid w:val="0063475F"/>
    <w:rsid w:val="00634ABE"/>
    <w:rsid w:val="00634F63"/>
    <w:rsid w:val="00635720"/>
    <w:rsid w:val="00635C81"/>
    <w:rsid w:val="006411A1"/>
    <w:rsid w:val="00642DCC"/>
    <w:rsid w:val="00643553"/>
    <w:rsid w:val="00645BB0"/>
    <w:rsid w:val="00645D47"/>
    <w:rsid w:val="0064620B"/>
    <w:rsid w:val="00650594"/>
    <w:rsid w:val="00652DE3"/>
    <w:rsid w:val="006530AC"/>
    <w:rsid w:val="00653584"/>
    <w:rsid w:val="006536C7"/>
    <w:rsid w:val="0065471D"/>
    <w:rsid w:val="006560DC"/>
    <w:rsid w:val="006575AB"/>
    <w:rsid w:val="0066072A"/>
    <w:rsid w:val="00660A13"/>
    <w:rsid w:val="00661BD5"/>
    <w:rsid w:val="00662C2E"/>
    <w:rsid w:val="006636BA"/>
    <w:rsid w:val="0066415E"/>
    <w:rsid w:val="00664B86"/>
    <w:rsid w:val="00664CDC"/>
    <w:rsid w:val="00664E6F"/>
    <w:rsid w:val="00667D72"/>
    <w:rsid w:val="00667FE3"/>
    <w:rsid w:val="00671A46"/>
    <w:rsid w:val="006724E5"/>
    <w:rsid w:val="00673444"/>
    <w:rsid w:val="00676C35"/>
    <w:rsid w:val="006774BC"/>
    <w:rsid w:val="00681EDA"/>
    <w:rsid w:val="00682D95"/>
    <w:rsid w:val="00683035"/>
    <w:rsid w:val="006838C6"/>
    <w:rsid w:val="00683D2F"/>
    <w:rsid w:val="00683ED1"/>
    <w:rsid w:val="0068561F"/>
    <w:rsid w:val="006871C1"/>
    <w:rsid w:val="006901AB"/>
    <w:rsid w:val="00691157"/>
    <w:rsid w:val="00692C59"/>
    <w:rsid w:val="00692D4B"/>
    <w:rsid w:val="006964ED"/>
    <w:rsid w:val="006965E6"/>
    <w:rsid w:val="006A2B49"/>
    <w:rsid w:val="006A3CE3"/>
    <w:rsid w:val="006A5D26"/>
    <w:rsid w:val="006A5F3D"/>
    <w:rsid w:val="006A6B28"/>
    <w:rsid w:val="006A72A7"/>
    <w:rsid w:val="006A7BBB"/>
    <w:rsid w:val="006B1393"/>
    <w:rsid w:val="006B2210"/>
    <w:rsid w:val="006B2DB8"/>
    <w:rsid w:val="006B2FB5"/>
    <w:rsid w:val="006B347F"/>
    <w:rsid w:val="006B5179"/>
    <w:rsid w:val="006B53DF"/>
    <w:rsid w:val="006B6E88"/>
    <w:rsid w:val="006C00DF"/>
    <w:rsid w:val="006C3671"/>
    <w:rsid w:val="006C3F2D"/>
    <w:rsid w:val="006C3FB8"/>
    <w:rsid w:val="006C74FF"/>
    <w:rsid w:val="006C7D7B"/>
    <w:rsid w:val="006D01E1"/>
    <w:rsid w:val="006D0EF0"/>
    <w:rsid w:val="006D50C4"/>
    <w:rsid w:val="006D7DD8"/>
    <w:rsid w:val="006E7C40"/>
    <w:rsid w:val="006F3AD0"/>
    <w:rsid w:val="006F738E"/>
    <w:rsid w:val="00700B06"/>
    <w:rsid w:val="00704B0D"/>
    <w:rsid w:val="00704E31"/>
    <w:rsid w:val="0071238C"/>
    <w:rsid w:val="007130B0"/>
    <w:rsid w:val="007150C9"/>
    <w:rsid w:val="0071553F"/>
    <w:rsid w:val="00717F98"/>
    <w:rsid w:val="00720E04"/>
    <w:rsid w:val="00721519"/>
    <w:rsid w:val="007219B0"/>
    <w:rsid w:val="00721F87"/>
    <w:rsid w:val="00723619"/>
    <w:rsid w:val="007249F6"/>
    <w:rsid w:val="00727994"/>
    <w:rsid w:val="00732371"/>
    <w:rsid w:val="00733585"/>
    <w:rsid w:val="00741742"/>
    <w:rsid w:val="007446B0"/>
    <w:rsid w:val="0074492D"/>
    <w:rsid w:val="00746439"/>
    <w:rsid w:val="00747173"/>
    <w:rsid w:val="0074770D"/>
    <w:rsid w:val="00747793"/>
    <w:rsid w:val="007504A7"/>
    <w:rsid w:val="0075080C"/>
    <w:rsid w:val="00750A08"/>
    <w:rsid w:val="00750FA6"/>
    <w:rsid w:val="00751131"/>
    <w:rsid w:val="007514B4"/>
    <w:rsid w:val="007514FE"/>
    <w:rsid w:val="00751A35"/>
    <w:rsid w:val="00753584"/>
    <w:rsid w:val="00754DD8"/>
    <w:rsid w:val="00755FE8"/>
    <w:rsid w:val="0076358B"/>
    <w:rsid w:val="0076470C"/>
    <w:rsid w:val="00766105"/>
    <w:rsid w:val="0076668B"/>
    <w:rsid w:val="00766E35"/>
    <w:rsid w:val="007701E3"/>
    <w:rsid w:val="00774BE7"/>
    <w:rsid w:val="0077639B"/>
    <w:rsid w:val="0077684C"/>
    <w:rsid w:val="007771F9"/>
    <w:rsid w:val="0078162C"/>
    <w:rsid w:val="0078288F"/>
    <w:rsid w:val="00784079"/>
    <w:rsid w:val="007841B9"/>
    <w:rsid w:val="007962ED"/>
    <w:rsid w:val="00796886"/>
    <w:rsid w:val="007971C0"/>
    <w:rsid w:val="007A13D9"/>
    <w:rsid w:val="007A499F"/>
    <w:rsid w:val="007A6226"/>
    <w:rsid w:val="007A6CA0"/>
    <w:rsid w:val="007B1C01"/>
    <w:rsid w:val="007B2317"/>
    <w:rsid w:val="007B4553"/>
    <w:rsid w:val="007B4FC0"/>
    <w:rsid w:val="007B6528"/>
    <w:rsid w:val="007C02A6"/>
    <w:rsid w:val="007C2341"/>
    <w:rsid w:val="007C37A2"/>
    <w:rsid w:val="007C4FAD"/>
    <w:rsid w:val="007C5815"/>
    <w:rsid w:val="007C628A"/>
    <w:rsid w:val="007C628E"/>
    <w:rsid w:val="007C7854"/>
    <w:rsid w:val="007D01DC"/>
    <w:rsid w:val="007D1867"/>
    <w:rsid w:val="007D2D8E"/>
    <w:rsid w:val="007D2D90"/>
    <w:rsid w:val="007D3D02"/>
    <w:rsid w:val="007D67BB"/>
    <w:rsid w:val="007E0AC6"/>
    <w:rsid w:val="007E48CA"/>
    <w:rsid w:val="007E54AA"/>
    <w:rsid w:val="007E648B"/>
    <w:rsid w:val="007E65CF"/>
    <w:rsid w:val="007E67FA"/>
    <w:rsid w:val="007E69CE"/>
    <w:rsid w:val="007F116B"/>
    <w:rsid w:val="007F1421"/>
    <w:rsid w:val="007F269E"/>
    <w:rsid w:val="007F322A"/>
    <w:rsid w:val="007F3B3E"/>
    <w:rsid w:val="007F4B2E"/>
    <w:rsid w:val="007F5015"/>
    <w:rsid w:val="007F6365"/>
    <w:rsid w:val="007F67BE"/>
    <w:rsid w:val="007F68AC"/>
    <w:rsid w:val="007FEA4A"/>
    <w:rsid w:val="0080011A"/>
    <w:rsid w:val="00802BA2"/>
    <w:rsid w:val="00802C92"/>
    <w:rsid w:val="0080351C"/>
    <w:rsid w:val="008035DA"/>
    <w:rsid w:val="00805E32"/>
    <w:rsid w:val="00810C3E"/>
    <w:rsid w:val="0081133F"/>
    <w:rsid w:val="00811934"/>
    <w:rsid w:val="00811CDE"/>
    <w:rsid w:val="008128B2"/>
    <w:rsid w:val="008128DF"/>
    <w:rsid w:val="00813F73"/>
    <w:rsid w:val="008168B9"/>
    <w:rsid w:val="00816B4D"/>
    <w:rsid w:val="00822C34"/>
    <w:rsid w:val="00824B39"/>
    <w:rsid w:val="008250E8"/>
    <w:rsid w:val="00826D90"/>
    <w:rsid w:val="008275CB"/>
    <w:rsid w:val="00831A4C"/>
    <w:rsid w:val="00834A0C"/>
    <w:rsid w:val="008379B3"/>
    <w:rsid w:val="0084127C"/>
    <w:rsid w:val="008413AB"/>
    <w:rsid w:val="008421E9"/>
    <w:rsid w:val="00844148"/>
    <w:rsid w:val="00844FE6"/>
    <w:rsid w:val="00845196"/>
    <w:rsid w:val="008458FC"/>
    <w:rsid w:val="00845D9D"/>
    <w:rsid w:val="0084756E"/>
    <w:rsid w:val="00850D86"/>
    <w:rsid w:val="00852B27"/>
    <w:rsid w:val="00852B3A"/>
    <w:rsid w:val="00853F04"/>
    <w:rsid w:val="00853FF0"/>
    <w:rsid w:val="00853FF9"/>
    <w:rsid w:val="008600E9"/>
    <w:rsid w:val="00861CC1"/>
    <w:rsid w:val="00862E15"/>
    <w:rsid w:val="00862FF8"/>
    <w:rsid w:val="008635DF"/>
    <w:rsid w:val="00863F61"/>
    <w:rsid w:val="00864917"/>
    <w:rsid w:val="0086521F"/>
    <w:rsid w:val="008655D4"/>
    <w:rsid w:val="00865F06"/>
    <w:rsid w:val="00866D9E"/>
    <w:rsid w:val="008702E8"/>
    <w:rsid w:val="00871930"/>
    <w:rsid w:val="008723EB"/>
    <w:rsid w:val="00872DE0"/>
    <w:rsid w:val="00875E08"/>
    <w:rsid w:val="00876E7A"/>
    <w:rsid w:val="00883F0E"/>
    <w:rsid w:val="008845FD"/>
    <w:rsid w:val="00884898"/>
    <w:rsid w:val="00887266"/>
    <w:rsid w:val="00887CA9"/>
    <w:rsid w:val="00890093"/>
    <w:rsid w:val="00891706"/>
    <w:rsid w:val="008931A3"/>
    <w:rsid w:val="00893C66"/>
    <w:rsid w:val="00894037"/>
    <w:rsid w:val="00896C65"/>
    <w:rsid w:val="008A08FD"/>
    <w:rsid w:val="008A2373"/>
    <w:rsid w:val="008A459C"/>
    <w:rsid w:val="008A6ADC"/>
    <w:rsid w:val="008A71F7"/>
    <w:rsid w:val="008A747E"/>
    <w:rsid w:val="008A7B90"/>
    <w:rsid w:val="008A7F08"/>
    <w:rsid w:val="008B1599"/>
    <w:rsid w:val="008B20B8"/>
    <w:rsid w:val="008B3704"/>
    <w:rsid w:val="008B3AFA"/>
    <w:rsid w:val="008B5D5C"/>
    <w:rsid w:val="008B6F1E"/>
    <w:rsid w:val="008B78D0"/>
    <w:rsid w:val="008B7C32"/>
    <w:rsid w:val="008C19A7"/>
    <w:rsid w:val="008C1D9A"/>
    <w:rsid w:val="008C29A1"/>
    <w:rsid w:val="008C2B68"/>
    <w:rsid w:val="008C5CC4"/>
    <w:rsid w:val="008D013B"/>
    <w:rsid w:val="008D0D56"/>
    <w:rsid w:val="008D158D"/>
    <w:rsid w:val="008D1C36"/>
    <w:rsid w:val="008D1EFF"/>
    <w:rsid w:val="008D3E80"/>
    <w:rsid w:val="008D3FA4"/>
    <w:rsid w:val="008D4952"/>
    <w:rsid w:val="008D5DA2"/>
    <w:rsid w:val="008D6647"/>
    <w:rsid w:val="008E1BB9"/>
    <w:rsid w:val="008E2236"/>
    <w:rsid w:val="008E2268"/>
    <w:rsid w:val="008E2393"/>
    <w:rsid w:val="008E3228"/>
    <w:rsid w:val="008E3A25"/>
    <w:rsid w:val="008E400F"/>
    <w:rsid w:val="008E4D4C"/>
    <w:rsid w:val="008E5AAB"/>
    <w:rsid w:val="008E6DFD"/>
    <w:rsid w:val="008E774D"/>
    <w:rsid w:val="008F6782"/>
    <w:rsid w:val="008F78C7"/>
    <w:rsid w:val="00900695"/>
    <w:rsid w:val="00902803"/>
    <w:rsid w:val="00902C2D"/>
    <w:rsid w:val="00904364"/>
    <w:rsid w:val="009100ED"/>
    <w:rsid w:val="009111D8"/>
    <w:rsid w:val="0091384E"/>
    <w:rsid w:val="00913874"/>
    <w:rsid w:val="0091407C"/>
    <w:rsid w:val="00914129"/>
    <w:rsid w:val="00915217"/>
    <w:rsid w:val="0091679E"/>
    <w:rsid w:val="009169B4"/>
    <w:rsid w:val="00920752"/>
    <w:rsid w:val="00921A2A"/>
    <w:rsid w:val="00921E55"/>
    <w:rsid w:val="0092236A"/>
    <w:rsid w:val="0092265B"/>
    <w:rsid w:val="00923988"/>
    <w:rsid w:val="00924D4C"/>
    <w:rsid w:val="0092540D"/>
    <w:rsid w:val="009273ED"/>
    <w:rsid w:val="0093183E"/>
    <w:rsid w:val="00932225"/>
    <w:rsid w:val="009332D8"/>
    <w:rsid w:val="0093374B"/>
    <w:rsid w:val="0093563D"/>
    <w:rsid w:val="0093659D"/>
    <w:rsid w:val="00937262"/>
    <w:rsid w:val="0094029F"/>
    <w:rsid w:val="00940A16"/>
    <w:rsid w:val="00940ABE"/>
    <w:rsid w:val="00941405"/>
    <w:rsid w:val="00941B98"/>
    <w:rsid w:val="00942E12"/>
    <w:rsid w:val="00943160"/>
    <w:rsid w:val="00947BA5"/>
    <w:rsid w:val="00950645"/>
    <w:rsid w:val="00954B47"/>
    <w:rsid w:val="00960017"/>
    <w:rsid w:val="00963FED"/>
    <w:rsid w:val="00967A63"/>
    <w:rsid w:val="00972942"/>
    <w:rsid w:val="00972BBE"/>
    <w:rsid w:val="009746CB"/>
    <w:rsid w:val="009757E6"/>
    <w:rsid w:val="009757F6"/>
    <w:rsid w:val="00976412"/>
    <w:rsid w:val="009766BE"/>
    <w:rsid w:val="00981392"/>
    <w:rsid w:val="00981FF5"/>
    <w:rsid w:val="00982FCC"/>
    <w:rsid w:val="00983D28"/>
    <w:rsid w:val="009845D8"/>
    <w:rsid w:val="0098543D"/>
    <w:rsid w:val="00986041"/>
    <w:rsid w:val="00990A0D"/>
    <w:rsid w:val="00996049"/>
    <w:rsid w:val="00997543"/>
    <w:rsid w:val="009A1CC9"/>
    <w:rsid w:val="009A1D45"/>
    <w:rsid w:val="009A3721"/>
    <w:rsid w:val="009A564D"/>
    <w:rsid w:val="009A5FAD"/>
    <w:rsid w:val="009A7554"/>
    <w:rsid w:val="009B099E"/>
    <w:rsid w:val="009B100B"/>
    <w:rsid w:val="009B1B19"/>
    <w:rsid w:val="009B3679"/>
    <w:rsid w:val="009B3B5A"/>
    <w:rsid w:val="009B48B2"/>
    <w:rsid w:val="009B5AC5"/>
    <w:rsid w:val="009B5F63"/>
    <w:rsid w:val="009B6F54"/>
    <w:rsid w:val="009B6F9E"/>
    <w:rsid w:val="009C1575"/>
    <w:rsid w:val="009C180C"/>
    <w:rsid w:val="009C23FE"/>
    <w:rsid w:val="009C33F3"/>
    <w:rsid w:val="009C45D2"/>
    <w:rsid w:val="009C7129"/>
    <w:rsid w:val="009D3EAE"/>
    <w:rsid w:val="009D4B90"/>
    <w:rsid w:val="009D4BAF"/>
    <w:rsid w:val="009D5257"/>
    <w:rsid w:val="009D64E7"/>
    <w:rsid w:val="009D6E4C"/>
    <w:rsid w:val="009E06EA"/>
    <w:rsid w:val="009E073C"/>
    <w:rsid w:val="009E0C91"/>
    <w:rsid w:val="009E1512"/>
    <w:rsid w:val="009E19D2"/>
    <w:rsid w:val="009E32DE"/>
    <w:rsid w:val="009E4E81"/>
    <w:rsid w:val="009E50BE"/>
    <w:rsid w:val="009E6CB6"/>
    <w:rsid w:val="009E7F79"/>
    <w:rsid w:val="009F5837"/>
    <w:rsid w:val="009F5D48"/>
    <w:rsid w:val="009F6499"/>
    <w:rsid w:val="009F724B"/>
    <w:rsid w:val="00A00225"/>
    <w:rsid w:val="00A01124"/>
    <w:rsid w:val="00A01F95"/>
    <w:rsid w:val="00A0295F"/>
    <w:rsid w:val="00A02ECA"/>
    <w:rsid w:val="00A03860"/>
    <w:rsid w:val="00A03ADB"/>
    <w:rsid w:val="00A060DF"/>
    <w:rsid w:val="00A061EB"/>
    <w:rsid w:val="00A064C4"/>
    <w:rsid w:val="00A06BF5"/>
    <w:rsid w:val="00A0795F"/>
    <w:rsid w:val="00A1247C"/>
    <w:rsid w:val="00A12C09"/>
    <w:rsid w:val="00A13582"/>
    <w:rsid w:val="00A143C0"/>
    <w:rsid w:val="00A157B6"/>
    <w:rsid w:val="00A15882"/>
    <w:rsid w:val="00A16EC4"/>
    <w:rsid w:val="00A17BE0"/>
    <w:rsid w:val="00A21436"/>
    <w:rsid w:val="00A248CD"/>
    <w:rsid w:val="00A24E72"/>
    <w:rsid w:val="00A26D7F"/>
    <w:rsid w:val="00A30DC3"/>
    <w:rsid w:val="00A30E68"/>
    <w:rsid w:val="00A31406"/>
    <w:rsid w:val="00A31482"/>
    <w:rsid w:val="00A31A40"/>
    <w:rsid w:val="00A331AE"/>
    <w:rsid w:val="00A35548"/>
    <w:rsid w:val="00A35624"/>
    <w:rsid w:val="00A36D83"/>
    <w:rsid w:val="00A37402"/>
    <w:rsid w:val="00A37788"/>
    <w:rsid w:val="00A41685"/>
    <w:rsid w:val="00A41A2B"/>
    <w:rsid w:val="00A41DAC"/>
    <w:rsid w:val="00A42769"/>
    <w:rsid w:val="00A439FC"/>
    <w:rsid w:val="00A44EAD"/>
    <w:rsid w:val="00A46227"/>
    <w:rsid w:val="00A46BF4"/>
    <w:rsid w:val="00A47DA6"/>
    <w:rsid w:val="00A52120"/>
    <w:rsid w:val="00A523BD"/>
    <w:rsid w:val="00A52665"/>
    <w:rsid w:val="00A52BB3"/>
    <w:rsid w:val="00A53699"/>
    <w:rsid w:val="00A54E0E"/>
    <w:rsid w:val="00A56F16"/>
    <w:rsid w:val="00A605D0"/>
    <w:rsid w:val="00A60E99"/>
    <w:rsid w:val="00A61592"/>
    <w:rsid w:val="00A6284C"/>
    <w:rsid w:val="00A63777"/>
    <w:rsid w:val="00A64DF0"/>
    <w:rsid w:val="00A6520E"/>
    <w:rsid w:val="00A652CE"/>
    <w:rsid w:val="00A6608A"/>
    <w:rsid w:val="00A71694"/>
    <w:rsid w:val="00A73825"/>
    <w:rsid w:val="00A75151"/>
    <w:rsid w:val="00A751BF"/>
    <w:rsid w:val="00A75227"/>
    <w:rsid w:val="00A7609A"/>
    <w:rsid w:val="00A81BD9"/>
    <w:rsid w:val="00A84661"/>
    <w:rsid w:val="00A84E80"/>
    <w:rsid w:val="00A913B9"/>
    <w:rsid w:val="00A942C6"/>
    <w:rsid w:val="00A94CC3"/>
    <w:rsid w:val="00A96FCA"/>
    <w:rsid w:val="00A970A2"/>
    <w:rsid w:val="00A972AE"/>
    <w:rsid w:val="00AA300B"/>
    <w:rsid w:val="00AA35F4"/>
    <w:rsid w:val="00AA5613"/>
    <w:rsid w:val="00AA5C52"/>
    <w:rsid w:val="00AB1DF7"/>
    <w:rsid w:val="00AC0BA5"/>
    <w:rsid w:val="00AC52FA"/>
    <w:rsid w:val="00AC53F3"/>
    <w:rsid w:val="00AC5C09"/>
    <w:rsid w:val="00AC6C7E"/>
    <w:rsid w:val="00AC6E6C"/>
    <w:rsid w:val="00AC7E51"/>
    <w:rsid w:val="00AD0B71"/>
    <w:rsid w:val="00AD1C6D"/>
    <w:rsid w:val="00AD3B0A"/>
    <w:rsid w:val="00AD4240"/>
    <w:rsid w:val="00AD71C5"/>
    <w:rsid w:val="00AD7F43"/>
    <w:rsid w:val="00AF0B92"/>
    <w:rsid w:val="00AF583B"/>
    <w:rsid w:val="00AF5B6B"/>
    <w:rsid w:val="00AF7ACC"/>
    <w:rsid w:val="00AF7BD5"/>
    <w:rsid w:val="00B0050E"/>
    <w:rsid w:val="00B02E5B"/>
    <w:rsid w:val="00B04740"/>
    <w:rsid w:val="00B072DB"/>
    <w:rsid w:val="00B07AEF"/>
    <w:rsid w:val="00B10762"/>
    <w:rsid w:val="00B10856"/>
    <w:rsid w:val="00B122DB"/>
    <w:rsid w:val="00B1396D"/>
    <w:rsid w:val="00B1447B"/>
    <w:rsid w:val="00B1575E"/>
    <w:rsid w:val="00B1659C"/>
    <w:rsid w:val="00B21226"/>
    <w:rsid w:val="00B21E3B"/>
    <w:rsid w:val="00B22236"/>
    <w:rsid w:val="00B23D18"/>
    <w:rsid w:val="00B24897"/>
    <w:rsid w:val="00B25C24"/>
    <w:rsid w:val="00B26D8D"/>
    <w:rsid w:val="00B26E22"/>
    <w:rsid w:val="00B3254C"/>
    <w:rsid w:val="00B35797"/>
    <w:rsid w:val="00B36328"/>
    <w:rsid w:val="00B4079C"/>
    <w:rsid w:val="00B41F09"/>
    <w:rsid w:val="00B42311"/>
    <w:rsid w:val="00B432AE"/>
    <w:rsid w:val="00B43FD8"/>
    <w:rsid w:val="00B467CF"/>
    <w:rsid w:val="00B506FC"/>
    <w:rsid w:val="00B510D4"/>
    <w:rsid w:val="00B5331D"/>
    <w:rsid w:val="00B535D6"/>
    <w:rsid w:val="00B54282"/>
    <w:rsid w:val="00B55B85"/>
    <w:rsid w:val="00B60277"/>
    <w:rsid w:val="00B63B50"/>
    <w:rsid w:val="00B647A1"/>
    <w:rsid w:val="00B65668"/>
    <w:rsid w:val="00B702CD"/>
    <w:rsid w:val="00B70C7E"/>
    <w:rsid w:val="00B7147F"/>
    <w:rsid w:val="00B72BE7"/>
    <w:rsid w:val="00B7356D"/>
    <w:rsid w:val="00B76B34"/>
    <w:rsid w:val="00B82DB5"/>
    <w:rsid w:val="00B83BB2"/>
    <w:rsid w:val="00B90D5A"/>
    <w:rsid w:val="00B920E0"/>
    <w:rsid w:val="00B92CA3"/>
    <w:rsid w:val="00B93765"/>
    <w:rsid w:val="00B94195"/>
    <w:rsid w:val="00B961F1"/>
    <w:rsid w:val="00BA19FB"/>
    <w:rsid w:val="00BA4497"/>
    <w:rsid w:val="00BA497E"/>
    <w:rsid w:val="00BA606E"/>
    <w:rsid w:val="00BA6772"/>
    <w:rsid w:val="00BA73AB"/>
    <w:rsid w:val="00BA7A55"/>
    <w:rsid w:val="00BA7A58"/>
    <w:rsid w:val="00BB07D3"/>
    <w:rsid w:val="00BB1A51"/>
    <w:rsid w:val="00BB2459"/>
    <w:rsid w:val="00BB27C8"/>
    <w:rsid w:val="00BB4D18"/>
    <w:rsid w:val="00BB6927"/>
    <w:rsid w:val="00BB6C12"/>
    <w:rsid w:val="00BB75F9"/>
    <w:rsid w:val="00BC0A4D"/>
    <w:rsid w:val="00BC7E66"/>
    <w:rsid w:val="00BD0154"/>
    <w:rsid w:val="00BD0D42"/>
    <w:rsid w:val="00BD24AA"/>
    <w:rsid w:val="00BE0ACE"/>
    <w:rsid w:val="00BE10A2"/>
    <w:rsid w:val="00BE1265"/>
    <w:rsid w:val="00BE2978"/>
    <w:rsid w:val="00BE37EE"/>
    <w:rsid w:val="00BE46BE"/>
    <w:rsid w:val="00BE500C"/>
    <w:rsid w:val="00BE63FE"/>
    <w:rsid w:val="00BF0162"/>
    <w:rsid w:val="00BF2DA1"/>
    <w:rsid w:val="00BF4109"/>
    <w:rsid w:val="00BF479A"/>
    <w:rsid w:val="00BF6940"/>
    <w:rsid w:val="00BF697F"/>
    <w:rsid w:val="00BF6DEF"/>
    <w:rsid w:val="00BF7C0E"/>
    <w:rsid w:val="00C001B8"/>
    <w:rsid w:val="00C006B5"/>
    <w:rsid w:val="00C0273A"/>
    <w:rsid w:val="00C03C30"/>
    <w:rsid w:val="00C04AE9"/>
    <w:rsid w:val="00C059C6"/>
    <w:rsid w:val="00C05B60"/>
    <w:rsid w:val="00C07AFE"/>
    <w:rsid w:val="00C10334"/>
    <w:rsid w:val="00C12874"/>
    <w:rsid w:val="00C1321B"/>
    <w:rsid w:val="00C14225"/>
    <w:rsid w:val="00C20B4A"/>
    <w:rsid w:val="00C2207A"/>
    <w:rsid w:val="00C23552"/>
    <w:rsid w:val="00C23B91"/>
    <w:rsid w:val="00C24095"/>
    <w:rsid w:val="00C2520A"/>
    <w:rsid w:val="00C25B20"/>
    <w:rsid w:val="00C26149"/>
    <w:rsid w:val="00C3014A"/>
    <w:rsid w:val="00C30E56"/>
    <w:rsid w:val="00C323FB"/>
    <w:rsid w:val="00C3270B"/>
    <w:rsid w:val="00C32854"/>
    <w:rsid w:val="00C332E9"/>
    <w:rsid w:val="00C33553"/>
    <w:rsid w:val="00C3382F"/>
    <w:rsid w:val="00C34ABB"/>
    <w:rsid w:val="00C35274"/>
    <w:rsid w:val="00C37454"/>
    <w:rsid w:val="00C37AC5"/>
    <w:rsid w:val="00C3C645"/>
    <w:rsid w:val="00C40E72"/>
    <w:rsid w:val="00C411BB"/>
    <w:rsid w:val="00C414A1"/>
    <w:rsid w:val="00C41AB8"/>
    <w:rsid w:val="00C42586"/>
    <w:rsid w:val="00C42F1F"/>
    <w:rsid w:val="00C44ECD"/>
    <w:rsid w:val="00C4520E"/>
    <w:rsid w:val="00C45BF4"/>
    <w:rsid w:val="00C46A97"/>
    <w:rsid w:val="00C4736F"/>
    <w:rsid w:val="00C478FA"/>
    <w:rsid w:val="00C47975"/>
    <w:rsid w:val="00C51D4A"/>
    <w:rsid w:val="00C5640F"/>
    <w:rsid w:val="00C6020E"/>
    <w:rsid w:val="00C616B0"/>
    <w:rsid w:val="00C62DA7"/>
    <w:rsid w:val="00C632EC"/>
    <w:rsid w:val="00C6514D"/>
    <w:rsid w:val="00C65FD0"/>
    <w:rsid w:val="00C65FFE"/>
    <w:rsid w:val="00C66AA6"/>
    <w:rsid w:val="00C67725"/>
    <w:rsid w:val="00C708C3"/>
    <w:rsid w:val="00C71D7F"/>
    <w:rsid w:val="00C72097"/>
    <w:rsid w:val="00C72269"/>
    <w:rsid w:val="00C75CE3"/>
    <w:rsid w:val="00C81F1E"/>
    <w:rsid w:val="00C83215"/>
    <w:rsid w:val="00C86E20"/>
    <w:rsid w:val="00C90111"/>
    <w:rsid w:val="00C9130A"/>
    <w:rsid w:val="00C9149D"/>
    <w:rsid w:val="00C94363"/>
    <w:rsid w:val="00C94AE5"/>
    <w:rsid w:val="00CA2140"/>
    <w:rsid w:val="00CA24C3"/>
    <w:rsid w:val="00CA2E3B"/>
    <w:rsid w:val="00CA77BC"/>
    <w:rsid w:val="00CB17DA"/>
    <w:rsid w:val="00CB3DE7"/>
    <w:rsid w:val="00CB4215"/>
    <w:rsid w:val="00CB52F0"/>
    <w:rsid w:val="00CB74FB"/>
    <w:rsid w:val="00CB7E44"/>
    <w:rsid w:val="00CC5359"/>
    <w:rsid w:val="00CC60EA"/>
    <w:rsid w:val="00CC6A6C"/>
    <w:rsid w:val="00CD0383"/>
    <w:rsid w:val="00CD12BD"/>
    <w:rsid w:val="00CD1655"/>
    <w:rsid w:val="00CD169F"/>
    <w:rsid w:val="00CD3932"/>
    <w:rsid w:val="00CD599C"/>
    <w:rsid w:val="00CE2B21"/>
    <w:rsid w:val="00CE40D2"/>
    <w:rsid w:val="00CE44DE"/>
    <w:rsid w:val="00CE6520"/>
    <w:rsid w:val="00CE66B4"/>
    <w:rsid w:val="00CE72E9"/>
    <w:rsid w:val="00CE7611"/>
    <w:rsid w:val="00CF0A79"/>
    <w:rsid w:val="00CF237D"/>
    <w:rsid w:val="00CF3208"/>
    <w:rsid w:val="00CF34AA"/>
    <w:rsid w:val="00CF3F2C"/>
    <w:rsid w:val="00CF4067"/>
    <w:rsid w:val="00CF49AC"/>
    <w:rsid w:val="00CF642B"/>
    <w:rsid w:val="00CF6855"/>
    <w:rsid w:val="00CF6EF5"/>
    <w:rsid w:val="00D00115"/>
    <w:rsid w:val="00D0522B"/>
    <w:rsid w:val="00D05729"/>
    <w:rsid w:val="00D06384"/>
    <w:rsid w:val="00D0714F"/>
    <w:rsid w:val="00D101D0"/>
    <w:rsid w:val="00D1076B"/>
    <w:rsid w:val="00D1140C"/>
    <w:rsid w:val="00D15072"/>
    <w:rsid w:val="00D156A5"/>
    <w:rsid w:val="00D15766"/>
    <w:rsid w:val="00D1614D"/>
    <w:rsid w:val="00D1664C"/>
    <w:rsid w:val="00D1685E"/>
    <w:rsid w:val="00D20DC4"/>
    <w:rsid w:val="00D22379"/>
    <w:rsid w:val="00D22D93"/>
    <w:rsid w:val="00D23E25"/>
    <w:rsid w:val="00D257E1"/>
    <w:rsid w:val="00D26763"/>
    <w:rsid w:val="00D31B90"/>
    <w:rsid w:val="00D3260D"/>
    <w:rsid w:val="00D33063"/>
    <w:rsid w:val="00D33C57"/>
    <w:rsid w:val="00D34E37"/>
    <w:rsid w:val="00D40055"/>
    <w:rsid w:val="00D413EF"/>
    <w:rsid w:val="00D42A1E"/>
    <w:rsid w:val="00D437E7"/>
    <w:rsid w:val="00D45E31"/>
    <w:rsid w:val="00D46CBC"/>
    <w:rsid w:val="00D47206"/>
    <w:rsid w:val="00D50842"/>
    <w:rsid w:val="00D52E3B"/>
    <w:rsid w:val="00D532F4"/>
    <w:rsid w:val="00D53DDB"/>
    <w:rsid w:val="00D53F47"/>
    <w:rsid w:val="00D5667D"/>
    <w:rsid w:val="00D56766"/>
    <w:rsid w:val="00D60943"/>
    <w:rsid w:val="00D63644"/>
    <w:rsid w:val="00D657D9"/>
    <w:rsid w:val="00D65E92"/>
    <w:rsid w:val="00D66B27"/>
    <w:rsid w:val="00D674EB"/>
    <w:rsid w:val="00D67BF4"/>
    <w:rsid w:val="00D70F3D"/>
    <w:rsid w:val="00D71D8C"/>
    <w:rsid w:val="00D72BAA"/>
    <w:rsid w:val="00D73208"/>
    <w:rsid w:val="00D74A67"/>
    <w:rsid w:val="00D755C6"/>
    <w:rsid w:val="00D8207D"/>
    <w:rsid w:val="00D84393"/>
    <w:rsid w:val="00D84B16"/>
    <w:rsid w:val="00D86A7B"/>
    <w:rsid w:val="00D875C0"/>
    <w:rsid w:val="00D87F87"/>
    <w:rsid w:val="00D90016"/>
    <w:rsid w:val="00D90701"/>
    <w:rsid w:val="00D93AAB"/>
    <w:rsid w:val="00D948EE"/>
    <w:rsid w:val="00D96118"/>
    <w:rsid w:val="00DA0D42"/>
    <w:rsid w:val="00DA0EDD"/>
    <w:rsid w:val="00DA2443"/>
    <w:rsid w:val="00DA4210"/>
    <w:rsid w:val="00DA4DF8"/>
    <w:rsid w:val="00DA7B14"/>
    <w:rsid w:val="00DB19E6"/>
    <w:rsid w:val="00DB3987"/>
    <w:rsid w:val="00DB4E73"/>
    <w:rsid w:val="00DB5CD0"/>
    <w:rsid w:val="00DB69C9"/>
    <w:rsid w:val="00DC10DE"/>
    <w:rsid w:val="00DC1B9C"/>
    <w:rsid w:val="00DC2E7D"/>
    <w:rsid w:val="00DC4FB5"/>
    <w:rsid w:val="00DC537C"/>
    <w:rsid w:val="00DC5D44"/>
    <w:rsid w:val="00DD11E9"/>
    <w:rsid w:val="00DD1905"/>
    <w:rsid w:val="00DD2267"/>
    <w:rsid w:val="00DD3510"/>
    <w:rsid w:val="00DD3607"/>
    <w:rsid w:val="00DD4944"/>
    <w:rsid w:val="00DD5CF1"/>
    <w:rsid w:val="00DE1887"/>
    <w:rsid w:val="00DE1F86"/>
    <w:rsid w:val="00DE20BD"/>
    <w:rsid w:val="00DE36BB"/>
    <w:rsid w:val="00DE4147"/>
    <w:rsid w:val="00DE41AB"/>
    <w:rsid w:val="00DE4451"/>
    <w:rsid w:val="00DE4CCB"/>
    <w:rsid w:val="00DE4D3E"/>
    <w:rsid w:val="00DE661C"/>
    <w:rsid w:val="00DE6DB7"/>
    <w:rsid w:val="00DE79AA"/>
    <w:rsid w:val="00DF0E27"/>
    <w:rsid w:val="00DF1F46"/>
    <w:rsid w:val="00DF2CE9"/>
    <w:rsid w:val="00DF3403"/>
    <w:rsid w:val="00DF5276"/>
    <w:rsid w:val="00DF6EC1"/>
    <w:rsid w:val="00E01744"/>
    <w:rsid w:val="00E02FCF"/>
    <w:rsid w:val="00E033DD"/>
    <w:rsid w:val="00E040A1"/>
    <w:rsid w:val="00E048E4"/>
    <w:rsid w:val="00E059C0"/>
    <w:rsid w:val="00E1049E"/>
    <w:rsid w:val="00E115A7"/>
    <w:rsid w:val="00E115D2"/>
    <w:rsid w:val="00E1338A"/>
    <w:rsid w:val="00E13DCF"/>
    <w:rsid w:val="00E1652E"/>
    <w:rsid w:val="00E16D0C"/>
    <w:rsid w:val="00E176A3"/>
    <w:rsid w:val="00E20362"/>
    <w:rsid w:val="00E208DB"/>
    <w:rsid w:val="00E21EB2"/>
    <w:rsid w:val="00E224BA"/>
    <w:rsid w:val="00E238A7"/>
    <w:rsid w:val="00E26A31"/>
    <w:rsid w:val="00E27F9A"/>
    <w:rsid w:val="00E30CBB"/>
    <w:rsid w:val="00E31232"/>
    <w:rsid w:val="00E33076"/>
    <w:rsid w:val="00E34C3B"/>
    <w:rsid w:val="00E367E3"/>
    <w:rsid w:val="00E40006"/>
    <w:rsid w:val="00E42A20"/>
    <w:rsid w:val="00E4563B"/>
    <w:rsid w:val="00E464D7"/>
    <w:rsid w:val="00E528C4"/>
    <w:rsid w:val="00E52BCB"/>
    <w:rsid w:val="00E53DD2"/>
    <w:rsid w:val="00E55BD5"/>
    <w:rsid w:val="00E57D20"/>
    <w:rsid w:val="00E61222"/>
    <w:rsid w:val="00E636E5"/>
    <w:rsid w:val="00E65099"/>
    <w:rsid w:val="00E65C65"/>
    <w:rsid w:val="00E678A1"/>
    <w:rsid w:val="00E735C2"/>
    <w:rsid w:val="00E7462A"/>
    <w:rsid w:val="00E7733A"/>
    <w:rsid w:val="00E83287"/>
    <w:rsid w:val="00E8436B"/>
    <w:rsid w:val="00E85088"/>
    <w:rsid w:val="00E85941"/>
    <w:rsid w:val="00E86906"/>
    <w:rsid w:val="00E90371"/>
    <w:rsid w:val="00E92E42"/>
    <w:rsid w:val="00E9373B"/>
    <w:rsid w:val="00E938F8"/>
    <w:rsid w:val="00E93FDE"/>
    <w:rsid w:val="00E94F43"/>
    <w:rsid w:val="00E9521C"/>
    <w:rsid w:val="00E9534B"/>
    <w:rsid w:val="00EA0242"/>
    <w:rsid w:val="00EA3160"/>
    <w:rsid w:val="00EA3803"/>
    <w:rsid w:val="00EA5133"/>
    <w:rsid w:val="00EB002A"/>
    <w:rsid w:val="00EB05F8"/>
    <w:rsid w:val="00EB06FC"/>
    <w:rsid w:val="00EB0E3C"/>
    <w:rsid w:val="00EB22F6"/>
    <w:rsid w:val="00EB24D6"/>
    <w:rsid w:val="00EB321E"/>
    <w:rsid w:val="00EB471B"/>
    <w:rsid w:val="00EB484C"/>
    <w:rsid w:val="00EC1244"/>
    <w:rsid w:val="00EC2C14"/>
    <w:rsid w:val="00EC4031"/>
    <w:rsid w:val="00EC56C2"/>
    <w:rsid w:val="00EC6062"/>
    <w:rsid w:val="00EC64D6"/>
    <w:rsid w:val="00EC6FC1"/>
    <w:rsid w:val="00ED373C"/>
    <w:rsid w:val="00ED5A54"/>
    <w:rsid w:val="00EDD199"/>
    <w:rsid w:val="00EE1782"/>
    <w:rsid w:val="00EE3189"/>
    <w:rsid w:val="00EE4D8F"/>
    <w:rsid w:val="00EE4F50"/>
    <w:rsid w:val="00EE54F9"/>
    <w:rsid w:val="00EE597D"/>
    <w:rsid w:val="00EE79E4"/>
    <w:rsid w:val="00EF3BC3"/>
    <w:rsid w:val="00EF57FC"/>
    <w:rsid w:val="00EF6613"/>
    <w:rsid w:val="00EF66D8"/>
    <w:rsid w:val="00F02AA3"/>
    <w:rsid w:val="00F02BE5"/>
    <w:rsid w:val="00F0385C"/>
    <w:rsid w:val="00F0488D"/>
    <w:rsid w:val="00F06B2F"/>
    <w:rsid w:val="00F06FFC"/>
    <w:rsid w:val="00F12D93"/>
    <w:rsid w:val="00F13026"/>
    <w:rsid w:val="00F13594"/>
    <w:rsid w:val="00F155F9"/>
    <w:rsid w:val="00F16D1D"/>
    <w:rsid w:val="00F17E1F"/>
    <w:rsid w:val="00F20B4B"/>
    <w:rsid w:val="00F222FF"/>
    <w:rsid w:val="00F22AC0"/>
    <w:rsid w:val="00F232F5"/>
    <w:rsid w:val="00F25107"/>
    <w:rsid w:val="00F25FC4"/>
    <w:rsid w:val="00F26DF3"/>
    <w:rsid w:val="00F31CAE"/>
    <w:rsid w:val="00F34DEF"/>
    <w:rsid w:val="00F352A3"/>
    <w:rsid w:val="00F37EDA"/>
    <w:rsid w:val="00F42600"/>
    <w:rsid w:val="00F4277B"/>
    <w:rsid w:val="00F4475D"/>
    <w:rsid w:val="00F45C02"/>
    <w:rsid w:val="00F46647"/>
    <w:rsid w:val="00F50325"/>
    <w:rsid w:val="00F50A7D"/>
    <w:rsid w:val="00F50AAC"/>
    <w:rsid w:val="00F5182A"/>
    <w:rsid w:val="00F551F4"/>
    <w:rsid w:val="00F558FA"/>
    <w:rsid w:val="00F56985"/>
    <w:rsid w:val="00F57A4F"/>
    <w:rsid w:val="00F61F6B"/>
    <w:rsid w:val="00F66CB6"/>
    <w:rsid w:val="00F66E84"/>
    <w:rsid w:val="00F71731"/>
    <w:rsid w:val="00F72F02"/>
    <w:rsid w:val="00F741B1"/>
    <w:rsid w:val="00F745DA"/>
    <w:rsid w:val="00F75611"/>
    <w:rsid w:val="00F75F76"/>
    <w:rsid w:val="00F76071"/>
    <w:rsid w:val="00F76EC0"/>
    <w:rsid w:val="00F812A0"/>
    <w:rsid w:val="00F82AE5"/>
    <w:rsid w:val="00F849D9"/>
    <w:rsid w:val="00F8562E"/>
    <w:rsid w:val="00F85A95"/>
    <w:rsid w:val="00F85B6D"/>
    <w:rsid w:val="00F86399"/>
    <w:rsid w:val="00F86C6F"/>
    <w:rsid w:val="00F90936"/>
    <w:rsid w:val="00F91A9E"/>
    <w:rsid w:val="00F92C6A"/>
    <w:rsid w:val="00F92F59"/>
    <w:rsid w:val="00F9463C"/>
    <w:rsid w:val="00F95A21"/>
    <w:rsid w:val="00F95AD7"/>
    <w:rsid w:val="00FA0A02"/>
    <w:rsid w:val="00FA247A"/>
    <w:rsid w:val="00FA2EDF"/>
    <w:rsid w:val="00FA3703"/>
    <w:rsid w:val="00FB53CD"/>
    <w:rsid w:val="00FC01E3"/>
    <w:rsid w:val="00FC0A83"/>
    <w:rsid w:val="00FC1562"/>
    <w:rsid w:val="00FC2660"/>
    <w:rsid w:val="00FC33BB"/>
    <w:rsid w:val="00FC441F"/>
    <w:rsid w:val="00FC4458"/>
    <w:rsid w:val="00FC5789"/>
    <w:rsid w:val="00FD1A56"/>
    <w:rsid w:val="00FD5C06"/>
    <w:rsid w:val="00FD78FA"/>
    <w:rsid w:val="00FD7A47"/>
    <w:rsid w:val="00FE16A7"/>
    <w:rsid w:val="00FE1C7F"/>
    <w:rsid w:val="00FE3C5D"/>
    <w:rsid w:val="00FE66FD"/>
    <w:rsid w:val="00FE6CF8"/>
    <w:rsid w:val="00FE71A2"/>
    <w:rsid w:val="00FF0721"/>
    <w:rsid w:val="00FF22A3"/>
    <w:rsid w:val="00FF2B1D"/>
    <w:rsid w:val="00FF469C"/>
    <w:rsid w:val="00FF5546"/>
    <w:rsid w:val="00FF5A36"/>
    <w:rsid w:val="00FF6A91"/>
    <w:rsid w:val="0115776F"/>
    <w:rsid w:val="01209635"/>
    <w:rsid w:val="01315313"/>
    <w:rsid w:val="0156438A"/>
    <w:rsid w:val="016C3B3E"/>
    <w:rsid w:val="016EA7D6"/>
    <w:rsid w:val="017B2670"/>
    <w:rsid w:val="018DCD9C"/>
    <w:rsid w:val="01921C16"/>
    <w:rsid w:val="01978EBE"/>
    <w:rsid w:val="01AA3015"/>
    <w:rsid w:val="01AD381A"/>
    <w:rsid w:val="01E40931"/>
    <w:rsid w:val="01EE9653"/>
    <w:rsid w:val="02183C8A"/>
    <w:rsid w:val="02437038"/>
    <w:rsid w:val="026A45E5"/>
    <w:rsid w:val="027D8F3E"/>
    <w:rsid w:val="028444EF"/>
    <w:rsid w:val="028FF26E"/>
    <w:rsid w:val="02B78012"/>
    <w:rsid w:val="02BCB2E6"/>
    <w:rsid w:val="02C1BC67"/>
    <w:rsid w:val="02D20C91"/>
    <w:rsid w:val="02D30490"/>
    <w:rsid w:val="02DDB6B3"/>
    <w:rsid w:val="02E687CF"/>
    <w:rsid w:val="0353BB58"/>
    <w:rsid w:val="035A6278"/>
    <w:rsid w:val="035D2FDA"/>
    <w:rsid w:val="0390DE17"/>
    <w:rsid w:val="03CF05AD"/>
    <w:rsid w:val="03E2F92D"/>
    <w:rsid w:val="0405B20C"/>
    <w:rsid w:val="04237579"/>
    <w:rsid w:val="043390B2"/>
    <w:rsid w:val="0441D716"/>
    <w:rsid w:val="0496BDEC"/>
    <w:rsid w:val="04A357CF"/>
    <w:rsid w:val="04B14140"/>
    <w:rsid w:val="04BF461B"/>
    <w:rsid w:val="05A279A9"/>
    <w:rsid w:val="05DEBE7D"/>
    <w:rsid w:val="05E4B2AC"/>
    <w:rsid w:val="05F64CF5"/>
    <w:rsid w:val="06318114"/>
    <w:rsid w:val="0635C256"/>
    <w:rsid w:val="0663E25A"/>
    <w:rsid w:val="0681624A"/>
    <w:rsid w:val="0688535F"/>
    <w:rsid w:val="068E455B"/>
    <w:rsid w:val="06E0744E"/>
    <w:rsid w:val="06E80BBB"/>
    <w:rsid w:val="06F6EF19"/>
    <w:rsid w:val="06FA4CC8"/>
    <w:rsid w:val="06FFD39E"/>
    <w:rsid w:val="0719E85B"/>
    <w:rsid w:val="07399C91"/>
    <w:rsid w:val="07472601"/>
    <w:rsid w:val="0748145E"/>
    <w:rsid w:val="074FBD77"/>
    <w:rsid w:val="075E2E86"/>
    <w:rsid w:val="0776889E"/>
    <w:rsid w:val="07EDEFD2"/>
    <w:rsid w:val="07EEB033"/>
    <w:rsid w:val="07F693E8"/>
    <w:rsid w:val="08D254A8"/>
    <w:rsid w:val="08DBA45A"/>
    <w:rsid w:val="08EB52FA"/>
    <w:rsid w:val="08F6337C"/>
    <w:rsid w:val="08F6D56C"/>
    <w:rsid w:val="08FC22D9"/>
    <w:rsid w:val="08FC52F5"/>
    <w:rsid w:val="0924DEAC"/>
    <w:rsid w:val="0929A17E"/>
    <w:rsid w:val="0938436A"/>
    <w:rsid w:val="096D605E"/>
    <w:rsid w:val="099252F3"/>
    <w:rsid w:val="09B9732D"/>
    <w:rsid w:val="0A1A85BC"/>
    <w:rsid w:val="0A1F2C7F"/>
    <w:rsid w:val="0A383BDC"/>
    <w:rsid w:val="0A6D8124"/>
    <w:rsid w:val="0A971FC1"/>
    <w:rsid w:val="0AD95F60"/>
    <w:rsid w:val="0AF29D1E"/>
    <w:rsid w:val="0B00EF0E"/>
    <w:rsid w:val="0B07B959"/>
    <w:rsid w:val="0B3EF351"/>
    <w:rsid w:val="0BA16E8C"/>
    <w:rsid w:val="0BB80109"/>
    <w:rsid w:val="0C08F3D9"/>
    <w:rsid w:val="0C0FCD41"/>
    <w:rsid w:val="0C47B9CB"/>
    <w:rsid w:val="0C8825C9"/>
    <w:rsid w:val="0CB09CD6"/>
    <w:rsid w:val="0CC1AF1D"/>
    <w:rsid w:val="0CDBBD98"/>
    <w:rsid w:val="0D08DB2A"/>
    <w:rsid w:val="0D166E98"/>
    <w:rsid w:val="0D190EC4"/>
    <w:rsid w:val="0D2435F1"/>
    <w:rsid w:val="0D7FC593"/>
    <w:rsid w:val="0D8E2E03"/>
    <w:rsid w:val="0DCD1CA8"/>
    <w:rsid w:val="0DD02717"/>
    <w:rsid w:val="0DFD35F6"/>
    <w:rsid w:val="0EBE6E1F"/>
    <w:rsid w:val="0EC5BD3C"/>
    <w:rsid w:val="0EC886C7"/>
    <w:rsid w:val="0EF68E43"/>
    <w:rsid w:val="0F8507D1"/>
    <w:rsid w:val="0F92E87A"/>
    <w:rsid w:val="0F98E26E"/>
    <w:rsid w:val="0FD93BD2"/>
    <w:rsid w:val="102DB50B"/>
    <w:rsid w:val="1031829C"/>
    <w:rsid w:val="107C8D56"/>
    <w:rsid w:val="10EC18F5"/>
    <w:rsid w:val="11249744"/>
    <w:rsid w:val="112F80B0"/>
    <w:rsid w:val="117A81E1"/>
    <w:rsid w:val="1198942B"/>
    <w:rsid w:val="11AFC200"/>
    <w:rsid w:val="11CF32EE"/>
    <w:rsid w:val="1202FC55"/>
    <w:rsid w:val="12546E9A"/>
    <w:rsid w:val="12758E58"/>
    <w:rsid w:val="127B0E10"/>
    <w:rsid w:val="128A009D"/>
    <w:rsid w:val="12964C76"/>
    <w:rsid w:val="13018F68"/>
    <w:rsid w:val="130636F5"/>
    <w:rsid w:val="133CCE62"/>
    <w:rsid w:val="1344C0D3"/>
    <w:rsid w:val="1348310F"/>
    <w:rsid w:val="137F913D"/>
    <w:rsid w:val="13F6E3BC"/>
    <w:rsid w:val="142BC0FD"/>
    <w:rsid w:val="148DCDF4"/>
    <w:rsid w:val="149A7252"/>
    <w:rsid w:val="149D69D3"/>
    <w:rsid w:val="14AFEE73"/>
    <w:rsid w:val="15087E25"/>
    <w:rsid w:val="150D0EC5"/>
    <w:rsid w:val="1511E99A"/>
    <w:rsid w:val="151A60D4"/>
    <w:rsid w:val="151C33EC"/>
    <w:rsid w:val="152E4146"/>
    <w:rsid w:val="156C17C9"/>
    <w:rsid w:val="15870A77"/>
    <w:rsid w:val="15885275"/>
    <w:rsid w:val="1590D0C6"/>
    <w:rsid w:val="159A1785"/>
    <w:rsid w:val="15EC4C92"/>
    <w:rsid w:val="15EEBFFB"/>
    <w:rsid w:val="15F123A1"/>
    <w:rsid w:val="15FC4EB6"/>
    <w:rsid w:val="16161FD3"/>
    <w:rsid w:val="162FE494"/>
    <w:rsid w:val="164BDC68"/>
    <w:rsid w:val="16505010"/>
    <w:rsid w:val="168396E7"/>
    <w:rsid w:val="16872A3A"/>
    <w:rsid w:val="168D291D"/>
    <w:rsid w:val="16AE79DB"/>
    <w:rsid w:val="16FE5A46"/>
    <w:rsid w:val="1700CBDA"/>
    <w:rsid w:val="170167F5"/>
    <w:rsid w:val="1729C256"/>
    <w:rsid w:val="1738DE21"/>
    <w:rsid w:val="173BF579"/>
    <w:rsid w:val="17601D55"/>
    <w:rsid w:val="17AEF065"/>
    <w:rsid w:val="184B19A7"/>
    <w:rsid w:val="18678D89"/>
    <w:rsid w:val="18885D3E"/>
    <w:rsid w:val="18A889D4"/>
    <w:rsid w:val="1946BA69"/>
    <w:rsid w:val="195EC9A9"/>
    <w:rsid w:val="199F0F63"/>
    <w:rsid w:val="19D8324D"/>
    <w:rsid w:val="19E9E542"/>
    <w:rsid w:val="1A3DBF19"/>
    <w:rsid w:val="1A809AF3"/>
    <w:rsid w:val="1A8221BA"/>
    <w:rsid w:val="1A94BA73"/>
    <w:rsid w:val="1A97D8E1"/>
    <w:rsid w:val="1ADF4525"/>
    <w:rsid w:val="1B12B4AD"/>
    <w:rsid w:val="1BA9C19C"/>
    <w:rsid w:val="1BAE7430"/>
    <w:rsid w:val="1BD095AE"/>
    <w:rsid w:val="1C0870BD"/>
    <w:rsid w:val="1C15B7F1"/>
    <w:rsid w:val="1C1B55C6"/>
    <w:rsid w:val="1C486AC5"/>
    <w:rsid w:val="1C61EFB0"/>
    <w:rsid w:val="1C7505B8"/>
    <w:rsid w:val="1C9B802C"/>
    <w:rsid w:val="1C9CA402"/>
    <w:rsid w:val="1CDB5778"/>
    <w:rsid w:val="1CDCEA96"/>
    <w:rsid w:val="1D12CF53"/>
    <w:rsid w:val="1D9C1B07"/>
    <w:rsid w:val="1DCDADF1"/>
    <w:rsid w:val="1DD96E8C"/>
    <w:rsid w:val="1DF08C2D"/>
    <w:rsid w:val="1DF51852"/>
    <w:rsid w:val="1E19C95E"/>
    <w:rsid w:val="1E4BDA17"/>
    <w:rsid w:val="1E4FCCFE"/>
    <w:rsid w:val="1E688C2C"/>
    <w:rsid w:val="1E6977E5"/>
    <w:rsid w:val="1E7F43D5"/>
    <w:rsid w:val="1E861A8B"/>
    <w:rsid w:val="1E9DB68D"/>
    <w:rsid w:val="1EA093FE"/>
    <w:rsid w:val="1EB7ED9C"/>
    <w:rsid w:val="1EC15E1E"/>
    <w:rsid w:val="1ED3A67D"/>
    <w:rsid w:val="1F0B9B54"/>
    <w:rsid w:val="1F164788"/>
    <w:rsid w:val="1F28BF16"/>
    <w:rsid w:val="1F2D3AEB"/>
    <w:rsid w:val="1F4DD82C"/>
    <w:rsid w:val="1F5A1FB7"/>
    <w:rsid w:val="1F6E526E"/>
    <w:rsid w:val="1FABA235"/>
    <w:rsid w:val="1FBB0CEB"/>
    <w:rsid w:val="204710D0"/>
    <w:rsid w:val="20481422"/>
    <w:rsid w:val="204D16BB"/>
    <w:rsid w:val="20AE5FA7"/>
    <w:rsid w:val="20B922B0"/>
    <w:rsid w:val="20D5A1CC"/>
    <w:rsid w:val="20ED7C8E"/>
    <w:rsid w:val="21DE8470"/>
    <w:rsid w:val="2206E6DE"/>
    <w:rsid w:val="220A9390"/>
    <w:rsid w:val="222216A4"/>
    <w:rsid w:val="222A17C8"/>
    <w:rsid w:val="22CE07EE"/>
    <w:rsid w:val="22F35E8F"/>
    <w:rsid w:val="23709ECE"/>
    <w:rsid w:val="237DD659"/>
    <w:rsid w:val="238B9499"/>
    <w:rsid w:val="23DDE854"/>
    <w:rsid w:val="240E6F23"/>
    <w:rsid w:val="2424435A"/>
    <w:rsid w:val="244635EE"/>
    <w:rsid w:val="2479260C"/>
    <w:rsid w:val="247BB92F"/>
    <w:rsid w:val="24CFC26E"/>
    <w:rsid w:val="24E266CD"/>
    <w:rsid w:val="24F0038B"/>
    <w:rsid w:val="252E18BC"/>
    <w:rsid w:val="25588E98"/>
    <w:rsid w:val="25594E53"/>
    <w:rsid w:val="25A9DBE6"/>
    <w:rsid w:val="2600CB83"/>
    <w:rsid w:val="26216407"/>
    <w:rsid w:val="265E79DA"/>
    <w:rsid w:val="26660C5E"/>
    <w:rsid w:val="26C8B276"/>
    <w:rsid w:val="26C9797F"/>
    <w:rsid w:val="26D3A019"/>
    <w:rsid w:val="26D601FA"/>
    <w:rsid w:val="271B82D8"/>
    <w:rsid w:val="274C546E"/>
    <w:rsid w:val="2765F633"/>
    <w:rsid w:val="278FB14A"/>
    <w:rsid w:val="280CE5DA"/>
    <w:rsid w:val="2847511E"/>
    <w:rsid w:val="28B7D08A"/>
    <w:rsid w:val="28E0EEAE"/>
    <w:rsid w:val="2907DAED"/>
    <w:rsid w:val="29336424"/>
    <w:rsid w:val="295DBEF2"/>
    <w:rsid w:val="296F9413"/>
    <w:rsid w:val="29808A7B"/>
    <w:rsid w:val="299A4F6D"/>
    <w:rsid w:val="29AB4DAA"/>
    <w:rsid w:val="29C1691F"/>
    <w:rsid w:val="29E46B6F"/>
    <w:rsid w:val="29F3FA80"/>
    <w:rsid w:val="2A0278C9"/>
    <w:rsid w:val="2A0F1167"/>
    <w:rsid w:val="2A1E8CAF"/>
    <w:rsid w:val="2A2DA9B1"/>
    <w:rsid w:val="2A9130D2"/>
    <w:rsid w:val="2A9E60FD"/>
    <w:rsid w:val="2AE4AAC2"/>
    <w:rsid w:val="2B42C470"/>
    <w:rsid w:val="2B4B63DD"/>
    <w:rsid w:val="2B4CC877"/>
    <w:rsid w:val="2B9BB3FE"/>
    <w:rsid w:val="2BAF98A9"/>
    <w:rsid w:val="2BB26086"/>
    <w:rsid w:val="2C0B23F0"/>
    <w:rsid w:val="2C17D267"/>
    <w:rsid w:val="2C46F4A2"/>
    <w:rsid w:val="2C61ED18"/>
    <w:rsid w:val="2D2D3BBC"/>
    <w:rsid w:val="2D52E460"/>
    <w:rsid w:val="2D5D7CB5"/>
    <w:rsid w:val="2D63427D"/>
    <w:rsid w:val="2D8A2901"/>
    <w:rsid w:val="2DC2BA26"/>
    <w:rsid w:val="2DC60069"/>
    <w:rsid w:val="2DE1FFCA"/>
    <w:rsid w:val="2E019462"/>
    <w:rsid w:val="2E09C13A"/>
    <w:rsid w:val="2E1FBE42"/>
    <w:rsid w:val="2E8D7610"/>
    <w:rsid w:val="2E9AFC3A"/>
    <w:rsid w:val="2EA7DD32"/>
    <w:rsid w:val="2EBDBE35"/>
    <w:rsid w:val="2EED359B"/>
    <w:rsid w:val="2F44265D"/>
    <w:rsid w:val="2F497636"/>
    <w:rsid w:val="2FABC5F5"/>
    <w:rsid w:val="2FB17BE0"/>
    <w:rsid w:val="2FDB9D75"/>
    <w:rsid w:val="2FF499A9"/>
    <w:rsid w:val="303DD5DF"/>
    <w:rsid w:val="303FBFB0"/>
    <w:rsid w:val="3077E0B1"/>
    <w:rsid w:val="30B54429"/>
    <w:rsid w:val="30CD60B8"/>
    <w:rsid w:val="30F14745"/>
    <w:rsid w:val="30FB2512"/>
    <w:rsid w:val="31224BFF"/>
    <w:rsid w:val="3153A4F5"/>
    <w:rsid w:val="315C6530"/>
    <w:rsid w:val="31733A5C"/>
    <w:rsid w:val="317B4695"/>
    <w:rsid w:val="31B87F3E"/>
    <w:rsid w:val="31C4117E"/>
    <w:rsid w:val="32714C57"/>
    <w:rsid w:val="3286B513"/>
    <w:rsid w:val="3289BDDF"/>
    <w:rsid w:val="32A5B7BB"/>
    <w:rsid w:val="32CC17AD"/>
    <w:rsid w:val="32D5E5CA"/>
    <w:rsid w:val="332F020F"/>
    <w:rsid w:val="333F10CB"/>
    <w:rsid w:val="3366BCC5"/>
    <w:rsid w:val="33866681"/>
    <w:rsid w:val="33CA7FCD"/>
    <w:rsid w:val="3428FAE7"/>
    <w:rsid w:val="3456AF0F"/>
    <w:rsid w:val="3465487B"/>
    <w:rsid w:val="34B46CC5"/>
    <w:rsid w:val="34B74310"/>
    <w:rsid w:val="34C0CE9B"/>
    <w:rsid w:val="34D75992"/>
    <w:rsid w:val="34F1408F"/>
    <w:rsid w:val="356F2E64"/>
    <w:rsid w:val="359E3731"/>
    <w:rsid w:val="35AC5C8E"/>
    <w:rsid w:val="35AC7FC3"/>
    <w:rsid w:val="35C38F1F"/>
    <w:rsid w:val="35E0E0E5"/>
    <w:rsid w:val="35F2E85B"/>
    <w:rsid w:val="3600A286"/>
    <w:rsid w:val="365627ED"/>
    <w:rsid w:val="36674E95"/>
    <w:rsid w:val="36EE4D29"/>
    <w:rsid w:val="36EF9F7A"/>
    <w:rsid w:val="36FB5185"/>
    <w:rsid w:val="370A668A"/>
    <w:rsid w:val="371ECD53"/>
    <w:rsid w:val="372954BA"/>
    <w:rsid w:val="374E9C1E"/>
    <w:rsid w:val="37541F7B"/>
    <w:rsid w:val="377A2EF5"/>
    <w:rsid w:val="378B84F7"/>
    <w:rsid w:val="37AA64D7"/>
    <w:rsid w:val="37B2B22F"/>
    <w:rsid w:val="38179149"/>
    <w:rsid w:val="383BC16E"/>
    <w:rsid w:val="38684811"/>
    <w:rsid w:val="38691DBE"/>
    <w:rsid w:val="386D44EF"/>
    <w:rsid w:val="38772558"/>
    <w:rsid w:val="3880157E"/>
    <w:rsid w:val="388CABEE"/>
    <w:rsid w:val="38B1D318"/>
    <w:rsid w:val="38DE6C2B"/>
    <w:rsid w:val="3922A0BA"/>
    <w:rsid w:val="395318AC"/>
    <w:rsid w:val="39794A6B"/>
    <w:rsid w:val="39A5EA71"/>
    <w:rsid w:val="39BD4E77"/>
    <w:rsid w:val="39ECADAA"/>
    <w:rsid w:val="39EEE489"/>
    <w:rsid w:val="39F5CC1F"/>
    <w:rsid w:val="3A0A0DCE"/>
    <w:rsid w:val="3A47938D"/>
    <w:rsid w:val="3A61C9E5"/>
    <w:rsid w:val="3A98F5C8"/>
    <w:rsid w:val="3AAE47A1"/>
    <w:rsid w:val="3ACA4057"/>
    <w:rsid w:val="3ADB1F7D"/>
    <w:rsid w:val="3ADB98A6"/>
    <w:rsid w:val="3AEC22E5"/>
    <w:rsid w:val="3B8C79AA"/>
    <w:rsid w:val="3BE2830A"/>
    <w:rsid w:val="3C0852B4"/>
    <w:rsid w:val="3C341291"/>
    <w:rsid w:val="3C5CBE4E"/>
    <w:rsid w:val="3C926980"/>
    <w:rsid w:val="3CA47AF8"/>
    <w:rsid w:val="3D21D03B"/>
    <w:rsid w:val="3D3A793C"/>
    <w:rsid w:val="3D3D0D04"/>
    <w:rsid w:val="3D4D4C4A"/>
    <w:rsid w:val="3D758841"/>
    <w:rsid w:val="3DB0CBC2"/>
    <w:rsid w:val="3DC989E8"/>
    <w:rsid w:val="3DDF69B5"/>
    <w:rsid w:val="3DDFBC64"/>
    <w:rsid w:val="3E0884A8"/>
    <w:rsid w:val="3E2A37AC"/>
    <w:rsid w:val="3E3915C0"/>
    <w:rsid w:val="3E3AE2F1"/>
    <w:rsid w:val="3E846098"/>
    <w:rsid w:val="3EBDA3B6"/>
    <w:rsid w:val="3F278545"/>
    <w:rsid w:val="3F369A0C"/>
    <w:rsid w:val="3F43FC75"/>
    <w:rsid w:val="3F52884E"/>
    <w:rsid w:val="3F81D4EC"/>
    <w:rsid w:val="3F82FC23"/>
    <w:rsid w:val="3F8A4EAA"/>
    <w:rsid w:val="3FAA75D2"/>
    <w:rsid w:val="3FAFBB59"/>
    <w:rsid w:val="3FD59C78"/>
    <w:rsid w:val="401E07B2"/>
    <w:rsid w:val="40289AB4"/>
    <w:rsid w:val="404F3A88"/>
    <w:rsid w:val="406EBCFC"/>
    <w:rsid w:val="4090E392"/>
    <w:rsid w:val="40955076"/>
    <w:rsid w:val="40C938E0"/>
    <w:rsid w:val="4112AC73"/>
    <w:rsid w:val="4139ABDC"/>
    <w:rsid w:val="4144E925"/>
    <w:rsid w:val="41B16F61"/>
    <w:rsid w:val="41BD8F6F"/>
    <w:rsid w:val="41C7CF1A"/>
    <w:rsid w:val="42181AD4"/>
    <w:rsid w:val="42265468"/>
    <w:rsid w:val="4227A89D"/>
    <w:rsid w:val="4248BE49"/>
    <w:rsid w:val="426EACD8"/>
    <w:rsid w:val="4270297A"/>
    <w:rsid w:val="42770057"/>
    <w:rsid w:val="42B25F77"/>
    <w:rsid w:val="42E74DD8"/>
    <w:rsid w:val="4313AC59"/>
    <w:rsid w:val="437F79CC"/>
    <w:rsid w:val="4382327B"/>
    <w:rsid w:val="43887841"/>
    <w:rsid w:val="439A71FD"/>
    <w:rsid w:val="43A3F113"/>
    <w:rsid w:val="43C4FA97"/>
    <w:rsid w:val="43CFF120"/>
    <w:rsid w:val="4405E1DA"/>
    <w:rsid w:val="44399629"/>
    <w:rsid w:val="4443D3F1"/>
    <w:rsid w:val="44488C4C"/>
    <w:rsid w:val="44711867"/>
    <w:rsid w:val="44C1CF77"/>
    <w:rsid w:val="44DE35B3"/>
    <w:rsid w:val="44F4E212"/>
    <w:rsid w:val="450A4A87"/>
    <w:rsid w:val="4535DDC8"/>
    <w:rsid w:val="45424527"/>
    <w:rsid w:val="454389A7"/>
    <w:rsid w:val="454BC211"/>
    <w:rsid w:val="45505482"/>
    <w:rsid w:val="455EDE54"/>
    <w:rsid w:val="45680BFB"/>
    <w:rsid w:val="45ACF042"/>
    <w:rsid w:val="45ADB3C8"/>
    <w:rsid w:val="45E240D9"/>
    <w:rsid w:val="45F09F7F"/>
    <w:rsid w:val="46520953"/>
    <w:rsid w:val="4658E949"/>
    <w:rsid w:val="4661924D"/>
    <w:rsid w:val="46E22F16"/>
    <w:rsid w:val="471477AE"/>
    <w:rsid w:val="4725F671"/>
    <w:rsid w:val="47363D8A"/>
    <w:rsid w:val="475A42F5"/>
    <w:rsid w:val="477E7DE9"/>
    <w:rsid w:val="478FC3E6"/>
    <w:rsid w:val="47C172F5"/>
    <w:rsid w:val="47DE09F8"/>
    <w:rsid w:val="47EB25FE"/>
    <w:rsid w:val="4833C7AD"/>
    <w:rsid w:val="483AFBD3"/>
    <w:rsid w:val="484A0602"/>
    <w:rsid w:val="48840048"/>
    <w:rsid w:val="488C1C0E"/>
    <w:rsid w:val="48D1CF8C"/>
    <w:rsid w:val="48E5E36F"/>
    <w:rsid w:val="49257A49"/>
    <w:rsid w:val="4945CD54"/>
    <w:rsid w:val="494B8D6A"/>
    <w:rsid w:val="496C47BA"/>
    <w:rsid w:val="49BDC1A2"/>
    <w:rsid w:val="49C454D8"/>
    <w:rsid w:val="4A2AD813"/>
    <w:rsid w:val="4A3B4FB4"/>
    <w:rsid w:val="4A682DF9"/>
    <w:rsid w:val="4AA54A26"/>
    <w:rsid w:val="4AE5A74E"/>
    <w:rsid w:val="4AE73525"/>
    <w:rsid w:val="4B4455DB"/>
    <w:rsid w:val="4B5594BE"/>
    <w:rsid w:val="4B8247FC"/>
    <w:rsid w:val="4B873ACA"/>
    <w:rsid w:val="4B933A3B"/>
    <w:rsid w:val="4C110919"/>
    <w:rsid w:val="4C2128AF"/>
    <w:rsid w:val="4C47058E"/>
    <w:rsid w:val="4C65AF36"/>
    <w:rsid w:val="4C8C0365"/>
    <w:rsid w:val="4C9EECFD"/>
    <w:rsid w:val="4CA42708"/>
    <w:rsid w:val="4CDAA32B"/>
    <w:rsid w:val="4CDDE640"/>
    <w:rsid w:val="4D0A3083"/>
    <w:rsid w:val="4D1C53EB"/>
    <w:rsid w:val="4D54636E"/>
    <w:rsid w:val="4D85167A"/>
    <w:rsid w:val="4D8E282A"/>
    <w:rsid w:val="4DB6A371"/>
    <w:rsid w:val="4DBE99F9"/>
    <w:rsid w:val="4DC8B66F"/>
    <w:rsid w:val="4E230432"/>
    <w:rsid w:val="4E28F940"/>
    <w:rsid w:val="4E41B2CC"/>
    <w:rsid w:val="4E511169"/>
    <w:rsid w:val="4E84E1B5"/>
    <w:rsid w:val="4E91F7A2"/>
    <w:rsid w:val="4EE3880D"/>
    <w:rsid w:val="4EFE32D4"/>
    <w:rsid w:val="4F04C297"/>
    <w:rsid w:val="4F39180F"/>
    <w:rsid w:val="4F41E2CA"/>
    <w:rsid w:val="4F5270C7"/>
    <w:rsid w:val="4F66204B"/>
    <w:rsid w:val="4F8EE7E8"/>
    <w:rsid w:val="4FA254D6"/>
    <w:rsid w:val="4FE54D2E"/>
    <w:rsid w:val="4FEEE25E"/>
    <w:rsid w:val="500DBD7F"/>
    <w:rsid w:val="505D4E4C"/>
    <w:rsid w:val="50850CF0"/>
    <w:rsid w:val="50E836CC"/>
    <w:rsid w:val="5107E561"/>
    <w:rsid w:val="51406EAB"/>
    <w:rsid w:val="51886743"/>
    <w:rsid w:val="51B99885"/>
    <w:rsid w:val="51BA2E51"/>
    <w:rsid w:val="5202987C"/>
    <w:rsid w:val="521AD85D"/>
    <w:rsid w:val="521F3A83"/>
    <w:rsid w:val="522EAB04"/>
    <w:rsid w:val="5255D576"/>
    <w:rsid w:val="528F7336"/>
    <w:rsid w:val="52AC373C"/>
    <w:rsid w:val="52CE8BCF"/>
    <w:rsid w:val="5300A6B0"/>
    <w:rsid w:val="5381CBA9"/>
    <w:rsid w:val="53A62405"/>
    <w:rsid w:val="53A6E05D"/>
    <w:rsid w:val="53BF01F5"/>
    <w:rsid w:val="53D7BCC5"/>
    <w:rsid w:val="5410E9C2"/>
    <w:rsid w:val="544DD62E"/>
    <w:rsid w:val="54531EC9"/>
    <w:rsid w:val="54783A98"/>
    <w:rsid w:val="54783BEA"/>
    <w:rsid w:val="5486B5E5"/>
    <w:rsid w:val="549B9EB1"/>
    <w:rsid w:val="54C7C471"/>
    <w:rsid w:val="54E55728"/>
    <w:rsid w:val="55320CF5"/>
    <w:rsid w:val="553767EF"/>
    <w:rsid w:val="5594FEE5"/>
    <w:rsid w:val="55BB5CC7"/>
    <w:rsid w:val="55D1DA74"/>
    <w:rsid w:val="55D564EE"/>
    <w:rsid w:val="55DB3EE2"/>
    <w:rsid w:val="5608BA04"/>
    <w:rsid w:val="565D8BAE"/>
    <w:rsid w:val="56975DEC"/>
    <w:rsid w:val="56ACA261"/>
    <w:rsid w:val="573911CA"/>
    <w:rsid w:val="574316A8"/>
    <w:rsid w:val="5752DA74"/>
    <w:rsid w:val="576C2A29"/>
    <w:rsid w:val="57B8D74B"/>
    <w:rsid w:val="57D2C71E"/>
    <w:rsid w:val="57D998F2"/>
    <w:rsid w:val="57E3CD3B"/>
    <w:rsid w:val="57F796BC"/>
    <w:rsid w:val="58043798"/>
    <w:rsid w:val="581434F7"/>
    <w:rsid w:val="581485F9"/>
    <w:rsid w:val="581654B1"/>
    <w:rsid w:val="58262A33"/>
    <w:rsid w:val="582E0D08"/>
    <w:rsid w:val="58634560"/>
    <w:rsid w:val="58AE8524"/>
    <w:rsid w:val="58F42D2C"/>
    <w:rsid w:val="592E00AF"/>
    <w:rsid w:val="593CCBE4"/>
    <w:rsid w:val="593E754B"/>
    <w:rsid w:val="5950F69E"/>
    <w:rsid w:val="598F0792"/>
    <w:rsid w:val="59AA6384"/>
    <w:rsid w:val="59B2689D"/>
    <w:rsid w:val="59BAED8F"/>
    <w:rsid w:val="59CFED77"/>
    <w:rsid w:val="59E0E9B2"/>
    <w:rsid w:val="5A447D1B"/>
    <w:rsid w:val="5AF6C074"/>
    <w:rsid w:val="5B194CEF"/>
    <w:rsid w:val="5B442FED"/>
    <w:rsid w:val="5B542DB4"/>
    <w:rsid w:val="5B9441AB"/>
    <w:rsid w:val="5BC6EF9C"/>
    <w:rsid w:val="5BCE7BC5"/>
    <w:rsid w:val="5C14541D"/>
    <w:rsid w:val="5C656065"/>
    <w:rsid w:val="5C71BA5B"/>
    <w:rsid w:val="5CCDC04D"/>
    <w:rsid w:val="5CEA434A"/>
    <w:rsid w:val="5D0AE5DA"/>
    <w:rsid w:val="5D71AE39"/>
    <w:rsid w:val="5D75D0B7"/>
    <w:rsid w:val="5DA1D01B"/>
    <w:rsid w:val="5DAC071D"/>
    <w:rsid w:val="5DB84238"/>
    <w:rsid w:val="5DF2401F"/>
    <w:rsid w:val="5E14BB9B"/>
    <w:rsid w:val="5E176C3A"/>
    <w:rsid w:val="5E248312"/>
    <w:rsid w:val="5E39A73D"/>
    <w:rsid w:val="5E5A8909"/>
    <w:rsid w:val="5E65F83A"/>
    <w:rsid w:val="5E76F53F"/>
    <w:rsid w:val="5E7B2EE1"/>
    <w:rsid w:val="5E826DAE"/>
    <w:rsid w:val="5E8997E4"/>
    <w:rsid w:val="5EB183B6"/>
    <w:rsid w:val="5EBAA822"/>
    <w:rsid w:val="5ED24E28"/>
    <w:rsid w:val="5F0C2304"/>
    <w:rsid w:val="5F3DB773"/>
    <w:rsid w:val="5F510BE3"/>
    <w:rsid w:val="5F61BF26"/>
    <w:rsid w:val="5F63C3EA"/>
    <w:rsid w:val="5FAED637"/>
    <w:rsid w:val="5FB47E4A"/>
    <w:rsid w:val="5FBBDC0B"/>
    <w:rsid w:val="5FD55E73"/>
    <w:rsid w:val="5FDD9B9A"/>
    <w:rsid w:val="6014B6C4"/>
    <w:rsid w:val="605708B4"/>
    <w:rsid w:val="60894883"/>
    <w:rsid w:val="60A76FDA"/>
    <w:rsid w:val="60A9CFD8"/>
    <w:rsid w:val="60CFBEC9"/>
    <w:rsid w:val="60F469A0"/>
    <w:rsid w:val="61177D12"/>
    <w:rsid w:val="615325C8"/>
    <w:rsid w:val="61616151"/>
    <w:rsid w:val="619E77BE"/>
    <w:rsid w:val="61AF4B6E"/>
    <w:rsid w:val="61C88336"/>
    <w:rsid w:val="61F9E019"/>
    <w:rsid w:val="6205923B"/>
    <w:rsid w:val="6224B97C"/>
    <w:rsid w:val="6231C8E0"/>
    <w:rsid w:val="6248162D"/>
    <w:rsid w:val="625DE203"/>
    <w:rsid w:val="625F4F5C"/>
    <w:rsid w:val="62753019"/>
    <w:rsid w:val="6292E62B"/>
    <w:rsid w:val="62B4CDD9"/>
    <w:rsid w:val="62D74DDF"/>
    <w:rsid w:val="62FDC8A4"/>
    <w:rsid w:val="63026D3A"/>
    <w:rsid w:val="630F43AF"/>
    <w:rsid w:val="63202F5B"/>
    <w:rsid w:val="6343C05C"/>
    <w:rsid w:val="63B15698"/>
    <w:rsid w:val="63DE9DFA"/>
    <w:rsid w:val="63F31FE1"/>
    <w:rsid w:val="64395908"/>
    <w:rsid w:val="6460E43C"/>
    <w:rsid w:val="6485526B"/>
    <w:rsid w:val="648FF977"/>
    <w:rsid w:val="6496C0D9"/>
    <w:rsid w:val="64AC4657"/>
    <w:rsid w:val="64C071A5"/>
    <w:rsid w:val="64C4212D"/>
    <w:rsid w:val="64D05E1C"/>
    <w:rsid w:val="651B41B3"/>
    <w:rsid w:val="652C4ADC"/>
    <w:rsid w:val="65459BC4"/>
    <w:rsid w:val="654D9D52"/>
    <w:rsid w:val="657111EC"/>
    <w:rsid w:val="6578B276"/>
    <w:rsid w:val="6583C77E"/>
    <w:rsid w:val="6594CA04"/>
    <w:rsid w:val="659E2413"/>
    <w:rsid w:val="65F5DE11"/>
    <w:rsid w:val="660B76D5"/>
    <w:rsid w:val="6610786E"/>
    <w:rsid w:val="66EECC20"/>
    <w:rsid w:val="66F11832"/>
    <w:rsid w:val="66F8EC3C"/>
    <w:rsid w:val="66FB8BF2"/>
    <w:rsid w:val="671071D8"/>
    <w:rsid w:val="67197AB4"/>
    <w:rsid w:val="67219FBE"/>
    <w:rsid w:val="672F8D65"/>
    <w:rsid w:val="675123A2"/>
    <w:rsid w:val="675D1AD2"/>
    <w:rsid w:val="6771AAA1"/>
    <w:rsid w:val="678D2F47"/>
    <w:rsid w:val="6790BEA2"/>
    <w:rsid w:val="67ABB0C9"/>
    <w:rsid w:val="67C8454A"/>
    <w:rsid w:val="67D2A8DC"/>
    <w:rsid w:val="680D454C"/>
    <w:rsid w:val="682DE4FE"/>
    <w:rsid w:val="685DAE7D"/>
    <w:rsid w:val="685FC925"/>
    <w:rsid w:val="68E9CB9C"/>
    <w:rsid w:val="6904342A"/>
    <w:rsid w:val="6907EC76"/>
    <w:rsid w:val="690C7175"/>
    <w:rsid w:val="69266B92"/>
    <w:rsid w:val="693C734D"/>
    <w:rsid w:val="69636D07"/>
    <w:rsid w:val="699ABD13"/>
    <w:rsid w:val="69A26BE0"/>
    <w:rsid w:val="69AB226E"/>
    <w:rsid w:val="69C1DE20"/>
    <w:rsid w:val="69DEB98D"/>
    <w:rsid w:val="6A018874"/>
    <w:rsid w:val="6A770C4F"/>
    <w:rsid w:val="6AAF2FD0"/>
    <w:rsid w:val="6ABED45F"/>
    <w:rsid w:val="6AC6CC96"/>
    <w:rsid w:val="6ADF9522"/>
    <w:rsid w:val="6AFD6FE6"/>
    <w:rsid w:val="6B0D7809"/>
    <w:rsid w:val="6BA54668"/>
    <w:rsid w:val="6BE86B9F"/>
    <w:rsid w:val="6BEA60E8"/>
    <w:rsid w:val="6C52F3A5"/>
    <w:rsid w:val="6C73594A"/>
    <w:rsid w:val="6C7D9298"/>
    <w:rsid w:val="6C95D12B"/>
    <w:rsid w:val="6C9C5C51"/>
    <w:rsid w:val="6C9F25AF"/>
    <w:rsid w:val="6CBDDAD3"/>
    <w:rsid w:val="6CFB26CF"/>
    <w:rsid w:val="6D004394"/>
    <w:rsid w:val="6D0BDC0A"/>
    <w:rsid w:val="6D3B44BE"/>
    <w:rsid w:val="6D6AB73E"/>
    <w:rsid w:val="6D7AACB4"/>
    <w:rsid w:val="6D862D21"/>
    <w:rsid w:val="6D8B2217"/>
    <w:rsid w:val="6DD97B41"/>
    <w:rsid w:val="6E04C0E1"/>
    <w:rsid w:val="6E1890AC"/>
    <w:rsid w:val="6E209EBA"/>
    <w:rsid w:val="6E45257E"/>
    <w:rsid w:val="6E635C15"/>
    <w:rsid w:val="6EA28623"/>
    <w:rsid w:val="6ECBF662"/>
    <w:rsid w:val="6ECFB95C"/>
    <w:rsid w:val="6EE16602"/>
    <w:rsid w:val="6F0C964F"/>
    <w:rsid w:val="6F255733"/>
    <w:rsid w:val="6F7657ED"/>
    <w:rsid w:val="6F817F76"/>
    <w:rsid w:val="6F894F83"/>
    <w:rsid w:val="6F993270"/>
    <w:rsid w:val="6FAA0A6E"/>
    <w:rsid w:val="6FB57E1C"/>
    <w:rsid w:val="6FBBDF7C"/>
    <w:rsid w:val="6FEB27BE"/>
    <w:rsid w:val="704BC5DD"/>
    <w:rsid w:val="706D3EB6"/>
    <w:rsid w:val="70A48B62"/>
    <w:rsid w:val="70C2E1C2"/>
    <w:rsid w:val="710142F5"/>
    <w:rsid w:val="71100E61"/>
    <w:rsid w:val="714A9FAD"/>
    <w:rsid w:val="7169D753"/>
    <w:rsid w:val="71976720"/>
    <w:rsid w:val="71CB1A8C"/>
    <w:rsid w:val="71D13D8D"/>
    <w:rsid w:val="72141C2B"/>
    <w:rsid w:val="721A2EE0"/>
    <w:rsid w:val="722AFD2A"/>
    <w:rsid w:val="7237262A"/>
    <w:rsid w:val="723FF471"/>
    <w:rsid w:val="72973AFA"/>
    <w:rsid w:val="729D3257"/>
    <w:rsid w:val="72A243F1"/>
    <w:rsid w:val="72A7C3FD"/>
    <w:rsid w:val="72AD4987"/>
    <w:rsid w:val="72B94F84"/>
    <w:rsid w:val="72BDFDCF"/>
    <w:rsid w:val="72F8C92B"/>
    <w:rsid w:val="73019BA9"/>
    <w:rsid w:val="7319B656"/>
    <w:rsid w:val="736FDEA1"/>
    <w:rsid w:val="737281FD"/>
    <w:rsid w:val="73A3A264"/>
    <w:rsid w:val="73A59310"/>
    <w:rsid w:val="73B4D63F"/>
    <w:rsid w:val="73FE64EF"/>
    <w:rsid w:val="74161790"/>
    <w:rsid w:val="742487D4"/>
    <w:rsid w:val="74383418"/>
    <w:rsid w:val="7442FDDF"/>
    <w:rsid w:val="744CFC99"/>
    <w:rsid w:val="7455B3CF"/>
    <w:rsid w:val="745D8A03"/>
    <w:rsid w:val="748AD402"/>
    <w:rsid w:val="74B392C0"/>
    <w:rsid w:val="750B7BC1"/>
    <w:rsid w:val="75687FDD"/>
    <w:rsid w:val="7573C30D"/>
    <w:rsid w:val="75DDD0CC"/>
    <w:rsid w:val="764438E1"/>
    <w:rsid w:val="76762657"/>
    <w:rsid w:val="768AD859"/>
    <w:rsid w:val="768CCF04"/>
    <w:rsid w:val="76AAC629"/>
    <w:rsid w:val="76CDA235"/>
    <w:rsid w:val="76D5EE6A"/>
    <w:rsid w:val="76F7789C"/>
    <w:rsid w:val="77502356"/>
    <w:rsid w:val="7774BAB2"/>
    <w:rsid w:val="77894AF8"/>
    <w:rsid w:val="778E9D4F"/>
    <w:rsid w:val="77B51C01"/>
    <w:rsid w:val="77C0F4BE"/>
    <w:rsid w:val="77CD82E8"/>
    <w:rsid w:val="77F5CB6D"/>
    <w:rsid w:val="781F7FB5"/>
    <w:rsid w:val="78295150"/>
    <w:rsid w:val="782CD746"/>
    <w:rsid w:val="784DE7FB"/>
    <w:rsid w:val="78A9EAE2"/>
    <w:rsid w:val="78B597B0"/>
    <w:rsid w:val="78C12A31"/>
    <w:rsid w:val="7913BF86"/>
    <w:rsid w:val="791A07A0"/>
    <w:rsid w:val="792763F5"/>
    <w:rsid w:val="7937DC18"/>
    <w:rsid w:val="794C88C8"/>
    <w:rsid w:val="79628601"/>
    <w:rsid w:val="7969DC7F"/>
    <w:rsid w:val="796A5C0F"/>
    <w:rsid w:val="79779AD5"/>
    <w:rsid w:val="79AA882E"/>
    <w:rsid w:val="79B9279C"/>
    <w:rsid w:val="79BA0F6C"/>
    <w:rsid w:val="79D3BDD6"/>
    <w:rsid w:val="79ECF06C"/>
    <w:rsid w:val="7A39278B"/>
    <w:rsid w:val="7A427843"/>
    <w:rsid w:val="7A46408E"/>
    <w:rsid w:val="7AE3A39B"/>
    <w:rsid w:val="7AF4B4D8"/>
    <w:rsid w:val="7AFE08A9"/>
    <w:rsid w:val="7B00CC72"/>
    <w:rsid w:val="7B05A42B"/>
    <w:rsid w:val="7B212145"/>
    <w:rsid w:val="7B290FBD"/>
    <w:rsid w:val="7B8D3C12"/>
    <w:rsid w:val="7BAEC68A"/>
    <w:rsid w:val="7BE16081"/>
    <w:rsid w:val="7BE3BC2A"/>
    <w:rsid w:val="7BEC0EDD"/>
    <w:rsid w:val="7BF6A5AC"/>
    <w:rsid w:val="7C04C30A"/>
    <w:rsid w:val="7C366704"/>
    <w:rsid w:val="7CA5296A"/>
    <w:rsid w:val="7CC89042"/>
    <w:rsid w:val="7CE6449F"/>
    <w:rsid w:val="7CF72256"/>
    <w:rsid w:val="7D2E732C"/>
    <w:rsid w:val="7D83C736"/>
    <w:rsid w:val="7D85A065"/>
    <w:rsid w:val="7E2639B9"/>
    <w:rsid w:val="7E4CCE16"/>
    <w:rsid w:val="7EA09127"/>
    <w:rsid w:val="7EA76007"/>
    <w:rsid w:val="7EDD903E"/>
    <w:rsid w:val="7F5283EF"/>
    <w:rsid w:val="7F5EB87D"/>
    <w:rsid w:val="7F88CE52"/>
    <w:rsid w:val="7F92E6D8"/>
    <w:rsid w:val="7FE213F9"/>
    <w:rsid w:val="7FF33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C2489"/>
  <w15:docId w15:val="{421995A8-2447-4D5E-8162-277FDFAC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B98"/>
    <w:rPr>
      <w:sz w:val="22"/>
      <w:szCs w:val="24"/>
      <w:lang w:val="en-CA" w:eastAsia="en-CA"/>
    </w:rPr>
  </w:style>
  <w:style w:type="paragraph" w:styleId="Heading1">
    <w:name w:val="heading 1"/>
    <w:basedOn w:val="Normal"/>
    <w:next w:val="Normal"/>
    <w:link w:val="Heading1Char"/>
    <w:qFormat/>
    <w:rsid w:val="00A52BB3"/>
    <w:pPr>
      <w:keepNext/>
      <w:numPr>
        <w:numId w:val="11"/>
      </w:numPr>
      <w:tabs>
        <w:tab w:val="clear" w:pos="480"/>
        <w:tab w:val="left" w:pos="720"/>
      </w:tabs>
      <w:spacing w:before="240" w:after="120"/>
      <w:ind w:left="720" w:hanging="720"/>
      <w:outlineLvl w:val="0"/>
    </w:pPr>
    <w:rPr>
      <w:rFonts w:ascii="Calibri" w:hAnsi="Calibri" w:cs="Calibri"/>
      <w:b/>
      <w:bCs/>
      <w:caps/>
      <w:kern w:val="32"/>
      <w:szCs w:val="22"/>
    </w:rPr>
  </w:style>
  <w:style w:type="paragraph" w:styleId="Heading2">
    <w:name w:val="heading 2"/>
    <w:aliases w:val="Título 2 PJ"/>
    <w:basedOn w:val="Normal"/>
    <w:next w:val="Normal"/>
    <w:qFormat/>
    <w:rsid w:val="007C628A"/>
    <w:pPr>
      <w:keepNext/>
      <w:numPr>
        <w:ilvl w:val="1"/>
        <w:numId w:val="11"/>
      </w:numPr>
      <w:tabs>
        <w:tab w:val="clear" w:pos="480"/>
        <w:tab w:val="left" w:pos="720"/>
      </w:tabs>
      <w:spacing w:before="120" w:after="120"/>
      <w:ind w:left="720" w:hanging="720"/>
      <w:outlineLvl w:val="1"/>
    </w:pPr>
    <w:rPr>
      <w:rFonts w:ascii="Calibri" w:hAnsi="Calibri" w:cs="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1B98"/>
    <w:pPr>
      <w:tabs>
        <w:tab w:val="center" w:pos="4320"/>
        <w:tab w:val="right" w:pos="8640"/>
      </w:tabs>
    </w:pPr>
  </w:style>
  <w:style w:type="paragraph" w:styleId="Footer">
    <w:name w:val="footer"/>
    <w:basedOn w:val="Normal"/>
    <w:rsid w:val="00941B98"/>
    <w:pPr>
      <w:tabs>
        <w:tab w:val="center" w:pos="4320"/>
        <w:tab w:val="right" w:pos="8640"/>
      </w:tabs>
    </w:pPr>
  </w:style>
  <w:style w:type="character" w:styleId="PageNumber">
    <w:name w:val="page number"/>
    <w:basedOn w:val="DefaultParagraphFont"/>
    <w:rsid w:val="00941B98"/>
  </w:style>
  <w:style w:type="table" w:styleId="TableGrid">
    <w:name w:val="Table Grid"/>
    <w:basedOn w:val="TableNormal"/>
    <w:uiPriority w:val="39"/>
    <w:rsid w:val="00941B9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rPr>
        <w:rFonts w:ascii="Times New Roman" w:hAnsi="Times New Roman"/>
        <w:b/>
        <w:i w:val="0"/>
        <w:caps w:val="0"/>
        <w:smallCaps/>
        <w:sz w:val="22"/>
      </w:rPr>
    </w:tblStylePr>
  </w:style>
  <w:style w:type="paragraph" w:styleId="BodyText2">
    <w:name w:val="Body Text 2"/>
    <w:basedOn w:val="Normal"/>
    <w:link w:val="BodyText2Char"/>
    <w:rsid w:val="00F20B4B"/>
    <w:pPr>
      <w:spacing w:after="120"/>
      <w:ind w:left="720"/>
      <w:jc w:val="both"/>
    </w:pPr>
  </w:style>
  <w:style w:type="paragraph" w:styleId="BodyTextIndent">
    <w:name w:val="Body Text Indent"/>
    <w:basedOn w:val="BodyText"/>
    <w:rsid w:val="00F20B4B"/>
    <w:pPr>
      <w:ind w:left="720"/>
      <w:jc w:val="both"/>
    </w:pPr>
  </w:style>
  <w:style w:type="character" w:customStyle="1" w:styleId="BodyText2Char">
    <w:name w:val="Body Text 2 Char"/>
    <w:link w:val="BodyText2"/>
    <w:rsid w:val="00F20B4B"/>
    <w:rPr>
      <w:sz w:val="22"/>
      <w:szCs w:val="24"/>
      <w:lang w:val="en-CA" w:eastAsia="en-CA" w:bidi="ar-SA"/>
    </w:rPr>
  </w:style>
  <w:style w:type="paragraph" w:customStyle="1" w:styleId="BodyTextIndentBOLD">
    <w:name w:val="Body Text Indent BOLD"/>
    <w:basedOn w:val="BodyTextIndent"/>
    <w:rsid w:val="00F20B4B"/>
    <w:pPr>
      <w:ind w:left="360"/>
    </w:pPr>
    <w:rPr>
      <w:b/>
    </w:rPr>
  </w:style>
  <w:style w:type="paragraph" w:styleId="BodyText">
    <w:name w:val="Body Text"/>
    <w:basedOn w:val="Normal"/>
    <w:rsid w:val="00F20B4B"/>
    <w:pPr>
      <w:spacing w:after="120"/>
    </w:pPr>
  </w:style>
  <w:style w:type="paragraph" w:customStyle="1" w:styleId="Bullet3">
    <w:name w:val="Bullet 3"/>
    <w:rsid w:val="00F20B4B"/>
    <w:pPr>
      <w:spacing w:after="120"/>
      <w:jc w:val="both"/>
    </w:pPr>
    <w:rPr>
      <w:sz w:val="22"/>
      <w:szCs w:val="24"/>
      <w:lang w:val="en-CA" w:eastAsia="en-CA"/>
    </w:rPr>
  </w:style>
  <w:style w:type="paragraph" w:styleId="BalloonText">
    <w:name w:val="Balloon Text"/>
    <w:basedOn w:val="Normal"/>
    <w:semiHidden/>
    <w:rsid w:val="00F20B4B"/>
    <w:rPr>
      <w:rFonts w:ascii="Tahoma" w:hAnsi="Tahoma" w:cs="Tahoma"/>
      <w:sz w:val="16"/>
      <w:szCs w:val="16"/>
    </w:rPr>
  </w:style>
  <w:style w:type="character" w:styleId="Hyperlink">
    <w:name w:val="Hyperlink"/>
    <w:uiPriority w:val="99"/>
    <w:rsid w:val="00DF5276"/>
    <w:rPr>
      <w:color w:val="0000FF"/>
      <w:u w:val="single"/>
    </w:rPr>
  </w:style>
  <w:style w:type="paragraph" w:customStyle="1" w:styleId="Bulletlevel1">
    <w:name w:val="Bullet level 1"/>
    <w:basedOn w:val="Normal"/>
    <w:link w:val="Bulletlevel1Char"/>
    <w:autoRedefine/>
    <w:rsid w:val="0059457D"/>
    <w:pPr>
      <w:numPr>
        <w:numId w:val="5"/>
      </w:numPr>
      <w:tabs>
        <w:tab w:val="clear" w:pos="3600"/>
        <w:tab w:val="num" w:pos="720"/>
      </w:tabs>
      <w:spacing w:after="60"/>
      <w:ind w:left="720"/>
      <w:jc w:val="both"/>
    </w:pPr>
    <w:rPr>
      <w:szCs w:val="22"/>
    </w:rPr>
  </w:style>
  <w:style w:type="character" w:customStyle="1" w:styleId="Bulletlevel1Char">
    <w:name w:val="Bullet level 1 Char"/>
    <w:link w:val="Bulletlevel1"/>
    <w:rsid w:val="0059457D"/>
    <w:rPr>
      <w:sz w:val="22"/>
      <w:szCs w:val="22"/>
      <w:lang w:val="en-CA" w:eastAsia="en-CA"/>
    </w:rPr>
  </w:style>
  <w:style w:type="paragraph" w:customStyle="1" w:styleId="BodyTextIndent1">
    <w:name w:val="Body Text Indent 1"/>
    <w:basedOn w:val="BodyTextIndent"/>
    <w:next w:val="Normal"/>
    <w:rsid w:val="0019102C"/>
    <w:pPr>
      <w:ind w:left="1440"/>
    </w:pPr>
  </w:style>
  <w:style w:type="paragraph" w:customStyle="1" w:styleId="Bullet">
    <w:name w:val="Bullet"/>
    <w:basedOn w:val="Normal"/>
    <w:rsid w:val="0059457D"/>
    <w:pPr>
      <w:numPr>
        <w:numId w:val="6"/>
      </w:numPr>
      <w:spacing w:after="120"/>
      <w:jc w:val="both"/>
    </w:pPr>
  </w:style>
  <w:style w:type="paragraph" w:customStyle="1" w:styleId="Bullet4">
    <w:name w:val="Bullet 4"/>
    <w:basedOn w:val="Bullet"/>
    <w:rsid w:val="0059457D"/>
    <w:pPr>
      <w:tabs>
        <w:tab w:val="num" w:pos="2160"/>
      </w:tabs>
      <w:ind w:left="2160"/>
    </w:pPr>
  </w:style>
  <w:style w:type="paragraph" w:customStyle="1" w:styleId="BodyTextIndent1a">
    <w:name w:val="Body Text Indent 1a"/>
    <w:basedOn w:val="Normal"/>
    <w:rsid w:val="001D174B"/>
    <w:pPr>
      <w:spacing w:after="120"/>
      <w:ind w:left="2160"/>
      <w:jc w:val="both"/>
    </w:pPr>
    <w:rPr>
      <w:szCs w:val="22"/>
    </w:rPr>
  </w:style>
  <w:style w:type="paragraph" w:styleId="BodyText3">
    <w:name w:val="Body Text 3"/>
    <w:basedOn w:val="BodyText2"/>
    <w:rsid w:val="001D174B"/>
    <w:pPr>
      <w:numPr>
        <w:ilvl w:val="1"/>
        <w:numId w:val="7"/>
      </w:numPr>
    </w:pPr>
  </w:style>
  <w:style w:type="character" w:customStyle="1" w:styleId="Heading1Char">
    <w:name w:val="Heading 1 Char"/>
    <w:link w:val="Heading1"/>
    <w:rsid w:val="00A52BB3"/>
    <w:rPr>
      <w:rFonts w:ascii="Calibri" w:hAnsi="Calibri" w:cs="Calibri"/>
      <w:b/>
      <w:bCs/>
      <w:caps/>
      <w:kern w:val="32"/>
      <w:sz w:val="22"/>
      <w:szCs w:val="22"/>
      <w:lang w:val="en-CA" w:eastAsia="en-CA"/>
    </w:rPr>
  </w:style>
  <w:style w:type="paragraph" w:styleId="TOC2">
    <w:name w:val="toc 2"/>
    <w:basedOn w:val="Normal"/>
    <w:next w:val="Normal"/>
    <w:autoRedefine/>
    <w:uiPriority w:val="39"/>
    <w:rsid w:val="005673B0"/>
    <w:pPr>
      <w:tabs>
        <w:tab w:val="left" w:pos="1260"/>
        <w:tab w:val="right" w:leader="dot" w:pos="9926"/>
      </w:tabs>
      <w:ind w:left="1080" w:hanging="360"/>
    </w:pPr>
  </w:style>
  <w:style w:type="paragraph" w:styleId="TOC1">
    <w:name w:val="toc 1"/>
    <w:basedOn w:val="Normal"/>
    <w:next w:val="Normal"/>
    <w:autoRedefine/>
    <w:uiPriority w:val="39"/>
    <w:rsid w:val="00151531"/>
    <w:pPr>
      <w:tabs>
        <w:tab w:val="left" w:pos="540"/>
        <w:tab w:val="right" w:leader="dot" w:pos="9926"/>
      </w:tabs>
    </w:pPr>
    <w:rPr>
      <w:b/>
      <w:sz w:val="24"/>
    </w:rPr>
  </w:style>
  <w:style w:type="character" w:styleId="Strong">
    <w:name w:val="Strong"/>
    <w:qFormat/>
    <w:rsid w:val="00067D3C"/>
    <w:rPr>
      <w:b/>
      <w:bCs/>
    </w:rPr>
  </w:style>
  <w:style w:type="paragraph" w:customStyle="1" w:styleId="bullet30">
    <w:name w:val="bullet3"/>
    <w:basedOn w:val="Normal"/>
    <w:rsid w:val="00BB07D3"/>
    <w:pPr>
      <w:tabs>
        <w:tab w:val="num" w:pos="360"/>
      </w:tabs>
      <w:spacing w:after="120"/>
      <w:ind w:left="720" w:hanging="360"/>
      <w:jc w:val="both"/>
    </w:pPr>
    <w:rPr>
      <w:szCs w:val="22"/>
    </w:rPr>
  </w:style>
  <w:style w:type="character" w:styleId="FollowedHyperlink">
    <w:name w:val="FollowedHyperlink"/>
    <w:rsid w:val="000C347A"/>
    <w:rPr>
      <w:color w:val="800080"/>
      <w:u w:val="single"/>
    </w:rPr>
  </w:style>
  <w:style w:type="paragraph" w:styleId="FootnoteText">
    <w:name w:val="footnote text"/>
    <w:basedOn w:val="Normal"/>
    <w:semiHidden/>
    <w:rsid w:val="006C74FF"/>
    <w:rPr>
      <w:sz w:val="20"/>
      <w:szCs w:val="20"/>
    </w:rPr>
  </w:style>
  <w:style w:type="character" w:styleId="FootnoteReference">
    <w:name w:val="footnote reference"/>
    <w:semiHidden/>
    <w:rsid w:val="006C74FF"/>
    <w:rPr>
      <w:vertAlign w:val="superscript"/>
    </w:rPr>
  </w:style>
  <w:style w:type="character" w:customStyle="1" w:styleId="CharChar1">
    <w:name w:val="Char Char1"/>
    <w:rsid w:val="00FD78FA"/>
    <w:rPr>
      <w:rFonts w:ascii="Arial" w:hAnsi="Arial" w:cs="Arial"/>
      <w:b/>
      <w:bCs/>
      <w:kern w:val="32"/>
      <w:sz w:val="32"/>
      <w:szCs w:val="32"/>
      <w:lang w:val="en-CA" w:eastAsia="en-CA" w:bidi="ar-SA"/>
    </w:rPr>
  </w:style>
  <w:style w:type="paragraph" w:styleId="ListParagraph">
    <w:name w:val="List Paragraph"/>
    <w:basedOn w:val="Normal"/>
    <w:uiPriority w:val="34"/>
    <w:qFormat/>
    <w:rsid w:val="00FD78FA"/>
    <w:pPr>
      <w:ind w:left="720"/>
    </w:pPr>
  </w:style>
  <w:style w:type="character" w:styleId="CommentReference">
    <w:name w:val="annotation reference"/>
    <w:rsid w:val="00C26149"/>
    <w:rPr>
      <w:sz w:val="16"/>
      <w:szCs w:val="16"/>
    </w:rPr>
  </w:style>
  <w:style w:type="paragraph" w:styleId="CommentText">
    <w:name w:val="annotation text"/>
    <w:basedOn w:val="Normal"/>
    <w:link w:val="CommentTextChar"/>
    <w:uiPriority w:val="99"/>
    <w:rsid w:val="00C26149"/>
    <w:rPr>
      <w:sz w:val="20"/>
      <w:szCs w:val="20"/>
    </w:rPr>
  </w:style>
  <w:style w:type="paragraph" w:customStyle="1" w:styleId="bulletlevel10">
    <w:name w:val="bulletlevel1"/>
    <w:basedOn w:val="Normal"/>
    <w:rsid w:val="0064620B"/>
    <w:pPr>
      <w:tabs>
        <w:tab w:val="num" w:pos="360"/>
      </w:tabs>
      <w:spacing w:after="60"/>
      <w:ind w:left="720" w:hanging="360"/>
      <w:jc w:val="both"/>
    </w:pPr>
    <w:rPr>
      <w:szCs w:val="22"/>
    </w:rPr>
  </w:style>
  <w:style w:type="paragraph" w:customStyle="1" w:styleId="InstructionsText">
    <w:name w:val="Instructions Text"/>
    <w:basedOn w:val="Normal"/>
    <w:qFormat/>
    <w:rsid w:val="00EA0242"/>
    <w:pPr>
      <w:framePr w:hSpace="180" w:wrap="around" w:vAnchor="text" w:hAnchor="margin" w:x="108" w:y="170"/>
      <w:spacing w:before="60"/>
      <w:suppressOverlap/>
    </w:pPr>
    <w:rPr>
      <w:b/>
      <w:sz w:val="18"/>
      <w:szCs w:val="18"/>
      <w:u w:val="single"/>
      <w:lang w:val="en-GB"/>
    </w:rPr>
  </w:style>
  <w:style w:type="paragraph" w:customStyle="1" w:styleId="InstructionsList">
    <w:name w:val="Instructions List"/>
    <w:basedOn w:val="Normal"/>
    <w:qFormat/>
    <w:rsid w:val="00EA0242"/>
    <w:pPr>
      <w:framePr w:hSpace="180" w:wrap="around" w:vAnchor="text" w:hAnchor="margin" w:x="108" w:y="170"/>
      <w:numPr>
        <w:numId w:val="13"/>
      </w:numPr>
      <w:tabs>
        <w:tab w:val="left" w:pos="567"/>
      </w:tabs>
      <w:spacing w:before="60"/>
      <w:ind w:left="567"/>
      <w:suppressOverlap/>
    </w:pPr>
    <w:rPr>
      <w:sz w:val="18"/>
      <w:szCs w:val="18"/>
      <w:lang w:val="en-GB"/>
    </w:rPr>
  </w:style>
  <w:style w:type="paragraph" w:customStyle="1" w:styleId="InstructionsBullet">
    <w:name w:val="Instructions Bullet"/>
    <w:basedOn w:val="Normal"/>
    <w:qFormat/>
    <w:rsid w:val="00EA0242"/>
    <w:pPr>
      <w:framePr w:hSpace="180" w:wrap="around" w:vAnchor="text" w:hAnchor="margin" w:x="108" w:y="170"/>
      <w:numPr>
        <w:numId w:val="14"/>
      </w:numPr>
      <w:tabs>
        <w:tab w:val="left" w:pos="1080"/>
      </w:tabs>
      <w:spacing w:before="60"/>
      <w:ind w:left="1080"/>
      <w:suppressOverlap/>
    </w:pPr>
    <w:rPr>
      <w:sz w:val="18"/>
      <w:szCs w:val="18"/>
      <w:lang w:val="en-GB"/>
    </w:rPr>
  </w:style>
  <w:style w:type="paragraph" w:customStyle="1" w:styleId="TableText">
    <w:name w:val="Table Text"/>
    <w:basedOn w:val="Normal"/>
    <w:qFormat/>
    <w:rsid w:val="00EA0242"/>
    <w:pPr>
      <w:spacing w:before="60" w:after="60"/>
    </w:pPr>
    <w:rPr>
      <w:sz w:val="18"/>
      <w:szCs w:val="18"/>
      <w:lang w:val="en-GB"/>
    </w:rPr>
  </w:style>
  <w:style w:type="paragraph" w:styleId="CommentSubject">
    <w:name w:val="annotation subject"/>
    <w:basedOn w:val="CommentText"/>
    <w:next w:val="CommentText"/>
    <w:link w:val="CommentSubjectChar"/>
    <w:rsid w:val="00FF0721"/>
    <w:pPr>
      <w:jc w:val="both"/>
    </w:pPr>
    <w:rPr>
      <w:b/>
      <w:bCs/>
      <w:lang w:val="en-GB"/>
    </w:rPr>
  </w:style>
  <w:style w:type="character" w:customStyle="1" w:styleId="CommentTextChar">
    <w:name w:val="Comment Text Char"/>
    <w:link w:val="CommentText"/>
    <w:uiPriority w:val="99"/>
    <w:rsid w:val="00105365"/>
    <w:rPr>
      <w:lang w:val="en-CA" w:eastAsia="en-CA"/>
    </w:rPr>
  </w:style>
  <w:style w:type="character" w:customStyle="1" w:styleId="CommentSubjectChar">
    <w:name w:val="Comment Subject Char"/>
    <w:link w:val="CommentSubject"/>
    <w:rsid w:val="00105365"/>
    <w:rPr>
      <w:b/>
      <w:bCs/>
      <w:lang w:val="en-GB" w:eastAsia="en-CA"/>
    </w:rPr>
  </w:style>
  <w:style w:type="paragraph" w:styleId="Revision">
    <w:name w:val="Revision"/>
    <w:hidden/>
    <w:uiPriority w:val="99"/>
    <w:semiHidden/>
    <w:rsid w:val="00FF0721"/>
    <w:rPr>
      <w:sz w:val="22"/>
      <w:szCs w:val="24"/>
      <w:lang w:val="en-CA" w:eastAsia="en-CA"/>
    </w:rPr>
  </w:style>
  <w:style w:type="paragraph" w:customStyle="1" w:styleId="TCNormalBody">
    <w:name w:val="TC Normal Body"/>
    <w:basedOn w:val="Normal"/>
    <w:rsid w:val="00D948EE"/>
    <w:pPr>
      <w:spacing w:before="120" w:after="60"/>
      <w:jc w:val="both"/>
    </w:pPr>
    <w:rPr>
      <w:szCs w:val="20"/>
      <w:lang w:val="en-US"/>
    </w:rPr>
  </w:style>
  <w:style w:type="numbering" w:styleId="111111">
    <w:name w:val="Outline List 2"/>
    <w:basedOn w:val="NoList"/>
    <w:rsid w:val="00D948EE"/>
    <w:pPr>
      <w:numPr>
        <w:numId w:val="15"/>
      </w:numPr>
    </w:pPr>
  </w:style>
  <w:style w:type="paragraph" w:customStyle="1" w:styleId="TCNormalTitle">
    <w:name w:val="TC Normal Title"/>
    <w:basedOn w:val="Normal"/>
    <w:link w:val="TCNormalTitleCharChar"/>
    <w:rsid w:val="00D948EE"/>
    <w:pPr>
      <w:spacing w:before="240" w:after="120"/>
    </w:pPr>
    <w:rPr>
      <w:b/>
      <w:szCs w:val="20"/>
    </w:rPr>
  </w:style>
  <w:style w:type="character" w:customStyle="1" w:styleId="TCNormalTitleCharChar">
    <w:name w:val="TC Normal Title Char Char"/>
    <w:link w:val="TCNormalTitle"/>
    <w:rsid w:val="00D948EE"/>
    <w:rPr>
      <w:b/>
      <w:sz w:val="22"/>
      <w:lang w:val="en-CA" w:eastAsia="en-CA"/>
    </w:rPr>
  </w:style>
  <w:style w:type="paragraph" w:customStyle="1" w:styleId="TCGuideanceNotes">
    <w:name w:val="TC Guideance Notes"/>
    <w:basedOn w:val="Normal"/>
    <w:link w:val="TCGuideanceNotesChar"/>
    <w:rsid w:val="00C07AFE"/>
    <w:pPr>
      <w:numPr>
        <w:numId w:val="16"/>
      </w:numPr>
      <w:spacing w:before="40"/>
    </w:pPr>
    <w:rPr>
      <w:i/>
      <w:iCs/>
      <w:color w:val="333399"/>
      <w:sz w:val="18"/>
      <w:szCs w:val="22"/>
    </w:rPr>
  </w:style>
  <w:style w:type="character" w:customStyle="1" w:styleId="TCGuideanceNotesChar">
    <w:name w:val="TC Guideance Notes Char"/>
    <w:link w:val="TCGuideanceNotes"/>
    <w:rsid w:val="00C07AFE"/>
    <w:rPr>
      <w:i/>
      <w:iCs/>
      <w:color w:val="333399"/>
      <w:sz w:val="18"/>
      <w:szCs w:val="22"/>
      <w:lang w:val="en-CA" w:eastAsia="en-CA"/>
    </w:rPr>
  </w:style>
  <w:style w:type="paragraph" w:styleId="NormalWeb">
    <w:name w:val="Normal (Web)"/>
    <w:basedOn w:val="Normal"/>
    <w:uiPriority w:val="99"/>
    <w:rsid w:val="00BB1A51"/>
    <w:pPr>
      <w:spacing w:before="120"/>
    </w:pPr>
    <w:rPr>
      <w:sz w:val="24"/>
      <w:lang w:val="en-US" w:eastAsia="en-US"/>
    </w:rPr>
  </w:style>
  <w:style w:type="paragraph" w:customStyle="1" w:styleId="Default">
    <w:name w:val="Default"/>
    <w:rsid w:val="00634ABE"/>
    <w:pPr>
      <w:autoSpaceDE w:val="0"/>
      <w:autoSpaceDN w:val="0"/>
      <w:adjustRightInd w:val="0"/>
    </w:pPr>
    <w:rPr>
      <w:rFonts w:ascii="Calibri" w:eastAsiaTheme="minorHAnsi" w:hAnsi="Calibri" w:cs="Calibri"/>
      <w:color w:val="000000"/>
      <w:sz w:val="24"/>
      <w:szCs w:val="24"/>
    </w:rPr>
  </w:style>
  <w:style w:type="paragraph" w:customStyle="1" w:styleId="AppendixHeading1">
    <w:name w:val="AppendixHeading 1"/>
    <w:basedOn w:val="Normal"/>
    <w:rsid w:val="00DB5CD0"/>
    <w:pPr>
      <w:numPr>
        <w:ilvl w:val="1"/>
        <w:numId w:val="19"/>
      </w:numPr>
      <w:spacing w:before="120" w:after="120"/>
    </w:pPr>
    <w:rPr>
      <w:b/>
      <w:noProof/>
      <w:szCs w:val="20"/>
      <w:lang w:eastAsia="en-US"/>
    </w:rPr>
  </w:style>
  <w:style w:type="paragraph" w:customStyle="1" w:styleId="AppendixHeading2">
    <w:name w:val="AppendixHeading 2"/>
    <w:basedOn w:val="Normal"/>
    <w:rsid w:val="00DB5CD0"/>
    <w:pPr>
      <w:numPr>
        <w:ilvl w:val="2"/>
        <w:numId w:val="19"/>
      </w:numPr>
      <w:spacing w:before="60" w:after="60"/>
    </w:pPr>
    <w:rPr>
      <w:szCs w:val="20"/>
      <w:lang w:val="en-US"/>
    </w:rPr>
  </w:style>
  <w:style w:type="paragraph" w:customStyle="1" w:styleId="TCAppendixTitle">
    <w:name w:val="TC Appendix Title"/>
    <w:basedOn w:val="Normal"/>
    <w:rsid w:val="00DB5CD0"/>
    <w:pPr>
      <w:numPr>
        <w:numId w:val="19"/>
      </w:numPr>
      <w:jc w:val="center"/>
    </w:pPr>
    <w:rPr>
      <w:rFonts w:ascii="Times New Roman Bold" w:hAnsi="Times New Roman Bold"/>
      <w:b/>
      <w:caps/>
      <w:noProof/>
      <w:sz w:val="24"/>
      <w:szCs w:val="20"/>
      <w:lang w:eastAsia="en-US"/>
    </w:rPr>
  </w:style>
  <w:style w:type="paragraph" w:customStyle="1" w:styleId="BodyTextNoNumber">
    <w:name w:val="Body Text No Number"/>
    <w:basedOn w:val="Normal"/>
    <w:rsid w:val="000D4A9D"/>
    <w:pPr>
      <w:spacing w:before="120" w:after="120"/>
      <w:ind w:left="576"/>
      <w:jc w:val="both"/>
    </w:pPr>
    <w:rPr>
      <w:rFonts w:ascii="Arial" w:eastAsiaTheme="minorHAnsi" w:hAnsi="Arial" w:cs="Arial"/>
      <w:sz w:val="18"/>
      <w:szCs w:val="18"/>
      <w:lang w:val="en-US"/>
    </w:rPr>
  </w:style>
  <w:style w:type="paragraph" w:customStyle="1" w:styleId="TCTabletext">
    <w:name w:val="TC_Table text"/>
    <w:basedOn w:val="Normal"/>
    <w:autoRedefine/>
    <w:qFormat/>
    <w:rsid w:val="000D4A9D"/>
    <w:pPr>
      <w:spacing w:before="20" w:after="20" w:line="200" w:lineRule="atLeast"/>
    </w:pPr>
    <w:rPr>
      <w:rFonts w:asciiTheme="minorHAnsi" w:hAnsiTheme="minorHAnsi" w:cstheme="minorHAnsi"/>
      <w:sz w:val="20"/>
      <w:szCs w:val="20"/>
      <w:lang w:val="en-US"/>
    </w:rPr>
  </w:style>
  <w:style w:type="paragraph" w:customStyle="1" w:styleId="TCList1">
    <w:name w:val="TC_List 1"/>
    <w:basedOn w:val="Normal"/>
    <w:qFormat/>
    <w:rsid w:val="000D4A9D"/>
    <w:pPr>
      <w:numPr>
        <w:numId w:val="40"/>
      </w:numPr>
      <w:spacing w:after="60" w:line="280" w:lineRule="atLeast"/>
    </w:pPr>
    <w:rPr>
      <w:rFonts w:ascii="Calibri" w:eastAsiaTheme="minorEastAsia" w:hAnsi="Calibri"/>
      <w:szCs w:val="22"/>
      <w:lang w:val="en-US"/>
    </w:rPr>
  </w:style>
  <w:style w:type="paragraph" w:customStyle="1" w:styleId="HeaderInfo">
    <w:name w:val="Header Info"/>
    <w:basedOn w:val="Normal"/>
    <w:link w:val="HeaderInfoChar"/>
    <w:qFormat/>
    <w:rsid w:val="008655D4"/>
    <w:pPr>
      <w:jc w:val="center"/>
    </w:pPr>
    <w:rPr>
      <w:rFonts w:ascii="Arial" w:hAnsi="Arial" w:cs="Arial"/>
      <w:color w:val="808080"/>
      <w:sz w:val="18"/>
      <w:szCs w:val="18"/>
      <w:lang w:eastAsia="en-US"/>
    </w:rPr>
  </w:style>
  <w:style w:type="character" w:customStyle="1" w:styleId="HeaderInfoChar">
    <w:name w:val="Header Info Char"/>
    <w:basedOn w:val="DefaultParagraphFont"/>
    <w:link w:val="HeaderInfo"/>
    <w:rsid w:val="008655D4"/>
    <w:rPr>
      <w:rFonts w:ascii="Arial" w:hAnsi="Arial" w:cs="Arial"/>
      <w:color w:val="808080"/>
      <w:sz w:val="18"/>
      <w:szCs w:val="18"/>
      <w:lang w:val="en-CA"/>
    </w:rPr>
  </w:style>
  <w:style w:type="paragraph" w:customStyle="1" w:styleId="FooterInfo">
    <w:name w:val="Footer Info"/>
    <w:basedOn w:val="Normal"/>
    <w:link w:val="FooterInfoChar"/>
    <w:qFormat/>
    <w:rsid w:val="000429CF"/>
    <w:pPr>
      <w:pBdr>
        <w:top w:val="single" w:sz="4" w:space="0" w:color="auto"/>
      </w:pBdr>
      <w:tabs>
        <w:tab w:val="center" w:pos="4680"/>
        <w:tab w:val="right" w:pos="9360"/>
      </w:tabs>
    </w:pPr>
    <w:rPr>
      <w:rFonts w:ascii="Arial Narrow" w:hAnsi="Arial Narrow"/>
      <w:color w:val="808080"/>
      <w:sz w:val="18"/>
      <w:szCs w:val="18"/>
      <w:lang w:eastAsia="en-US"/>
    </w:rPr>
  </w:style>
  <w:style w:type="character" w:customStyle="1" w:styleId="FooterInfoChar">
    <w:name w:val="Footer Info Char"/>
    <w:basedOn w:val="DefaultParagraphFont"/>
    <w:link w:val="FooterInfo"/>
    <w:rsid w:val="000429CF"/>
    <w:rPr>
      <w:rFonts w:ascii="Arial Narrow" w:hAnsi="Arial Narrow"/>
      <w:color w:val="808080"/>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7962">
      <w:bodyDiv w:val="1"/>
      <w:marLeft w:val="0"/>
      <w:marRight w:val="0"/>
      <w:marTop w:val="0"/>
      <w:marBottom w:val="0"/>
      <w:divBdr>
        <w:top w:val="none" w:sz="0" w:space="0" w:color="auto"/>
        <w:left w:val="none" w:sz="0" w:space="0" w:color="auto"/>
        <w:bottom w:val="none" w:sz="0" w:space="0" w:color="auto"/>
        <w:right w:val="none" w:sz="0" w:space="0" w:color="auto"/>
      </w:divBdr>
      <w:divsChild>
        <w:div w:id="750660641">
          <w:marLeft w:val="1700"/>
          <w:marRight w:val="0"/>
          <w:marTop w:val="0"/>
          <w:marBottom w:val="0"/>
          <w:divBdr>
            <w:top w:val="none" w:sz="0" w:space="0" w:color="auto"/>
            <w:left w:val="none" w:sz="0" w:space="0" w:color="auto"/>
            <w:bottom w:val="none" w:sz="0" w:space="0" w:color="auto"/>
            <w:right w:val="none" w:sz="0" w:space="0" w:color="auto"/>
          </w:divBdr>
        </w:div>
      </w:divsChild>
    </w:div>
    <w:div w:id="138886855">
      <w:bodyDiv w:val="1"/>
      <w:marLeft w:val="0"/>
      <w:marRight w:val="0"/>
      <w:marTop w:val="0"/>
      <w:marBottom w:val="0"/>
      <w:divBdr>
        <w:top w:val="none" w:sz="0" w:space="0" w:color="auto"/>
        <w:left w:val="none" w:sz="0" w:space="0" w:color="auto"/>
        <w:bottom w:val="none" w:sz="0" w:space="0" w:color="auto"/>
        <w:right w:val="none" w:sz="0" w:space="0" w:color="auto"/>
      </w:divBdr>
    </w:div>
    <w:div w:id="244606324">
      <w:bodyDiv w:val="1"/>
      <w:marLeft w:val="0"/>
      <w:marRight w:val="0"/>
      <w:marTop w:val="0"/>
      <w:marBottom w:val="0"/>
      <w:divBdr>
        <w:top w:val="none" w:sz="0" w:space="0" w:color="auto"/>
        <w:left w:val="none" w:sz="0" w:space="0" w:color="auto"/>
        <w:bottom w:val="none" w:sz="0" w:space="0" w:color="auto"/>
        <w:right w:val="none" w:sz="0" w:space="0" w:color="auto"/>
      </w:divBdr>
    </w:div>
    <w:div w:id="327633479">
      <w:bodyDiv w:val="1"/>
      <w:marLeft w:val="0"/>
      <w:marRight w:val="0"/>
      <w:marTop w:val="0"/>
      <w:marBottom w:val="0"/>
      <w:divBdr>
        <w:top w:val="none" w:sz="0" w:space="0" w:color="auto"/>
        <w:left w:val="none" w:sz="0" w:space="0" w:color="auto"/>
        <w:bottom w:val="none" w:sz="0" w:space="0" w:color="auto"/>
        <w:right w:val="none" w:sz="0" w:space="0" w:color="auto"/>
      </w:divBdr>
      <w:divsChild>
        <w:div w:id="880823809">
          <w:marLeft w:val="1700"/>
          <w:marRight w:val="0"/>
          <w:marTop w:val="0"/>
          <w:marBottom w:val="0"/>
          <w:divBdr>
            <w:top w:val="none" w:sz="0" w:space="0" w:color="auto"/>
            <w:left w:val="none" w:sz="0" w:space="0" w:color="auto"/>
            <w:bottom w:val="none" w:sz="0" w:space="0" w:color="auto"/>
            <w:right w:val="none" w:sz="0" w:space="0" w:color="auto"/>
          </w:divBdr>
        </w:div>
      </w:divsChild>
    </w:div>
    <w:div w:id="371881982">
      <w:bodyDiv w:val="1"/>
      <w:marLeft w:val="0"/>
      <w:marRight w:val="0"/>
      <w:marTop w:val="0"/>
      <w:marBottom w:val="0"/>
      <w:divBdr>
        <w:top w:val="none" w:sz="0" w:space="0" w:color="auto"/>
        <w:left w:val="none" w:sz="0" w:space="0" w:color="auto"/>
        <w:bottom w:val="none" w:sz="0" w:space="0" w:color="auto"/>
        <w:right w:val="none" w:sz="0" w:space="0" w:color="auto"/>
      </w:divBdr>
      <w:divsChild>
        <w:div w:id="330840065">
          <w:marLeft w:val="1700"/>
          <w:marRight w:val="0"/>
          <w:marTop w:val="0"/>
          <w:marBottom w:val="0"/>
          <w:divBdr>
            <w:top w:val="none" w:sz="0" w:space="0" w:color="auto"/>
            <w:left w:val="none" w:sz="0" w:space="0" w:color="auto"/>
            <w:bottom w:val="none" w:sz="0" w:space="0" w:color="auto"/>
            <w:right w:val="none" w:sz="0" w:space="0" w:color="auto"/>
          </w:divBdr>
        </w:div>
      </w:divsChild>
    </w:div>
    <w:div w:id="481241166">
      <w:bodyDiv w:val="1"/>
      <w:marLeft w:val="0"/>
      <w:marRight w:val="0"/>
      <w:marTop w:val="0"/>
      <w:marBottom w:val="0"/>
      <w:divBdr>
        <w:top w:val="none" w:sz="0" w:space="0" w:color="auto"/>
        <w:left w:val="none" w:sz="0" w:space="0" w:color="auto"/>
        <w:bottom w:val="none" w:sz="0" w:space="0" w:color="auto"/>
        <w:right w:val="none" w:sz="0" w:space="0" w:color="auto"/>
      </w:divBdr>
    </w:div>
    <w:div w:id="529532959">
      <w:bodyDiv w:val="1"/>
      <w:marLeft w:val="0"/>
      <w:marRight w:val="0"/>
      <w:marTop w:val="0"/>
      <w:marBottom w:val="0"/>
      <w:divBdr>
        <w:top w:val="none" w:sz="0" w:space="0" w:color="auto"/>
        <w:left w:val="none" w:sz="0" w:space="0" w:color="auto"/>
        <w:bottom w:val="none" w:sz="0" w:space="0" w:color="auto"/>
        <w:right w:val="none" w:sz="0" w:space="0" w:color="auto"/>
      </w:divBdr>
    </w:div>
    <w:div w:id="676077262">
      <w:bodyDiv w:val="1"/>
      <w:marLeft w:val="0"/>
      <w:marRight w:val="0"/>
      <w:marTop w:val="0"/>
      <w:marBottom w:val="0"/>
      <w:divBdr>
        <w:top w:val="none" w:sz="0" w:space="0" w:color="auto"/>
        <w:left w:val="none" w:sz="0" w:space="0" w:color="auto"/>
        <w:bottom w:val="none" w:sz="0" w:space="0" w:color="auto"/>
        <w:right w:val="none" w:sz="0" w:space="0" w:color="auto"/>
      </w:divBdr>
      <w:divsChild>
        <w:div w:id="857546655">
          <w:marLeft w:val="1700"/>
          <w:marRight w:val="0"/>
          <w:marTop w:val="0"/>
          <w:marBottom w:val="0"/>
          <w:divBdr>
            <w:top w:val="none" w:sz="0" w:space="0" w:color="auto"/>
            <w:left w:val="none" w:sz="0" w:space="0" w:color="auto"/>
            <w:bottom w:val="none" w:sz="0" w:space="0" w:color="auto"/>
            <w:right w:val="none" w:sz="0" w:space="0" w:color="auto"/>
          </w:divBdr>
        </w:div>
      </w:divsChild>
    </w:div>
    <w:div w:id="701905849">
      <w:bodyDiv w:val="1"/>
      <w:marLeft w:val="0"/>
      <w:marRight w:val="0"/>
      <w:marTop w:val="0"/>
      <w:marBottom w:val="0"/>
      <w:divBdr>
        <w:top w:val="none" w:sz="0" w:space="0" w:color="auto"/>
        <w:left w:val="none" w:sz="0" w:space="0" w:color="auto"/>
        <w:bottom w:val="none" w:sz="0" w:space="0" w:color="auto"/>
        <w:right w:val="none" w:sz="0" w:space="0" w:color="auto"/>
      </w:divBdr>
    </w:div>
    <w:div w:id="779301732">
      <w:bodyDiv w:val="1"/>
      <w:marLeft w:val="104"/>
      <w:marRight w:val="0"/>
      <w:marTop w:val="261"/>
      <w:marBottom w:val="0"/>
      <w:divBdr>
        <w:top w:val="none" w:sz="0" w:space="0" w:color="auto"/>
        <w:left w:val="none" w:sz="0" w:space="0" w:color="auto"/>
        <w:bottom w:val="none" w:sz="0" w:space="0" w:color="auto"/>
        <w:right w:val="none" w:sz="0" w:space="0" w:color="auto"/>
      </w:divBdr>
    </w:div>
    <w:div w:id="833109289">
      <w:bodyDiv w:val="1"/>
      <w:marLeft w:val="0"/>
      <w:marRight w:val="0"/>
      <w:marTop w:val="0"/>
      <w:marBottom w:val="0"/>
      <w:divBdr>
        <w:top w:val="none" w:sz="0" w:space="0" w:color="auto"/>
        <w:left w:val="none" w:sz="0" w:space="0" w:color="auto"/>
        <w:bottom w:val="none" w:sz="0" w:space="0" w:color="auto"/>
        <w:right w:val="none" w:sz="0" w:space="0" w:color="auto"/>
      </w:divBdr>
      <w:divsChild>
        <w:div w:id="1537616093">
          <w:marLeft w:val="1700"/>
          <w:marRight w:val="0"/>
          <w:marTop w:val="0"/>
          <w:marBottom w:val="0"/>
          <w:divBdr>
            <w:top w:val="none" w:sz="0" w:space="0" w:color="auto"/>
            <w:left w:val="none" w:sz="0" w:space="0" w:color="auto"/>
            <w:bottom w:val="none" w:sz="0" w:space="0" w:color="auto"/>
            <w:right w:val="none" w:sz="0" w:space="0" w:color="auto"/>
          </w:divBdr>
        </w:div>
      </w:divsChild>
    </w:div>
    <w:div w:id="1001813406">
      <w:bodyDiv w:val="1"/>
      <w:marLeft w:val="0"/>
      <w:marRight w:val="0"/>
      <w:marTop w:val="0"/>
      <w:marBottom w:val="0"/>
      <w:divBdr>
        <w:top w:val="none" w:sz="0" w:space="0" w:color="auto"/>
        <w:left w:val="none" w:sz="0" w:space="0" w:color="auto"/>
        <w:bottom w:val="none" w:sz="0" w:space="0" w:color="auto"/>
        <w:right w:val="none" w:sz="0" w:space="0" w:color="auto"/>
      </w:divBdr>
    </w:div>
    <w:div w:id="1022560528">
      <w:bodyDiv w:val="1"/>
      <w:marLeft w:val="0"/>
      <w:marRight w:val="0"/>
      <w:marTop w:val="0"/>
      <w:marBottom w:val="0"/>
      <w:divBdr>
        <w:top w:val="none" w:sz="0" w:space="0" w:color="auto"/>
        <w:left w:val="none" w:sz="0" w:space="0" w:color="auto"/>
        <w:bottom w:val="none" w:sz="0" w:space="0" w:color="auto"/>
        <w:right w:val="none" w:sz="0" w:space="0" w:color="auto"/>
      </w:divBdr>
    </w:div>
    <w:div w:id="1306545722">
      <w:bodyDiv w:val="1"/>
      <w:marLeft w:val="0"/>
      <w:marRight w:val="0"/>
      <w:marTop w:val="0"/>
      <w:marBottom w:val="0"/>
      <w:divBdr>
        <w:top w:val="none" w:sz="0" w:space="0" w:color="auto"/>
        <w:left w:val="none" w:sz="0" w:space="0" w:color="auto"/>
        <w:bottom w:val="none" w:sz="0" w:space="0" w:color="auto"/>
        <w:right w:val="none" w:sz="0" w:space="0" w:color="auto"/>
      </w:divBdr>
    </w:div>
    <w:div w:id="1309550983">
      <w:bodyDiv w:val="1"/>
      <w:marLeft w:val="0"/>
      <w:marRight w:val="0"/>
      <w:marTop w:val="0"/>
      <w:marBottom w:val="0"/>
      <w:divBdr>
        <w:top w:val="none" w:sz="0" w:space="0" w:color="auto"/>
        <w:left w:val="none" w:sz="0" w:space="0" w:color="auto"/>
        <w:bottom w:val="none" w:sz="0" w:space="0" w:color="auto"/>
        <w:right w:val="none" w:sz="0" w:space="0" w:color="auto"/>
      </w:divBdr>
      <w:divsChild>
        <w:div w:id="753936639">
          <w:marLeft w:val="2550"/>
          <w:marRight w:val="0"/>
          <w:marTop w:val="0"/>
          <w:marBottom w:val="0"/>
          <w:divBdr>
            <w:top w:val="none" w:sz="0" w:space="0" w:color="auto"/>
            <w:left w:val="none" w:sz="0" w:space="0" w:color="auto"/>
            <w:bottom w:val="none" w:sz="0" w:space="0" w:color="auto"/>
            <w:right w:val="none" w:sz="0" w:space="0" w:color="auto"/>
          </w:divBdr>
        </w:div>
      </w:divsChild>
    </w:div>
    <w:div w:id="1804419874">
      <w:bodyDiv w:val="1"/>
      <w:marLeft w:val="0"/>
      <w:marRight w:val="0"/>
      <w:marTop w:val="0"/>
      <w:marBottom w:val="0"/>
      <w:divBdr>
        <w:top w:val="none" w:sz="0" w:space="0" w:color="auto"/>
        <w:left w:val="none" w:sz="0" w:space="0" w:color="auto"/>
        <w:bottom w:val="none" w:sz="0" w:space="0" w:color="auto"/>
        <w:right w:val="none" w:sz="0" w:space="0" w:color="auto"/>
      </w:divBdr>
    </w:div>
    <w:div w:id="1949312492">
      <w:bodyDiv w:val="1"/>
      <w:marLeft w:val="0"/>
      <w:marRight w:val="0"/>
      <w:marTop w:val="0"/>
      <w:marBottom w:val="0"/>
      <w:divBdr>
        <w:top w:val="none" w:sz="0" w:space="0" w:color="auto"/>
        <w:left w:val="none" w:sz="0" w:space="0" w:color="auto"/>
        <w:bottom w:val="none" w:sz="0" w:space="0" w:color="auto"/>
        <w:right w:val="none" w:sz="0" w:space="0" w:color="auto"/>
      </w:divBdr>
      <w:divsChild>
        <w:div w:id="304313238">
          <w:marLeft w:val="1700"/>
          <w:marRight w:val="0"/>
          <w:marTop w:val="0"/>
          <w:marBottom w:val="0"/>
          <w:divBdr>
            <w:top w:val="none" w:sz="0" w:space="0" w:color="auto"/>
            <w:left w:val="none" w:sz="0" w:space="0" w:color="auto"/>
            <w:bottom w:val="none" w:sz="0" w:space="0" w:color="auto"/>
            <w:right w:val="none" w:sz="0" w:space="0" w:color="auto"/>
          </w:divBdr>
        </w:div>
      </w:divsChild>
    </w:div>
    <w:div w:id="2032489807">
      <w:bodyDiv w:val="1"/>
      <w:marLeft w:val="0"/>
      <w:marRight w:val="0"/>
      <w:marTop w:val="0"/>
      <w:marBottom w:val="0"/>
      <w:divBdr>
        <w:top w:val="none" w:sz="0" w:space="0" w:color="auto"/>
        <w:left w:val="none" w:sz="0" w:space="0" w:color="auto"/>
        <w:bottom w:val="none" w:sz="0" w:space="0" w:color="auto"/>
        <w:right w:val="none" w:sz="0" w:space="0" w:color="auto"/>
      </w:divBdr>
      <w:divsChild>
        <w:div w:id="2100830170">
          <w:marLeft w:val="1700"/>
          <w:marRight w:val="0"/>
          <w:marTop w:val="0"/>
          <w:marBottom w:val="0"/>
          <w:divBdr>
            <w:top w:val="none" w:sz="0" w:space="0" w:color="auto"/>
            <w:left w:val="none" w:sz="0" w:space="0" w:color="auto"/>
            <w:bottom w:val="none" w:sz="0" w:space="0" w:color="auto"/>
            <w:right w:val="none" w:sz="0" w:space="0" w:color="auto"/>
          </w:divBdr>
        </w:div>
      </w:divsChild>
    </w:div>
    <w:div w:id="2080402241">
      <w:bodyDiv w:val="1"/>
      <w:marLeft w:val="0"/>
      <w:marRight w:val="0"/>
      <w:marTop w:val="0"/>
      <w:marBottom w:val="0"/>
      <w:divBdr>
        <w:top w:val="none" w:sz="0" w:space="0" w:color="auto"/>
        <w:left w:val="none" w:sz="0" w:space="0" w:color="auto"/>
        <w:bottom w:val="none" w:sz="0" w:space="0" w:color="auto"/>
        <w:right w:val="none" w:sz="0" w:space="0" w:color="auto"/>
      </w:divBdr>
    </w:div>
    <w:div w:id="2124030154">
      <w:bodyDiv w:val="1"/>
      <w:marLeft w:val="104"/>
      <w:marRight w:val="0"/>
      <w:marTop w:val="261"/>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dmsweb2/idmweb/getdoc.asp?Username=Avantis&amp;DocID=003798630"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ed5a6ba05de64c6a"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5" Type="http://schemas.openxmlformats.org/officeDocument/2006/relationships/hyperlink" Target="http://tc.icomproductions.ca"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mailto:ii_tracking@tcenerg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5.png"/><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dmsweb2/idmweb/getdoc.asp?Username=Avantis&amp;DocID=00379863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ii_tracking@tcenergy.com" TargetMode="External"/><Relationship Id="rId30" Type="http://schemas.openxmlformats.org/officeDocument/2006/relationships/hyperlink" Target="http://dmsweb2/idmweb/getdoc.asp?Username=Avantis&amp;DocID=003798630" TargetMode="Externa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wmf"/><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wmf"/><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F5A48BC5B547E29DB43F3D19FF1115"/>
        <w:category>
          <w:name w:val="General"/>
          <w:gallery w:val="placeholder"/>
        </w:category>
        <w:types>
          <w:type w:val="bbPlcHdr"/>
        </w:types>
        <w:behaviors>
          <w:behavior w:val="content"/>
        </w:behaviors>
        <w:guid w:val="{101520BE-37CF-4288-9CA5-E02534A86542}"/>
      </w:docPartPr>
      <w:docPartBody>
        <w:p w:rsidR="002F09A4" w:rsidRDefault="003F1020" w:rsidP="003F1020">
          <w:pPr>
            <w:pStyle w:val="EDF5A48BC5B547E29DB43F3D19FF1115"/>
          </w:pPr>
          <w:r w:rsidRPr="004454A2">
            <w:rPr>
              <w:rStyle w:val="PlaceholderText"/>
              <w:highlight w:val="yellow"/>
            </w:rPr>
            <w:t>Click or tap here to enter text.</w:t>
          </w:r>
        </w:p>
      </w:docPartBody>
    </w:docPart>
    <w:docPart>
      <w:docPartPr>
        <w:name w:val="3490B5DCEA324962A4940D2A38C76A6E"/>
        <w:category>
          <w:name w:val="General"/>
          <w:gallery w:val="placeholder"/>
        </w:category>
        <w:types>
          <w:type w:val="bbPlcHdr"/>
        </w:types>
        <w:behaviors>
          <w:behavior w:val="content"/>
        </w:behaviors>
        <w:guid w:val="{3C6B2D5E-3F1C-4947-8A31-ECA811E2E808}"/>
      </w:docPartPr>
      <w:docPartBody>
        <w:p w:rsidR="002F09A4" w:rsidRDefault="003F1020" w:rsidP="003F1020">
          <w:pPr>
            <w:pStyle w:val="3490B5DCEA324962A4940D2A38C76A6E"/>
          </w:pPr>
          <w:r w:rsidRPr="00C30D48">
            <w:rPr>
              <w:rStyle w:val="PlaceholderText"/>
              <w:highlight w:val="yellow"/>
            </w:rPr>
            <w:t>Click or tap here to enter text.</w:t>
          </w:r>
        </w:p>
      </w:docPartBody>
    </w:docPart>
    <w:docPart>
      <w:docPartPr>
        <w:name w:val="B0F3A37226C947118491F7263B814A1F"/>
        <w:category>
          <w:name w:val="General"/>
          <w:gallery w:val="placeholder"/>
        </w:category>
        <w:types>
          <w:type w:val="bbPlcHdr"/>
        </w:types>
        <w:behaviors>
          <w:behavior w:val="content"/>
        </w:behaviors>
        <w:guid w:val="{86E1DC6C-69A6-4DB7-B71C-B9B18B3FA585}"/>
      </w:docPartPr>
      <w:docPartBody>
        <w:p w:rsidR="002F09A4" w:rsidRDefault="003F1020" w:rsidP="003F1020">
          <w:pPr>
            <w:pStyle w:val="B0F3A37226C947118491F7263B814A1F"/>
          </w:pPr>
          <w:r w:rsidRPr="004454A2">
            <w:rPr>
              <w:rStyle w:val="PlaceholderText"/>
              <w:highlight w:val="yellow"/>
            </w:rPr>
            <w:t>Click or tap here to enter text.</w:t>
          </w:r>
        </w:p>
      </w:docPartBody>
    </w:docPart>
    <w:docPart>
      <w:docPartPr>
        <w:name w:val="CB255237E8B84D5EA32491409B5B5948"/>
        <w:category>
          <w:name w:val="General"/>
          <w:gallery w:val="placeholder"/>
        </w:category>
        <w:types>
          <w:type w:val="bbPlcHdr"/>
        </w:types>
        <w:behaviors>
          <w:behavior w:val="content"/>
        </w:behaviors>
        <w:guid w:val="{5F797C55-B289-4429-AB54-75F410707B07}"/>
      </w:docPartPr>
      <w:docPartBody>
        <w:p w:rsidR="002F09A4" w:rsidRDefault="003F1020" w:rsidP="003F1020">
          <w:pPr>
            <w:pStyle w:val="CB255237E8B84D5EA32491409B5B5948"/>
          </w:pPr>
          <w:r w:rsidRPr="00046A7B">
            <w:rPr>
              <w:rStyle w:val="PlaceholderText"/>
              <w:highlight w:val="yellow"/>
            </w:rPr>
            <w:t>Click or tap here to enter text.</w:t>
          </w:r>
        </w:p>
      </w:docPartBody>
    </w:docPart>
    <w:docPart>
      <w:docPartPr>
        <w:name w:val="C81664B0334249C59784AE731BA4F890"/>
        <w:category>
          <w:name w:val="General"/>
          <w:gallery w:val="placeholder"/>
        </w:category>
        <w:types>
          <w:type w:val="bbPlcHdr"/>
        </w:types>
        <w:behaviors>
          <w:behavior w:val="content"/>
        </w:behaviors>
        <w:guid w:val="{AA040FD0-5C70-4B89-9F82-F875DA1F449E}"/>
      </w:docPartPr>
      <w:docPartBody>
        <w:p w:rsidR="002F09A4" w:rsidRDefault="003F1020" w:rsidP="003F1020">
          <w:pPr>
            <w:pStyle w:val="C81664B0334249C59784AE731BA4F890"/>
          </w:pPr>
          <w:r w:rsidRPr="004454A2">
            <w:rPr>
              <w:rStyle w:val="PlaceholderText"/>
              <w:highlight w:val="yellow"/>
            </w:rPr>
            <w:t>Click or tap here to enter text.</w:t>
          </w:r>
        </w:p>
      </w:docPartBody>
    </w:docPart>
    <w:docPart>
      <w:docPartPr>
        <w:name w:val="79FC2D54B0444C0A9411E10EF349C9BA"/>
        <w:category>
          <w:name w:val="General"/>
          <w:gallery w:val="placeholder"/>
        </w:category>
        <w:types>
          <w:type w:val="bbPlcHdr"/>
        </w:types>
        <w:behaviors>
          <w:behavior w:val="content"/>
        </w:behaviors>
        <w:guid w:val="{6ADE572A-300B-4B75-9D35-F7CFCCA86E5F}"/>
      </w:docPartPr>
      <w:docPartBody>
        <w:p w:rsidR="002F09A4" w:rsidRDefault="003F1020" w:rsidP="003F1020">
          <w:pPr>
            <w:pStyle w:val="79FC2D54B0444C0A9411E10EF349C9BA"/>
          </w:pPr>
          <w:r w:rsidRPr="00046A7B">
            <w:rPr>
              <w:rStyle w:val="PlaceholderText"/>
              <w:highlight w:val="yellow"/>
            </w:rPr>
            <w:t>Click or tap here to enter text.</w:t>
          </w:r>
        </w:p>
      </w:docPartBody>
    </w:docPart>
    <w:docPart>
      <w:docPartPr>
        <w:name w:val="41FA9F1CBD154B6084CCD379F3DAFDEC"/>
        <w:category>
          <w:name w:val="General"/>
          <w:gallery w:val="placeholder"/>
        </w:category>
        <w:types>
          <w:type w:val="bbPlcHdr"/>
        </w:types>
        <w:behaviors>
          <w:behavior w:val="content"/>
        </w:behaviors>
        <w:guid w:val="{B6E7B150-3262-455B-9763-06E06E4960C7}"/>
      </w:docPartPr>
      <w:docPartBody>
        <w:p w:rsidR="002F09A4" w:rsidRDefault="003F1020" w:rsidP="003F1020">
          <w:pPr>
            <w:pStyle w:val="41FA9F1CBD154B6084CCD379F3DAFDEC"/>
          </w:pPr>
          <w:r w:rsidRPr="004454A2">
            <w:rPr>
              <w:rStyle w:val="PlaceholderText"/>
              <w:highlight w:val="yellow"/>
            </w:rPr>
            <w:t>Click or tap here to enter text.</w:t>
          </w:r>
        </w:p>
      </w:docPartBody>
    </w:docPart>
    <w:docPart>
      <w:docPartPr>
        <w:name w:val="09B8ED5768F24169A6349F0A7CA7A387"/>
        <w:category>
          <w:name w:val="General"/>
          <w:gallery w:val="placeholder"/>
        </w:category>
        <w:types>
          <w:type w:val="bbPlcHdr"/>
        </w:types>
        <w:behaviors>
          <w:behavior w:val="content"/>
        </w:behaviors>
        <w:guid w:val="{6F159C47-2070-495D-B08E-5E702AEA957E}"/>
      </w:docPartPr>
      <w:docPartBody>
        <w:p w:rsidR="002F09A4" w:rsidRDefault="003F1020" w:rsidP="003F1020">
          <w:pPr>
            <w:pStyle w:val="09B8ED5768F24169A6349F0A7CA7A387"/>
          </w:pPr>
          <w:r w:rsidRPr="00046A7B">
            <w:rPr>
              <w:rStyle w:val="PlaceholderText"/>
              <w:highlight w:val="yellow"/>
            </w:rPr>
            <w:t>Click or tap here to enter text.</w:t>
          </w:r>
        </w:p>
      </w:docPartBody>
    </w:docPart>
    <w:docPart>
      <w:docPartPr>
        <w:name w:val="853CAAB5D94242F69F55393DD75187F1"/>
        <w:category>
          <w:name w:val="General"/>
          <w:gallery w:val="placeholder"/>
        </w:category>
        <w:types>
          <w:type w:val="bbPlcHdr"/>
        </w:types>
        <w:behaviors>
          <w:behavior w:val="content"/>
        </w:behaviors>
        <w:guid w:val="{DA48F7B3-6702-4572-91B9-97BD1D2EE323}"/>
      </w:docPartPr>
      <w:docPartBody>
        <w:p w:rsidR="00C654ED" w:rsidRDefault="00363A3E" w:rsidP="00363A3E">
          <w:pPr>
            <w:pStyle w:val="853CAAB5D94242F69F55393DD75187F1"/>
          </w:pPr>
          <w:r w:rsidRPr="002F49E3">
            <w:rPr>
              <w:rStyle w:val="PlaceholderText"/>
            </w:rPr>
            <w:t>Click or tap to enter a date.</w:t>
          </w:r>
        </w:p>
      </w:docPartBody>
    </w:docPart>
    <w:docPart>
      <w:docPartPr>
        <w:name w:val="CCC1C1F3DFFB4C3B99178E58C37EFDCD"/>
        <w:category>
          <w:name w:val="General"/>
          <w:gallery w:val="placeholder"/>
        </w:category>
        <w:types>
          <w:type w:val="bbPlcHdr"/>
        </w:types>
        <w:behaviors>
          <w:behavior w:val="content"/>
        </w:behaviors>
        <w:guid w:val="{513212C6-28CA-4462-B066-B2E486DF2B8D}"/>
      </w:docPartPr>
      <w:docPartBody>
        <w:p w:rsidR="00C654ED" w:rsidRDefault="00363A3E" w:rsidP="00363A3E">
          <w:pPr>
            <w:pStyle w:val="CCC1C1F3DFFB4C3B99178E58C37EFDCD"/>
          </w:pPr>
          <w:r w:rsidRPr="002F49E3">
            <w:rPr>
              <w:rStyle w:val="PlaceholderText"/>
            </w:rPr>
            <w:t>Click or tap to enter a date.</w:t>
          </w:r>
        </w:p>
      </w:docPartBody>
    </w:docPart>
    <w:docPart>
      <w:docPartPr>
        <w:name w:val="822A3A36FD2842148D9AAEB41D2E39DE"/>
        <w:category>
          <w:name w:val="General"/>
          <w:gallery w:val="placeholder"/>
        </w:category>
        <w:types>
          <w:type w:val="bbPlcHdr"/>
        </w:types>
        <w:behaviors>
          <w:behavior w:val="content"/>
        </w:behaviors>
        <w:guid w:val="{3ED2172A-46BF-466A-AA3F-AEA52BBA0FFF}"/>
      </w:docPartPr>
      <w:docPartBody>
        <w:p w:rsidR="00C654ED" w:rsidRDefault="00363A3E" w:rsidP="00363A3E">
          <w:pPr>
            <w:pStyle w:val="822A3A36FD2842148D9AAEB41D2E39DE"/>
          </w:pPr>
          <w:r w:rsidRPr="002F49E3">
            <w:rPr>
              <w:rStyle w:val="PlaceholderText"/>
            </w:rPr>
            <w:t>Click or tap to enter a date.</w:t>
          </w:r>
        </w:p>
      </w:docPartBody>
    </w:docPart>
    <w:docPart>
      <w:docPartPr>
        <w:name w:val="AEBF0A2B02E846229939BA4FA4E1E8E7"/>
        <w:category>
          <w:name w:val="General"/>
          <w:gallery w:val="placeholder"/>
        </w:category>
        <w:types>
          <w:type w:val="bbPlcHdr"/>
        </w:types>
        <w:behaviors>
          <w:behavior w:val="content"/>
        </w:behaviors>
        <w:guid w:val="{79747351-1454-494D-B41B-B059B3A7F89D}"/>
      </w:docPartPr>
      <w:docPartBody>
        <w:p w:rsidR="00C654ED" w:rsidRDefault="00363A3E" w:rsidP="00363A3E">
          <w:pPr>
            <w:pStyle w:val="AEBF0A2B02E846229939BA4FA4E1E8E7"/>
          </w:pPr>
          <w:r w:rsidRPr="00075DA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C">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utiger TC">
    <w:panose1 w:val="000004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Frutiger TC Condensed">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20"/>
    <w:rsid w:val="0009142D"/>
    <w:rsid w:val="000D31A1"/>
    <w:rsid w:val="00275CEC"/>
    <w:rsid w:val="002F09A4"/>
    <w:rsid w:val="00363A3E"/>
    <w:rsid w:val="00376D78"/>
    <w:rsid w:val="003F1020"/>
    <w:rsid w:val="004B77A7"/>
    <w:rsid w:val="004E37A6"/>
    <w:rsid w:val="00551892"/>
    <w:rsid w:val="00687848"/>
    <w:rsid w:val="006A7EF8"/>
    <w:rsid w:val="00796D03"/>
    <w:rsid w:val="007C3587"/>
    <w:rsid w:val="007D178C"/>
    <w:rsid w:val="00923E7A"/>
    <w:rsid w:val="00960627"/>
    <w:rsid w:val="00AB714C"/>
    <w:rsid w:val="00BB21A2"/>
    <w:rsid w:val="00BC1A13"/>
    <w:rsid w:val="00C654ED"/>
    <w:rsid w:val="00CA6E95"/>
    <w:rsid w:val="00CB3C2E"/>
    <w:rsid w:val="00DA75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63A3E"/>
    <w:rPr>
      <w:noProof w:val="0"/>
      <w:color w:val="808080"/>
      <w:lang w:val="en-CA"/>
    </w:rPr>
  </w:style>
  <w:style w:type="paragraph" w:customStyle="1" w:styleId="EDF5A48BC5B547E29DB43F3D19FF1115">
    <w:name w:val="EDF5A48BC5B547E29DB43F3D19FF1115"/>
    <w:rsid w:val="003F1020"/>
  </w:style>
  <w:style w:type="paragraph" w:customStyle="1" w:styleId="3490B5DCEA324962A4940D2A38C76A6E">
    <w:name w:val="3490B5DCEA324962A4940D2A38C76A6E"/>
    <w:rsid w:val="003F1020"/>
  </w:style>
  <w:style w:type="paragraph" w:customStyle="1" w:styleId="B0F3A37226C947118491F7263B814A1F">
    <w:name w:val="B0F3A37226C947118491F7263B814A1F"/>
    <w:rsid w:val="003F1020"/>
  </w:style>
  <w:style w:type="paragraph" w:customStyle="1" w:styleId="CB255237E8B84D5EA32491409B5B5948">
    <w:name w:val="CB255237E8B84D5EA32491409B5B5948"/>
    <w:rsid w:val="003F1020"/>
  </w:style>
  <w:style w:type="paragraph" w:customStyle="1" w:styleId="C81664B0334249C59784AE731BA4F890">
    <w:name w:val="C81664B0334249C59784AE731BA4F890"/>
    <w:rsid w:val="003F1020"/>
  </w:style>
  <w:style w:type="paragraph" w:customStyle="1" w:styleId="79FC2D54B0444C0A9411E10EF349C9BA">
    <w:name w:val="79FC2D54B0444C0A9411E10EF349C9BA"/>
    <w:rsid w:val="003F1020"/>
  </w:style>
  <w:style w:type="paragraph" w:customStyle="1" w:styleId="41FA9F1CBD154B6084CCD379F3DAFDEC">
    <w:name w:val="41FA9F1CBD154B6084CCD379F3DAFDEC"/>
    <w:rsid w:val="003F1020"/>
  </w:style>
  <w:style w:type="paragraph" w:customStyle="1" w:styleId="09B8ED5768F24169A6349F0A7CA7A387">
    <w:name w:val="09B8ED5768F24169A6349F0A7CA7A387"/>
    <w:rsid w:val="003F1020"/>
  </w:style>
  <w:style w:type="paragraph" w:customStyle="1" w:styleId="853CAAB5D94242F69F55393DD75187F1">
    <w:name w:val="853CAAB5D94242F69F55393DD75187F1"/>
    <w:rsid w:val="00363A3E"/>
  </w:style>
  <w:style w:type="paragraph" w:customStyle="1" w:styleId="CCC1C1F3DFFB4C3B99178E58C37EFDCD">
    <w:name w:val="CCC1C1F3DFFB4C3B99178E58C37EFDCD"/>
    <w:rsid w:val="00363A3E"/>
  </w:style>
  <w:style w:type="paragraph" w:customStyle="1" w:styleId="822A3A36FD2842148D9AAEB41D2E39DE">
    <w:name w:val="822A3A36FD2842148D9AAEB41D2E39DE"/>
    <w:rsid w:val="00363A3E"/>
  </w:style>
  <w:style w:type="paragraph" w:customStyle="1" w:styleId="AEBF0A2B02E846229939BA4FA4E1E8E7">
    <w:name w:val="AEBF0A2B02E846229939BA4FA4E1E8E7"/>
    <w:rsid w:val="00363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7ACB057A88543B05C3C02283994F2" ma:contentTypeVersion="15" ma:contentTypeDescription="Create a new document." ma:contentTypeScope="" ma:versionID="9255fc6fece9b158a8a22393ed7bd362">
  <xsd:schema xmlns:xsd="http://www.w3.org/2001/XMLSchema" xmlns:xs="http://www.w3.org/2001/XMLSchema" xmlns:p="http://schemas.microsoft.com/office/2006/metadata/properties" xmlns:ns1="http://schemas.microsoft.com/sharepoint/v3" xmlns:ns3="6d0c96d7-8e6d-46f2-a97a-0d2401e81c3f" xmlns:ns4="12342385-cb12-4fd5-a294-bafba198b08c" targetNamespace="http://schemas.microsoft.com/office/2006/metadata/properties" ma:root="true" ma:fieldsID="ac7a56966ad9d642d6ce4421db7c736e" ns1:_="" ns3:_="" ns4:_="">
    <xsd:import namespace="http://schemas.microsoft.com/sharepoint/v3"/>
    <xsd:import namespace="6d0c96d7-8e6d-46f2-a97a-0d2401e81c3f"/>
    <xsd:import namespace="12342385-cb12-4fd5-a294-bafba198b0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c96d7-8e6d-46f2-a97a-0d2401e81c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42385-cb12-4fd5-a294-bafba198b08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2E5A-8175-4BC2-8A9C-A2DD31F16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0c96d7-8e6d-46f2-a97a-0d2401e81c3f"/>
    <ds:schemaRef ds:uri="12342385-cb12-4fd5-a294-bafba198b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0ED06-48D2-4BD2-8015-9FBCC88A0A16}">
  <ds:schemaRefs>
    <ds:schemaRef ds:uri="http://purl.org/dc/terms/"/>
    <ds:schemaRef ds:uri="http://schemas.openxmlformats.org/package/2006/metadata/core-properties"/>
    <ds:schemaRef ds:uri="http://purl.org/dc/dcmitype/"/>
    <ds:schemaRef ds:uri="http://schemas.microsoft.com/office/infopath/2007/PartnerControls"/>
    <ds:schemaRef ds:uri="6d0c96d7-8e6d-46f2-a97a-0d2401e81c3f"/>
    <ds:schemaRef ds:uri="http://schemas.microsoft.com/office/2006/documentManagement/types"/>
    <ds:schemaRef ds:uri="http://purl.org/dc/elements/1.1/"/>
    <ds:schemaRef ds:uri="http://schemas.microsoft.com/office/2006/metadata/properties"/>
    <ds:schemaRef ds:uri="http://schemas.microsoft.com/sharepoint/v3"/>
    <ds:schemaRef ds:uri="12342385-cb12-4fd5-a294-bafba198b08c"/>
    <ds:schemaRef ds:uri="http://www.w3.org/XML/1998/namespace"/>
  </ds:schemaRefs>
</ds:datastoreItem>
</file>

<file path=customXml/itemProps3.xml><?xml version="1.0" encoding="utf-8"?>
<ds:datastoreItem xmlns:ds="http://schemas.openxmlformats.org/officeDocument/2006/customXml" ds:itemID="{E57342EB-BAAB-4EDE-9AC2-7BECCA05A2E7}">
  <ds:schemaRefs>
    <ds:schemaRef ds:uri="http://schemas.microsoft.com/sharepoint/v3/contenttype/forms"/>
  </ds:schemaRefs>
</ds:datastoreItem>
</file>

<file path=customXml/itemProps4.xml><?xml version="1.0" encoding="utf-8"?>
<ds:datastoreItem xmlns:ds="http://schemas.openxmlformats.org/officeDocument/2006/customXml" ds:itemID="{4FBE6ACD-88C4-49A2-93D1-F24E093A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14868</Words>
  <Characters>90085</Characters>
  <Application>Microsoft Office Word</Application>
  <DocSecurity>0</DocSecurity>
  <Lines>750</Lines>
  <Paragraphs>209</Paragraphs>
  <ScaleCrop>false</ScaleCrop>
  <HeadingPairs>
    <vt:vector size="2" baseType="variant">
      <vt:variant>
        <vt:lpstr>Title</vt:lpstr>
      </vt:variant>
      <vt:variant>
        <vt:i4>1</vt:i4>
      </vt:variant>
    </vt:vector>
  </HeadingPairs>
  <TitlesOfParts>
    <vt:vector size="1" baseType="lpstr">
      <vt:lpstr>Project/Site Specific Safety Plan (P/SSSP) Template</vt:lpstr>
    </vt:vector>
  </TitlesOfParts>
  <Company>TC Energy</Company>
  <LinksUpToDate>false</LinksUpToDate>
  <CharactersWithSpaces>104744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Project/Site Specific Safety Plan (P/SSSP) Template</dc:title>
  <dc:creator>Pieter van Wouw</dc:creator>
  <cp:lastModifiedBy>Diana Mosca</cp:lastModifiedBy>
  <cp:revision>3</cp:revision>
  <cp:lastPrinted>2020-06-05T03:42:00Z</cp:lastPrinted>
  <dcterms:created xsi:type="dcterms:W3CDTF">2020-12-02T22:36:00Z</dcterms:created>
  <dcterms:modified xsi:type="dcterms:W3CDTF">2020-12-03T20:08:00Z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0x010100ED47ACB057A88543B05C3C02283994F2</vt:lpwstr>
  </property>
  <property fmtid="{D5CDD505-2E9C-101B-9397-08002B2CF9AE}" pid="3" name="WorkflowChangePath">
    <vt:lpwstr>d3e8fa73-ca1c-480f-8e67-ae126d9c8618,11;d3e8fa73-ca1c-480f-8e67-ae126d9c8618,11;d06c6594-4c9e-4911-a31b-57114dab2769,37;d06c6594-4c9e-4911-a31b-57114dab2769,37;d06c6594-4c9e-4911-a31b-57114dab2769,44;</vt:lpwstr>
  </property>
</Properties>
</file>